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70C" w:rsidRPr="00C3470C" w:rsidRDefault="00C3470C" w:rsidP="00C3470C">
      <w:pPr>
        <w:tabs>
          <w:tab w:val="left" w:pos="284"/>
          <w:tab w:val="left" w:pos="960"/>
        </w:tabs>
        <w:spacing w:line="360" w:lineRule="auto"/>
        <w:ind w:left="1" w:hanging="3"/>
        <w:jc w:val="center"/>
        <w:rPr>
          <w:b/>
          <w:bCs/>
          <w:sz w:val="28"/>
          <w:szCs w:val="28"/>
        </w:rPr>
      </w:pPr>
      <w:bookmarkStart w:id="0" w:name="_GoBack"/>
      <w:r w:rsidRPr="00C3470C">
        <w:rPr>
          <w:b/>
          <w:bCs/>
          <w:sz w:val="28"/>
          <w:szCs w:val="28"/>
        </w:rPr>
        <w:t xml:space="preserve">Тема 10. </w:t>
      </w:r>
      <w:r w:rsidRPr="00C3470C">
        <w:rPr>
          <w:b/>
          <w:bCs/>
          <w:sz w:val="28"/>
          <w:szCs w:val="28"/>
        </w:rPr>
        <w:t>Міжнародний етикет та дипломатичний протокол.</w:t>
      </w:r>
    </w:p>
    <w:bookmarkEnd w:id="0"/>
    <w:p w:rsidR="00C3470C" w:rsidRDefault="00C3470C" w:rsidP="00C3470C">
      <w:pPr>
        <w:tabs>
          <w:tab w:val="left" w:pos="284"/>
          <w:tab w:val="left" w:pos="960"/>
        </w:tabs>
        <w:spacing w:line="360" w:lineRule="auto"/>
        <w:ind w:left="1" w:hanging="3"/>
        <w:jc w:val="left"/>
        <w:rPr>
          <w:sz w:val="28"/>
          <w:szCs w:val="28"/>
        </w:rPr>
      </w:pPr>
      <w:r>
        <w:rPr>
          <w:sz w:val="28"/>
          <w:szCs w:val="28"/>
        </w:rPr>
        <w:t>1.Діловий етикет в міжнародних відносинах.</w:t>
      </w:r>
    </w:p>
    <w:p w:rsidR="00C3470C" w:rsidRDefault="00C3470C" w:rsidP="00C3470C">
      <w:pPr>
        <w:tabs>
          <w:tab w:val="left" w:pos="284"/>
          <w:tab w:val="left" w:pos="960"/>
        </w:tabs>
        <w:spacing w:line="360" w:lineRule="auto"/>
        <w:ind w:left="1" w:hanging="3"/>
        <w:jc w:val="left"/>
        <w:rPr>
          <w:sz w:val="28"/>
          <w:szCs w:val="28"/>
        </w:rPr>
      </w:pPr>
      <w:r>
        <w:rPr>
          <w:sz w:val="28"/>
          <w:szCs w:val="28"/>
        </w:rPr>
        <w:t>2. Діловий протокол.</w:t>
      </w:r>
    </w:p>
    <w:p w:rsidR="00C3470C" w:rsidRDefault="00C3470C" w:rsidP="00C3470C">
      <w:pPr>
        <w:tabs>
          <w:tab w:val="left" w:pos="284"/>
          <w:tab w:val="left" w:pos="960"/>
        </w:tabs>
        <w:spacing w:line="360" w:lineRule="auto"/>
        <w:ind w:left="1" w:hanging="3"/>
        <w:jc w:val="left"/>
        <w:rPr>
          <w:sz w:val="28"/>
          <w:szCs w:val="28"/>
        </w:rPr>
      </w:pPr>
      <w:r>
        <w:rPr>
          <w:sz w:val="28"/>
          <w:szCs w:val="28"/>
        </w:rPr>
        <w:t>3. Національні особливості ділової етики в різних країнах світу.</w:t>
      </w:r>
    </w:p>
    <w:p w:rsidR="00C3470C" w:rsidRDefault="00C3470C" w:rsidP="00C3470C">
      <w:pPr>
        <w:tabs>
          <w:tab w:val="left" w:pos="284"/>
          <w:tab w:val="left" w:pos="960"/>
        </w:tabs>
        <w:spacing w:line="360" w:lineRule="auto"/>
        <w:ind w:left="1" w:hanging="3"/>
        <w:jc w:val="left"/>
        <w:rPr>
          <w:sz w:val="28"/>
          <w:szCs w:val="28"/>
        </w:rPr>
      </w:pPr>
    </w:p>
    <w:p w:rsidR="00C3470C" w:rsidRDefault="00C3470C" w:rsidP="00C3470C">
      <w:pPr>
        <w:tabs>
          <w:tab w:val="left" w:pos="284"/>
          <w:tab w:val="left" w:pos="960"/>
        </w:tabs>
        <w:spacing w:line="360" w:lineRule="auto"/>
        <w:ind w:left="-2" w:firstLineChars="125" w:firstLine="351"/>
        <w:jc w:val="left"/>
        <w:rPr>
          <w:b/>
          <w:bCs/>
          <w:sz w:val="28"/>
          <w:szCs w:val="28"/>
        </w:rPr>
      </w:pPr>
      <w:r w:rsidRPr="00C3470C">
        <w:rPr>
          <w:b/>
          <w:bCs/>
          <w:sz w:val="28"/>
          <w:szCs w:val="28"/>
        </w:rPr>
        <w:t>1. Діловий етикет в міжнародних відносинах</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Термін «етикет» (</w:t>
      </w:r>
      <w:proofErr w:type="spellStart"/>
      <w:r w:rsidRPr="00C3470C">
        <w:rPr>
          <w:sz w:val="28"/>
          <w:szCs w:val="28"/>
        </w:rPr>
        <w:t>франц</w:t>
      </w:r>
      <w:proofErr w:type="spellEnd"/>
      <w:r w:rsidRPr="00C3470C">
        <w:rPr>
          <w:sz w:val="28"/>
          <w:szCs w:val="28"/>
        </w:rPr>
        <w:t xml:space="preserve">. </w:t>
      </w:r>
      <w:proofErr w:type="spellStart"/>
      <w:r w:rsidRPr="00C3470C">
        <w:rPr>
          <w:sz w:val="28"/>
          <w:szCs w:val="28"/>
        </w:rPr>
        <w:t>etiguette</w:t>
      </w:r>
      <w:proofErr w:type="spellEnd"/>
      <w:r w:rsidRPr="00C3470C">
        <w:rPr>
          <w:sz w:val="28"/>
          <w:szCs w:val="28"/>
        </w:rPr>
        <w:t xml:space="preserve"> – встановлений порядок і форми обходження при дворах) виник у Франції у XVII ст. Походить це слово від </w:t>
      </w:r>
      <w:proofErr w:type="spellStart"/>
      <w:r w:rsidRPr="00C3470C">
        <w:rPr>
          <w:sz w:val="28"/>
          <w:szCs w:val="28"/>
        </w:rPr>
        <w:t>старофранцузького</w:t>
      </w:r>
      <w:proofErr w:type="spellEnd"/>
      <w:r w:rsidRPr="00C3470C">
        <w:rPr>
          <w:sz w:val="28"/>
          <w:szCs w:val="28"/>
        </w:rPr>
        <w:t xml:space="preserve"> </w:t>
      </w:r>
      <w:proofErr w:type="spellStart"/>
      <w:r w:rsidRPr="00C3470C">
        <w:rPr>
          <w:sz w:val="28"/>
          <w:szCs w:val="28"/>
        </w:rPr>
        <w:t>estiquer</w:t>
      </w:r>
      <w:proofErr w:type="spellEnd"/>
      <w:r w:rsidRPr="00C3470C">
        <w:rPr>
          <w:sz w:val="28"/>
          <w:szCs w:val="28"/>
        </w:rPr>
        <w:t xml:space="preserve"> – прикріплювати. На одному з вишуканих, величних прийомів у короля Людовіка XIV гості одержали картки (етикетки) зі зводом правил поведінки в конкретних церемоніях. Це встановлений порядок дій, сукупність правил чесності і норм, які регламентують зовнішню культуру людських відносин. Це конкретно</w:t>
      </w:r>
      <w:r>
        <w:rPr>
          <w:sz w:val="28"/>
          <w:szCs w:val="28"/>
        </w:rPr>
        <w:t>-</w:t>
      </w:r>
      <w:r w:rsidRPr="00C3470C">
        <w:rPr>
          <w:sz w:val="28"/>
          <w:szCs w:val="28"/>
        </w:rPr>
        <w:t>практичний аспект етики, що виражається у визначених правилах поведінки людини за певних обставин та ситуацій. Відступ від правил етикету сприймається членами суспільства як відступ від</w:t>
      </w:r>
      <w:r>
        <w:rPr>
          <w:sz w:val="28"/>
          <w:szCs w:val="28"/>
        </w:rPr>
        <w:t xml:space="preserve"> </w:t>
      </w:r>
      <w:r w:rsidRPr="00C3470C">
        <w:rPr>
          <w:sz w:val="28"/>
          <w:szCs w:val="28"/>
        </w:rPr>
        <w:t xml:space="preserve">його норм.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У поведінці і спілкуванні з іншими людьми виявляється внутрішній світ людини. Багатому внутрішньому світу, як правило, відповідає високий рівень культури і спілкування</w:t>
      </w:r>
      <w:r>
        <w:rPr>
          <w:sz w:val="28"/>
          <w:szCs w:val="28"/>
        </w:rPr>
        <w:t>.</w:t>
      </w:r>
    </w:p>
    <w:p w:rsidR="00C3470C" w:rsidRDefault="00C3470C" w:rsidP="00C3470C">
      <w:pPr>
        <w:tabs>
          <w:tab w:val="left" w:pos="284"/>
          <w:tab w:val="left" w:pos="960"/>
        </w:tabs>
        <w:spacing w:line="360" w:lineRule="auto"/>
        <w:ind w:left="-2" w:firstLineChars="125" w:firstLine="350"/>
        <w:rPr>
          <w:sz w:val="28"/>
          <w:szCs w:val="28"/>
        </w:rPr>
      </w:pPr>
      <w:r w:rsidRPr="00C3470C">
        <w:rPr>
          <w:i/>
          <w:iCs/>
          <w:sz w:val="28"/>
          <w:szCs w:val="28"/>
        </w:rPr>
        <w:t>Діловий етикет</w:t>
      </w:r>
      <w:r w:rsidRPr="00C3470C">
        <w:rPr>
          <w:sz w:val="28"/>
          <w:szCs w:val="28"/>
        </w:rPr>
        <w:t xml:space="preserve"> – це порядок поведінки, встановлений у ділових взаємовідносинах, основою правил якого є: дотримання певної дистанції між працівниками різних рангів, чесність, уміння говорити «Так—Ні», не ображаючи партнера, не ранячи його самолюбства, толерантне ставлення до думок інших, уміння визнавати свої помилки, бути самокритичним, уміння використовувати в суперечці аргументи, а не владу чи авторитет. </w:t>
      </w:r>
    </w:p>
    <w:p w:rsidR="00C3470C" w:rsidRP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Діловий етикет включає в себе і передбачає найрізноманітніші ділові ситуації, в яких використовуються ті чи інші </w:t>
      </w:r>
      <w:proofErr w:type="spellStart"/>
      <w:r w:rsidRPr="00C3470C">
        <w:rPr>
          <w:sz w:val="28"/>
          <w:szCs w:val="28"/>
        </w:rPr>
        <w:t>мовні</w:t>
      </w:r>
      <w:proofErr w:type="spellEnd"/>
      <w:r w:rsidRPr="00C3470C">
        <w:rPr>
          <w:sz w:val="28"/>
          <w:szCs w:val="28"/>
        </w:rPr>
        <w:t xml:space="preserve"> одиниці, шаблони – типові висловлювання, закріплені національно-культурними ситуаціями між людьми різного віку, статі, соціального походження, різних концесій. Красива поведінка людини, що відповідає нормам етикету і правилам хорошого тону, </w:t>
      </w:r>
      <w:r w:rsidRPr="00C3470C">
        <w:rPr>
          <w:sz w:val="28"/>
          <w:szCs w:val="28"/>
        </w:rPr>
        <w:lastRenderedPageBreak/>
        <w:t>тільки тоді отримує особистісний зміст, коли в його основі знаходяться моральні мотиви вільного волевиявлення. Непримусово, ні через боязнь розкриття чи надії на винагороду істинна краса поведінки не народжується, вона – результат продуманого ставлення до власних вчинків, відповідальності за їх наслідки. Як феномен культури етикет вимагає від людини знань про оточуючий світ, здібності самостійно мислити, розрізняти добро і зло, вміти вести себе відповідно до гуманістичних норм моралі.</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Як вже вище визначили, </w:t>
      </w:r>
      <w:r w:rsidRPr="00C3470C">
        <w:rPr>
          <w:i/>
          <w:iCs/>
          <w:sz w:val="28"/>
          <w:szCs w:val="28"/>
        </w:rPr>
        <w:t>етикет</w:t>
      </w:r>
      <w:r w:rsidRPr="00C3470C">
        <w:rPr>
          <w:sz w:val="28"/>
          <w:szCs w:val="28"/>
        </w:rPr>
        <w:t xml:space="preserve"> – це сукупність правил поведінки, які регулюють зовнішні прояви людських стосунків (ставлення до інших, форми звертання, манери, стиль одягу тощо).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Попри універсальний характер етикету є певні особливості його прояву в сім’ї, в громадських місцях, на роботі тощо. </w:t>
      </w:r>
    </w:p>
    <w:p w:rsidR="00C3470C" w:rsidRDefault="00C3470C" w:rsidP="00C3470C">
      <w:pPr>
        <w:tabs>
          <w:tab w:val="left" w:pos="284"/>
          <w:tab w:val="left" w:pos="960"/>
        </w:tabs>
        <w:spacing w:line="360" w:lineRule="auto"/>
        <w:ind w:left="-2" w:firstLineChars="125" w:firstLine="350"/>
        <w:rPr>
          <w:sz w:val="28"/>
          <w:szCs w:val="28"/>
        </w:rPr>
      </w:pPr>
      <w:r w:rsidRPr="00C3470C">
        <w:rPr>
          <w:i/>
          <w:iCs/>
          <w:sz w:val="28"/>
          <w:szCs w:val="28"/>
        </w:rPr>
        <w:t>Діловий етикет</w:t>
      </w:r>
      <w:r w:rsidRPr="00C3470C">
        <w:rPr>
          <w:sz w:val="28"/>
          <w:szCs w:val="28"/>
        </w:rPr>
        <w:t xml:space="preserve"> – норми, які регулюють стиль роботи, манеру поведінки і спілкування при вирішенні ділових проблем; це встановлений порядок і норми взаємовідносин на службі, з керівництвом, у відносинах між колегами, партнерами, клієнтами.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Важливими сферами та формами ділового етикету є: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офіційні та протокольні форми привітання та представлення;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подарунки в ділових відносинах;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етикет національних символів;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візитна картка;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діловий одяг;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ділова субординація;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sym w:font="Symbol" w:char="F0B7"/>
      </w:r>
      <w:r w:rsidRPr="00C3470C">
        <w:rPr>
          <w:sz w:val="28"/>
          <w:szCs w:val="28"/>
        </w:rPr>
        <w:t xml:space="preserve"> етикет в рекламі та ін.</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Різновидом ділового етикету є службовий етикет. </w:t>
      </w:r>
    </w:p>
    <w:p w:rsidR="00C3470C" w:rsidRDefault="00C3470C" w:rsidP="00C3470C">
      <w:pPr>
        <w:tabs>
          <w:tab w:val="left" w:pos="284"/>
          <w:tab w:val="left" w:pos="960"/>
        </w:tabs>
        <w:spacing w:line="360" w:lineRule="auto"/>
        <w:ind w:left="-2" w:firstLineChars="125" w:firstLine="350"/>
        <w:rPr>
          <w:sz w:val="28"/>
          <w:szCs w:val="28"/>
        </w:rPr>
      </w:pPr>
      <w:r w:rsidRPr="00C3470C">
        <w:rPr>
          <w:i/>
          <w:iCs/>
          <w:sz w:val="28"/>
          <w:szCs w:val="28"/>
        </w:rPr>
        <w:t>Службовий етикет</w:t>
      </w:r>
      <w:r w:rsidRPr="00C3470C">
        <w:rPr>
          <w:sz w:val="28"/>
          <w:szCs w:val="28"/>
        </w:rPr>
        <w:t xml:space="preserve"> – сукупність найдоцільніших правил поведінки там, де відбувається професійна діяльність (на виробництві, в будь-якій організації).</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Дотримання правил і вимог службового етикету є обов’язковим для всіх, адже це сприяє створенню сприятливого морально- психологічного клімату </w:t>
      </w:r>
      <w:r w:rsidRPr="00C3470C">
        <w:rPr>
          <w:sz w:val="28"/>
          <w:szCs w:val="28"/>
        </w:rPr>
        <w:lastRenderedPageBreak/>
        <w:t>для людей, під впливом якого формується гарний настрій людини.</w:t>
      </w:r>
    </w:p>
    <w:p w:rsidR="00C3470C" w:rsidRDefault="00C3470C" w:rsidP="00C3470C">
      <w:pPr>
        <w:tabs>
          <w:tab w:val="left" w:pos="284"/>
          <w:tab w:val="left" w:pos="960"/>
        </w:tabs>
        <w:spacing w:line="360" w:lineRule="auto"/>
        <w:ind w:left="-2" w:firstLineChars="125" w:firstLine="350"/>
        <w:rPr>
          <w:sz w:val="28"/>
          <w:szCs w:val="28"/>
        </w:rPr>
      </w:pPr>
    </w:p>
    <w:p w:rsidR="00C3470C" w:rsidRDefault="00C3470C" w:rsidP="00C3470C">
      <w:pPr>
        <w:tabs>
          <w:tab w:val="left" w:pos="284"/>
          <w:tab w:val="left" w:pos="960"/>
        </w:tabs>
        <w:spacing w:line="360" w:lineRule="auto"/>
        <w:ind w:left="-2" w:firstLineChars="125" w:firstLine="351"/>
        <w:rPr>
          <w:b/>
          <w:bCs/>
          <w:sz w:val="28"/>
          <w:szCs w:val="28"/>
        </w:rPr>
      </w:pPr>
      <w:r w:rsidRPr="00C3470C">
        <w:rPr>
          <w:b/>
          <w:bCs/>
          <w:sz w:val="28"/>
          <w:szCs w:val="28"/>
        </w:rPr>
        <w:t>2. Діловий протокол</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Слово «протокол» (від </w:t>
      </w:r>
      <w:proofErr w:type="spellStart"/>
      <w:r w:rsidRPr="00C3470C">
        <w:rPr>
          <w:sz w:val="28"/>
          <w:szCs w:val="28"/>
        </w:rPr>
        <w:t>грецього</w:t>
      </w:r>
      <w:proofErr w:type="spellEnd"/>
      <w:r w:rsidRPr="00C3470C">
        <w:rPr>
          <w:sz w:val="28"/>
          <w:szCs w:val="28"/>
        </w:rPr>
        <w:t xml:space="preserve"> </w:t>
      </w:r>
      <w:proofErr w:type="spellStart"/>
      <w:r w:rsidRPr="00C3470C">
        <w:rPr>
          <w:sz w:val="28"/>
          <w:szCs w:val="28"/>
        </w:rPr>
        <w:t>protokollon</w:t>
      </w:r>
      <w:proofErr w:type="spellEnd"/>
      <w:r w:rsidRPr="00C3470C">
        <w:rPr>
          <w:sz w:val="28"/>
          <w:szCs w:val="28"/>
        </w:rPr>
        <w:t xml:space="preserve"> означає: -</w:t>
      </w:r>
      <w:proofErr w:type="spellStart"/>
      <w:r w:rsidRPr="00C3470C">
        <w:rPr>
          <w:sz w:val="28"/>
          <w:szCs w:val="28"/>
        </w:rPr>
        <w:t>protos</w:t>
      </w:r>
      <w:proofErr w:type="spellEnd"/>
      <w:r w:rsidRPr="00C3470C">
        <w:rPr>
          <w:sz w:val="28"/>
          <w:szCs w:val="28"/>
        </w:rPr>
        <w:t xml:space="preserve"> – перший, </w:t>
      </w:r>
      <w:proofErr w:type="spellStart"/>
      <w:r w:rsidRPr="00C3470C">
        <w:rPr>
          <w:sz w:val="28"/>
          <w:szCs w:val="28"/>
        </w:rPr>
        <w:t>kolla</w:t>
      </w:r>
      <w:proofErr w:type="spellEnd"/>
      <w:r w:rsidRPr="00C3470C">
        <w:rPr>
          <w:sz w:val="28"/>
          <w:szCs w:val="28"/>
        </w:rPr>
        <w:t xml:space="preserve"> – клеїти). В давні часи воно трактувалось як правила оформлення документів й означало першу частину документа, в якому перераховується склад учасників зустрічі.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У візантійській дипломатії слово трактувалось як правила оформлення документів й означало першу частину документа, в якій перераховується склад учасників зустрічі. В наш час протокол являє собою сукупність правил поведінки, норм і традицій, які регулюють порядок різних церемоній, офіційних та неофіційних зустрічей, форму одягу та ін.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“Протокол – це суворе дотримання певних обов’язків” (Жан </w:t>
      </w:r>
      <w:proofErr w:type="spellStart"/>
      <w:r w:rsidRPr="00C3470C">
        <w:rPr>
          <w:sz w:val="28"/>
          <w:szCs w:val="28"/>
        </w:rPr>
        <w:t>Серре</w:t>
      </w:r>
      <w:proofErr w:type="spellEnd"/>
      <w:r w:rsidRPr="00C3470C">
        <w:rPr>
          <w:sz w:val="28"/>
          <w:szCs w:val="28"/>
        </w:rPr>
        <w:t>).</w:t>
      </w:r>
    </w:p>
    <w:p w:rsidR="00C3470C" w:rsidRDefault="00C3470C" w:rsidP="00C3470C">
      <w:pPr>
        <w:tabs>
          <w:tab w:val="left" w:pos="284"/>
          <w:tab w:val="left" w:pos="960"/>
        </w:tabs>
        <w:spacing w:line="360" w:lineRule="auto"/>
        <w:ind w:left="-2" w:firstLineChars="125" w:firstLine="350"/>
        <w:rPr>
          <w:sz w:val="28"/>
          <w:szCs w:val="28"/>
        </w:rPr>
      </w:pPr>
      <w:r w:rsidRPr="00C3470C">
        <w:rPr>
          <w:i/>
          <w:iCs/>
          <w:sz w:val="28"/>
          <w:szCs w:val="28"/>
        </w:rPr>
        <w:t>Протокол</w:t>
      </w:r>
      <w:r w:rsidRPr="00C3470C">
        <w:rPr>
          <w:sz w:val="28"/>
          <w:szCs w:val="28"/>
        </w:rPr>
        <w:t xml:space="preserve"> — це форма ієрархічного порядку, вияв гарних манер у стосунках між партнерами з різних країн і, подібно до ввічливості, одна з основних форм щоденного життя. Протокол є сукупністю правил поведінки, норм і традицій на офіційних та неофіційних зустрічах.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Ієрархія, як відомо, існує в усякому організованому суспільстві. Складність стосунків між різними соціальними групами суспільства зобов’язує дотримуватися певних правил, без яких гармонійне існування людей </w:t>
      </w:r>
      <w:proofErr w:type="spellStart"/>
      <w:r w:rsidRPr="00C3470C">
        <w:rPr>
          <w:sz w:val="28"/>
          <w:szCs w:val="28"/>
        </w:rPr>
        <w:t>булоб</w:t>
      </w:r>
      <w:proofErr w:type="spellEnd"/>
      <w:r w:rsidRPr="00C3470C">
        <w:rPr>
          <w:sz w:val="28"/>
          <w:szCs w:val="28"/>
        </w:rPr>
        <w:t xml:space="preserve"> неможливим. </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Уже в первісному суспільстві можна знайти щось на зразок ієрархічного порядку, часто з церемоніями, які традиційно здійснювалися відокремленою кастою. Ієрархію можна спостерігати навіть у комах, птахів і тварин, про що свідчить, наприклад, внутрішня організація у сім’ях бджіл чи термітів, шлюбні церемонії у деяких видів птахів тощо. </w:t>
      </w:r>
    </w:p>
    <w:p w:rsidR="00C3470C" w:rsidRDefault="00C3470C" w:rsidP="00C3470C">
      <w:pPr>
        <w:tabs>
          <w:tab w:val="left" w:pos="284"/>
          <w:tab w:val="left" w:pos="960"/>
        </w:tabs>
        <w:spacing w:line="360" w:lineRule="auto"/>
        <w:ind w:left="-2" w:firstLineChars="125" w:firstLine="351"/>
        <w:rPr>
          <w:sz w:val="28"/>
          <w:szCs w:val="28"/>
        </w:rPr>
      </w:pPr>
      <w:r w:rsidRPr="00C3470C">
        <w:rPr>
          <w:b/>
          <w:bCs/>
          <w:sz w:val="28"/>
          <w:szCs w:val="28"/>
        </w:rPr>
        <w:t>Діловий протокол</w:t>
      </w:r>
      <w:r w:rsidRPr="00C3470C">
        <w:rPr>
          <w:sz w:val="28"/>
          <w:szCs w:val="28"/>
        </w:rPr>
        <w:t xml:space="preserve"> – правила, що регламентують порядок зустрічей і проводів делегацій, проведення бесід і переговорів, організацію прийомів, форму одягу, ведення ділового листування, підписання договорів, угод та ін.</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 xml:space="preserve">Протокол допомагає створити дружню і невимушену обстановку під час </w:t>
      </w:r>
      <w:r w:rsidRPr="00C3470C">
        <w:rPr>
          <w:sz w:val="28"/>
          <w:szCs w:val="28"/>
        </w:rPr>
        <w:lastRenderedPageBreak/>
        <w:t xml:space="preserve">зустрічей, переговорів, прийомів, що сприяє взаєморозумінню і досягненню бажаних результатів, допомагає вирішенню ділових питань. </w:t>
      </w:r>
    </w:p>
    <w:p w:rsidR="00C3470C" w:rsidRDefault="00C3470C" w:rsidP="00C3470C">
      <w:pPr>
        <w:tabs>
          <w:tab w:val="left" w:pos="284"/>
          <w:tab w:val="left" w:pos="960"/>
        </w:tabs>
        <w:spacing w:line="360" w:lineRule="auto"/>
        <w:ind w:left="-2" w:firstLineChars="125" w:firstLine="351"/>
        <w:rPr>
          <w:sz w:val="28"/>
          <w:szCs w:val="28"/>
        </w:rPr>
      </w:pPr>
      <w:r w:rsidRPr="00C3470C">
        <w:rPr>
          <w:b/>
          <w:bCs/>
          <w:sz w:val="28"/>
          <w:szCs w:val="28"/>
        </w:rPr>
        <w:t>Дипломатичний протокол</w:t>
      </w:r>
      <w:r w:rsidRPr="00C3470C">
        <w:rPr>
          <w:sz w:val="28"/>
          <w:szCs w:val="28"/>
        </w:rPr>
        <w:t xml:space="preserve"> – невід’ємна складова частина дипломатії, її помічний інструмент, форма, якою супроводжується будь-яка зовнішньополітична акція держави та якої </w:t>
      </w:r>
      <w:proofErr w:type="spellStart"/>
      <w:r w:rsidRPr="00C3470C">
        <w:rPr>
          <w:sz w:val="28"/>
          <w:szCs w:val="28"/>
        </w:rPr>
        <w:t>дотрмуються</w:t>
      </w:r>
      <w:proofErr w:type="spellEnd"/>
      <w:r w:rsidRPr="00C3470C">
        <w:rPr>
          <w:sz w:val="28"/>
          <w:szCs w:val="28"/>
        </w:rPr>
        <w:t xml:space="preserve"> її представництва чи представники. Дипломатичний протокол забезпечує відповідні умови для того, щоб відносини між державами, урядами та їхніми представниками могли розвиватися в дружній, мирній атмосфері та в наявності взаємоповаги.</w:t>
      </w:r>
    </w:p>
    <w:p w:rsidR="00C3470C" w:rsidRDefault="00C3470C" w:rsidP="00C3470C">
      <w:pPr>
        <w:tabs>
          <w:tab w:val="left" w:pos="284"/>
          <w:tab w:val="left" w:pos="960"/>
        </w:tabs>
        <w:spacing w:line="360" w:lineRule="auto"/>
        <w:ind w:left="-2" w:firstLineChars="125" w:firstLine="351"/>
        <w:rPr>
          <w:sz w:val="28"/>
          <w:szCs w:val="28"/>
        </w:rPr>
      </w:pPr>
      <w:r w:rsidRPr="00C3470C">
        <w:rPr>
          <w:b/>
          <w:bCs/>
          <w:sz w:val="28"/>
          <w:szCs w:val="28"/>
        </w:rPr>
        <w:t>Діловий протокол</w:t>
      </w:r>
      <w:r w:rsidRPr="00C3470C">
        <w:rPr>
          <w:sz w:val="28"/>
          <w:szCs w:val="28"/>
        </w:rPr>
        <w:t xml:space="preserve"> – це регламентований порядок зустрічей і проводів делегацій, проведення бесід, переговорів і прийомів, ведення ділового листування, підписання договорів, угод та ін. На відміну від дипломатичного, ділового протоколу дотримуються менш суворо, тут правила більш гнучкі. Розглянемо детальніше його основні принципи: ввічливість, тактовність, взаємоповага, гідність, порядність.</w:t>
      </w:r>
    </w:p>
    <w:p w:rsidR="00C3470C" w:rsidRDefault="00C3470C" w:rsidP="00C3470C">
      <w:pPr>
        <w:tabs>
          <w:tab w:val="left" w:pos="284"/>
          <w:tab w:val="left" w:pos="960"/>
        </w:tabs>
        <w:spacing w:line="360" w:lineRule="auto"/>
        <w:ind w:left="-2" w:firstLineChars="125" w:firstLine="350"/>
        <w:rPr>
          <w:sz w:val="28"/>
          <w:szCs w:val="28"/>
        </w:rPr>
      </w:pPr>
      <w:r w:rsidRPr="00C3470C">
        <w:rPr>
          <w:sz w:val="28"/>
          <w:szCs w:val="28"/>
        </w:rPr>
        <w:t>Основн</w:t>
      </w:r>
      <w:r>
        <w:rPr>
          <w:sz w:val="28"/>
          <w:szCs w:val="28"/>
        </w:rPr>
        <w:t>і</w:t>
      </w:r>
      <w:r w:rsidRPr="00C3470C">
        <w:rPr>
          <w:sz w:val="28"/>
          <w:szCs w:val="28"/>
        </w:rPr>
        <w:t xml:space="preserve"> принцип</w:t>
      </w:r>
      <w:r>
        <w:rPr>
          <w:sz w:val="28"/>
          <w:szCs w:val="28"/>
        </w:rPr>
        <w:t>и</w:t>
      </w:r>
      <w:r w:rsidRPr="00C3470C">
        <w:rPr>
          <w:sz w:val="28"/>
          <w:szCs w:val="28"/>
        </w:rPr>
        <w:t xml:space="preserve"> комунікативних процесів</w:t>
      </w:r>
      <w:r w:rsidR="006F391F">
        <w:rPr>
          <w:sz w:val="28"/>
          <w:szCs w:val="28"/>
        </w:rPr>
        <w:t>:</w:t>
      </w:r>
    </w:p>
    <w:p w:rsidR="006F391F" w:rsidRDefault="006F391F" w:rsidP="006F391F">
      <w:pPr>
        <w:pStyle w:val="a3"/>
        <w:numPr>
          <w:ilvl w:val="0"/>
          <w:numId w:val="2"/>
        </w:numPr>
        <w:tabs>
          <w:tab w:val="left" w:pos="284"/>
          <w:tab w:val="left" w:pos="960"/>
        </w:tabs>
        <w:spacing w:line="360" w:lineRule="auto"/>
        <w:ind w:leftChars="0" w:firstLineChars="0"/>
        <w:rPr>
          <w:sz w:val="28"/>
          <w:szCs w:val="28"/>
        </w:rPr>
      </w:pPr>
      <w:r>
        <w:rPr>
          <w:sz w:val="28"/>
          <w:szCs w:val="28"/>
        </w:rPr>
        <w:t>Ввічливість;</w:t>
      </w:r>
    </w:p>
    <w:p w:rsidR="006F391F" w:rsidRDefault="006F391F" w:rsidP="006F391F">
      <w:pPr>
        <w:pStyle w:val="a3"/>
        <w:numPr>
          <w:ilvl w:val="0"/>
          <w:numId w:val="2"/>
        </w:numPr>
        <w:tabs>
          <w:tab w:val="left" w:pos="284"/>
          <w:tab w:val="left" w:pos="960"/>
        </w:tabs>
        <w:spacing w:line="360" w:lineRule="auto"/>
        <w:ind w:leftChars="0" w:firstLineChars="0"/>
        <w:rPr>
          <w:sz w:val="28"/>
          <w:szCs w:val="28"/>
        </w:rPr>
      </w:pPr>
      <w:r>
        <w:rPr>
          <w:sz w:val="28"/>
          <w:szCs w:val="28"/>
        </w:rPr>
        <w:t>Тактовність;</w:t>
      </w:r>
    </w:p>
    <w:p w:rsidR="006F391F" w:rsidRDefault="006F391F" w:rsidP="006F391F">
      <w:pPr>
        <w:pStyle w:val="a3"/>
        <w:numPr>
          <w:ilvl w:val="0"/>
          <w:numId w:val="2"/>
        </w:numPr>
        <w:tabs>
          <w:tab w:val="left" w:pos="284"/>
          <w:tab w:val="left" w:pos="960"/>
        </w:tabs>
        <w:spacing w:line="360" w:lineRule="auto"/>
        <w:ind w:leftChars="0" w:firstLineChars="0"/>
        <w:rPr>
          <w:sz w:val="28"/>
          <w:szCs w:val="28"/>
        </w:rPr>
      </w:pPr>
      <w:r>
        <w:rPr>
          <w:sz w:val="28"/>
          <w:szCs w:val="28"/>
        </w:rPr>
        <w:t>Взаємоповага;</w:t>
      </w:r>
    </w:p>
    <w:p w:rsidR="006F391F" w:rsidRDefault="006F391F" w:rsidP="006F391F">
      <w:pPr>
        <w:pStyle w:val="a3"/>
        <w:numPr>
          <w:ilvl w:val="0"/>
          <w:numId w:val="2"/>
        </w:numPr>
        <w:tabs>
          <w:tab w:val="left" w:pos="284"/>
          <w:tab w:val="left" w:pos="960"/>
        </w:tabs>
        <w:spacing w:line="360" w:lineRule="auto"/>
        <w:ind w:leftChars="0" w:firstLineChars="0"/>
        <w:rPr>
          <w:sz w:val="28"/>
          <w:szCs w:val="28"/>
        </w:rPr>
      </w:pPr>
      <w:r>
        <w:rPr>
          <w:sz w:val="28"/>
          <w:szCs w:val="28"/>
        </w:rPr>
        <w:t>Гідність;</w:t>
      </w:r>
    </w:p>
    <w:p w:rsidR="006F391F" w:rsidRDefault="006F391F" w:rsidP="006F391F">
      <w:pPr>
        <w:pStyle w:val="a3"/>
        <w:numPr>
          <w:ilvl w:val="0"/>
          <w:numId w:val="2"/>
        </w:numPr>
        <w:tabs>
          <w:tab w:val="left" w:pos="284"/>
          <w:tab w:val="left" w:pos="960"/>
        </w:tabs>
        <w:spacing w:line="360" w:lineRule="auto"/>
        <w:ind w:leftChars="0" w:firstLineChars="0"/>
        <w:rPr>
          <w:sz w:val="28"/>
          <w:szCs w:val="28"/>
        </w:rPr>
      </w:pPr>
      <w:r>
        <w:rPr>
          <w:sz w:val="28"/>
          <w:szCs w:val="28"/>
        </w:rPr>
        <w:t xml:space="preserve">Порядність.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Зразком міжнародного спілкування, на який повинні орієнтуватись всі організації незалежно від форми власності, є, як уже зазначалось, дипломатичний протокол. </w:t>
      </w:r>
    </w:p>
    <w:p w:rsidR="006F391F" w:rsidRDefault="006F391F" w:rsidP="006F391F">
      <w:pPr>
        <w:tabs>
          <w:tab w:val="left" w:pos="284"/>
          <w:tab w:val="left" w:pos="960"/>
        </w:tabs>
        <w:spacing w:line="360" w:lineRule="auto"/>
        <w:ind w:leftChars="0" w:left="0" w:firstLineChars="0" w:firstLine="719"/>
        <w:rPr>
          <w:sz w:val="28"/>
          <w:szCs w:val="28"/>
        </w:rPr>
      </w:pPr>
      <w:r w:rsidRPr="006F391F">
        <w:rPr>
          <w:b/>
          <w:bCs/>
          <w:sz w:val="28"/>
          <w:szCs w:val="28"/>
        </w:rPr>
        <w:t>Дипломатичний протокол</w:t>
      </w:r>
      <w:r w:rsidRPr="006F391F">
        <w:rPr>
          <w:sz w:val="28"/>
          <w:szCs w:val="28"/>
        </w:rPr>
        <w:t xml:space="preserve"> – це сукупність правил, традицій і умовностей, яких слід дотримуватись у міжнародному спілкуванні. Взаємовигідні відносини між державами необхідно будувати на принципах поваги до суверенітету, рівності, територіальної цілісності, невтручання у внутрішні справи інших країн.</w:t>
      </w:r>
    </w:p>
    <w:p w:rsidR="006F391F" w:rsidRDefault="006F391F" w:rsidP="006F391F">
      <w:pPr>
        <w:tabs>
          <w:tab w:val="left" w:pos="284"/>
          <w:tab w:val="left" w:pos="960"/>
        </w:tabs>
        <w:spacing w:line="360" w:lineRule="auto"/>
        <w:ind w:leftChars="0" w:left="0" w:firstLineChars="0" w:firstLine="719"/>
        <w:rPr>
          <w:sz w:val="28"/>
          <w:szCs w:val="28"/>
        </w:rPr>
      </w:pPr>
    </w:p>
    <w:p w:rsidR="006F391F" w:rsidRDefault="006F391F" w:rsidP="006F391F">
      <w:pPr>
        <w:tabs>
          <w:tab w:val="left" w:pos="284"/>
          <w:tab w:val="left" w:pos="960"/>
        </w:tabs>
        <w:spacing w:line="360" w:lineRule="auto"/>
        <w:ind w:leftChars="0" w:left="0" w:firstLineChars="0" w:firstLine="719"/>
        <w:rPr>
          <w:b/>
          <w:bCs/>
          <w:sz w:val="28"/>
          <w:szCs w:val="28"/>
        </w:rPr>
      </w:pPr>
      <w:r w:rsidRPr="006F391F">
        <w:rPr>
          <w:b/>
          <w:bCs/>
          <w:sz w:val="28"/>
          <w:szCs w:val="28"/>
        </w:rPr>
        <w:t>3.</w:t>
      </w:r>
      <w:r w:rsidRPr="006F391F">
        <w:rPr>
          <w:b/>
          <w:bCs/>
          <w:sz w:val="28"/>
          <w:szCs w:val="28"/>
        </w:rPr>
        <w:t>Національні особливості ділової етики в різних країнах світу</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lastRenderedPageBreak/>
        <w:t xml:space="preserve">Проблема національного стилю ділових стосунків в нашій країні ще далеко не вивчена, при підготовці менеджерів цьому приділяється недостатня увага. Все це суттєво позначається на ефективності співпраці вітчизняного бізнесу з іноземними партнерами. </w:t>
      </w:r>
    </w:p>
    <w:p w:rsidR="006F391F" w:rsidRDefault="006F391F" w:rsidP="006F391F">
      <w:pPr>
        <w:tabs>
          <w:tab w:val="left" w:pos="284"/>
          <w:tab w:val="left" w:pos="960"/>
        </w:tabs>
        <w:spacing w:line="360" w:lineRule="auto"/>
        <w:ind w:leftChars="0" w:left="0" w:firstLineChars="0" w:firstLine="719"/>
        <w:rPr>
          <w:sz w:val="28"/>
          <w:szCs w:val="28"/>
        </w:rPr>
      </w:pPr>
      <w:r w:rsidRPr="006F391F">
        <w:rPr>
          <w:b/>
          <w:bCs/>
          <w:sz w:val="28"/>
          <w:szCs w:val="28"/>
        </w:rPr>
        <w:t>Розглянемо деякі національні стилі ділових стосунків</w:t>
      </w:r>
      <w:r w:rsidRPr="006F391F">
        <w:rPr>
          <w:sz w:val="28"/>
          <w:szCs w:val="28"/>
        </w:rPr>
        <w:t xml:space="preserve"> .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 </w:t>
      </w:r>
      <w:r w:rsidRPr="006F391F">
        <w:rPr>
          <w:b/>
          <w:bCs/>
          <w:i/>
          <w:iCs/>
          <w:sz w:val="28"/>
          <w:szCs w:val="28"/>
        </w:rPr>
        <w:t>Американський.</w:t>
      </w:r>
      <w:r w:rsidRPr="006F391F">
        <w:rPr>
          <w:sz w:val="28"/>
          <w:szCs w:val="28"/>
        </w:rPr>
        <w:t xml:space="preserve"> Американці при вирішенні проблем прагнуть обговорити не тільки загальні підходи, а й деталі, пов’язані з реалізацією домовленостей.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Для них типовими є мажорний настрій, відкритість, енергійність, дружелюбність, не дуже офіційна манера ведення переговорів.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Водночас вони поводяться впевнено і прагнуть домінувати, вважаючи, що їхня позиція єдино правильна. Напористість, а іноді й агресивність американців може призвести до певних ускладнень у переговорному процесі.</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Суттєвими властивостями американських переговірників є їх високий професіоналізм та самостійність при прийнятті рішень. Вони вміють торгуватися, виявляють настійливість у досягненні своїх цілей, люблять приймати пакетні рішення, не люблять, коли переговори затягуються. Намагаючись провести переговори швидко, американці можуть заключати договори по телефону, підтверджуючи їх згодом телетайпом або факсом. А у випадку довготривалих, довірливих ділових стосунків письмове підтвердження може взагалі не знадобитися.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Американці дружелюбні, але дружба трактується по-своєму: “друзі по роботі”, “друзі по відпочинку”, “друзі родини”. Для того щоб в Америці зустрітися з друзями, потрібно повідомити про свій приїзд і зачекати на запрошення.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На ділових зустрічах американці люблять говорити про сім’ю, хобі; теми політики та релігії краще не торкатися. Розмовляють зазвичай голосно.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У ділових жінках їм подобається яскравий, ретельно накладений макіяж і коротка зачіска.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Дистанція під час розмови – велика</w:t>
      </w:r>
      <w:r>
        <w:rPr>
          <w:sz w:val="28"/>
          <w:szCs w:val="28"/>
        </w:rPr>
        <w:t>.</w:t>
      </w:r>
    </w:p>
    <w:p w:rsidR="006F391F" w:rsidRDefault="006F391F" w:rsidP="006F391F">
      <w:pPr>
        <w:tabs>
          <w:tab w:val="left" w:pos="284"/>
          <w:tab w:val="left" w:pos="960"/>
        </w:tabs>
        <w:spacing w:line="360" w:lineRule="auto"/>
        <w:ind w:leftChars="0" w:left="0" w:firstLineChars="0" w:firstLine="719"/>
        <w:rPr>
          <w:sz w:val="28"/>
          <w:szCs w:val="28"/>
        </w:rPr>
      </w:pPr>
      <w:r w:rsidRPr="006F391F">
        <w:rPr>
          <w:b/>
          <w:bCs/>
          <w:i/>
          <w:iCs/>
          <w:sz w:val="28"/>
          <w:szCs w:val="28"/>
        </w:rPr>
        <w:lastRenderedPageBreak/>
        <w:t xml:space="preserve">• </w:t>
      </w:r>
      <w:proofErr w:type="spellStart"/>
      <w:r w:rsidRPr="006F391F">
        <w:rPr>
          <w:b/>
          <w:bCs/>
          <w:i/>
          <w:iCs/>
          <w:sz w:val="28"/>
          <w:szCs w:val="28"/>
        </w:rPr>
        <w:t>Французьський</w:t>
      </w:r>
      <w:proofErr w:type="spellEnd"/>
      <w:r w:rsidRPr="006F391F">
        <w:rPr>
          <w:b/>
          <w:bCs/>
          <w:i/>
          <w:iCs/>
          <w:sz w:val="28"/>
          <w:szCs w:val="28"/>
        </w:rPr>
        <w:t>.</w:t>
      </w:r>
      <w:r w:rsidRPr="006F391F">
        <w:rPr>
          <w:sz w:val="28"/>
          <w:szCs w:val="28"/>
        </w:rPr>
        <w:t xml:space="preserve"> Французи приділяють значну увагу попереднім домовленостям та попередньому обговоренню проблем. Представники їхніх делегацій намагаються зберігати незалежність, але, порівняно з американцями, вони менш вільні при прийнятті рішень і “зв’язані” наданими їм інструкціями.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Французи ведуть переговори досить жорстко, не маючи “запасної” позиції. Не люблять, коли партнери змінюють свою позицію. В своїй аргументації орієнтуються на логічні доводи. Часто вибирають конфронтаційний стиль взаємин. Багато часу займає у них аналізування, тому переговори триваліші, ніж в американців. Договори, підписані французами, завжди дуже точно сформульовані й не допускають можливості різних тлумачень. </w:t>
      </w:r>
    </w:p>
    <w:p w:rsidR="004231D3"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Важливим є те, що як офіційну мову переговорів вони прагнуть використовувати французьку мову. Не люблять, коли іноземці роблять помилки у французькій мові. Говорять швидко і невимушено, часто перебивають співрозмовника. Представники еліти французького суспільства добре знаються на філософії, історії культури, мистецтві, тому бажано вміти підтримувати розмову на ці теми. Небажані розмови – релігія, політика, питання кар’єри, сімейний стан, прибутки, витрати.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При налагодженні ділових контактів часто використовуються особисті знайомства та родинні зв’язки.</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 В одязі французи надають перевагу класичному стилю. Діловим жінкам строгий костюм слід доповнити намистом, уважно поставитися до макіяжу. Під час зустрічі не прийнято дарувати подарунки. </w:t>
      </w:r>
    </w:p>
    <w:p w:rsidR="006F391F" w:rsidRDefault="006F391F" w:rsidP="006F391F">
      <w:pPr>
        <w:tabs>
          <w:tab w:val="left" w:pos="284"/>
          <w:tab w:val="left" w:pos="960"/>
        </w:tabs>
        <w:spacing w:line="360" w:lineRule="auto"/>
        <w:ind w:leftChars="0" w:left="0" w:firstLineChars="0" w:firstLine="719"/>
        <w:rPr>
          <w:sz w:val="28"/>
          <w:szCs w:val="28"/>
        </w:rPr>
      </w:pPr>
      <w:r w:rsidRPr="006F391F">
        <w:rPr>
          <w:sz w:val="28"/>
          <w:szCs w:val="28"/>
        </w:rPr>
        <w:t xml:space="preserve"> Бесідують французи на короткій відстані.</w:t>
      </w:r>
    </w:p>
    <w:p w:rsidR="004231D3" w:rsidRDefault="004231D3" w:rsidP="006F391F">
      <w:pPr>
        <w:tabs>
          <w:tab w:val="left" w:pos="284"/>
          <w:tab w:val="left" w:pos="960"/>
        </w:tabs>
        <w:spacing w:line="360" w:lineRule="auto"/>
        <w:ind w:leftChars="0" w:left="0" w:firstLineChars="0" w:firstLine="719"/>
        <w:rPr>
          <w:sz w:val="28"/>
          <w:szCs w:val="28"/>
        </w:rPr>
      </w:pPr>
      <w:r w:rsidRPr="004231D3">
        <w:rPr>
          <w:b/>
          <w:bCs/>
          <w:i/>
          <w:iCs/>
        </w:rPr>
        <w:t xml:space="preserve">• </w:t>
      </w:r>
      <w:r w:rsidRPr="004231D3">
        <w:rPr>
          <w:b/>
          <w:bCs/>
          <w:i/>
          <w:iCs/>
          <w:sz w:val="28"/>
          <w:szCs w:val="28"/>
        </w:rPr>
        <w:t>Німецький.</w:t>
      </w:r>
      <w:r w:rsidRPr="004231D3">
        <w:rPr>
          <w:sz w:val="28"/>
          <w:szCs w:val="28"/>
        </w:rPr>
        <w:t xml:space="preserve"> Німці надають велике значення ретельній підготовці до переговорів і приступають до них тільки тоді, коли впевнені у позитивному вирішенні проблеми. Вони докладно виробляють свою позицію, поетапно обговорюють питання. </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 xml:space="preserve">Німці вирізняються працелюбством, пунктуальністю, бережливістю, </w:t>
      </w:r>
      <w:r w:rsidRPr="004231D3">
        <w:rPr>
          <w:sz w:val="28"/>
          <w:szCs w:val="28"/>
        </w:rPr>
        <w:lastRenderedPageBreak/>
        <w:t xml:space="preserve">раціональністю, педантичністю, організованістю, скептичністю. Для них мають значення статус, титули і звання людей, що беруть участь у переговорах. </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 xml:space="preserve">Німці дуже ретельно виконують свої обов’язки і від партнерів вимагають такого ж ставлення до справи. При складанні угод намагаються передбачити великі штрафи при недотриманні гарантійного періоду на товар, що постачається. </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 xml:space="preserve">Двері у службові приміщення слід тримати закритими: відкриті двері засвідчують неорганізованість господаря. </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У виборі одягу для ділових зустрічей німці консервативні.</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 xml:space="preserve">Обмінюватися подарунками у ділових колах не прийнято. Якщо вас запросили в ресторан, то свій рахунок доведеться оплачувати самостійно (хоча можуть бути винятки). </w:t>
      </w:r>
    </w:p>
    <w:p w:rsidR="004231D3" w:rsidRDefault="004231D3" w:rsidP="006F391F">
      <w:pPr>
        <w:tabs>
          <w:tab w:val="left" w:pos="284"/>
          <w:tab w:val="left" w:pos="960"/>
        </w:tabs>
        <w:spacing w:line="360" w:lineRule="auto"/>
        <w:ind w:leftChars="0" w:left="0" w:firstLineChars="0" w:firstLine="719"/>
        <w:rPr>
          <w:sz w:val="28"/>
          <w:szCs w:val="28"/>
        </w:rPr>
      </w:pPr>
      <w:r w:rsidRPr="004231D3">
        <w:rPr>
          <w:sz w:val="28"/>
          <w:szCs w:val="28"/>
        </w:rPr>
        <w:t>Відстань для бесіди – 50 см.</w:t>
      </w:r>
    </w:p>
    <w:p w:rsidR="004231D3" w:rsidRDefault="004231D3" w:rsidP="004231D3">
      <w:pPr>
        <w:tabs>
          <w:tab w:val="left" w:pos="284"/>
          <w:tab w:val="left" w:pos="960"/>
        </w:tabs>
        <w:spacing w:line="360" w:lineRule="auto"/>
        <w:ind w:leftChars="0" w:left="0" w:firstLineChars="0" w:firstLine="719"/>
        <w:rPr>
          <w:sz w:val="28"/>
          <w:szCs w:val="28"/>
        </w:rPr>
      </w:pPr>
      <w:r w:rsidRPr="004231D3">
        <w:rPr>
          <w:b/>
          <w:bCs/>
          <w:i/>
          <w:iCs/>
          <w:sz w:val="28"/>
          <w:szCs w:val="28"/>
        </w:rPr>
        <w:t>Англійський.</w:t>
      </w:r>
      <w:r w:rsidRPr="004231D3">
        <w:rPr>
          <w:sz w:val="28"/>
          <w:szCs w:val="28"/>
        </w:rPr>
        <w:t xml:space="preserve"> Англійці, на відміну від німців, підготовці до переговорів приділяють мало уваги і прагнуть вирішити всі питання під час переговорів залежно від позиції партнерів.</w:t>
      </w:r>
      <w:r>
        <w:rPr>
          <w:sz w:val="28"/>
          <w:szCs w:val="28"/>
        </w:rPr>
        <w:t xml:space="preserve"> </w:t>
      </w:r>
      <w:r w:rsidRPr="004231D3">
        <w:rPr>
          <w:sz w:val="28"/>
          <w:szCs w:val="28"/>
        </w:rPr>
        <w:t xml:space="preserve">Вони вирізняються стриманістю, скрупульозністю, діловитістю, повагою до власності.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Характерними для них є прагматизм, емпіризм, але при цьому вони ставляться до розгляду питань досить </w:t>
      </w:r>
      <w:proofErr w:type="spellStart"/>
      <w:r w:rsidRPr="004231D3">
        <w:rPr>
          <w:sz w:val="28"/>
          <w:szCs w:val="28"/>
        </w:rPr>
        <w:t>гнучко</w:t>
      </w:r>
      <w:proofErr w:type="spellEnd"/>
      <w:r w:rsidRPr="004231D3">
        <w:rPr>
          <w:sz w:val="28"/>
          <w:szCs w:val="28"/>
        </w:rPr>
        <w:t xml:space="preserve">, як правило, позитивно реагують на пропозиції іншої сторони, намагаються уникати конфронтації.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Англійці вміють терпеливо слухати співбесідника, хоча це не означає згоди. І навпаки, не люблять, коли багато говорять, вважаючи це грубим нав’язуванням себе іншим. Говорять англійці неголосно.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Потрібно бути обережним з врученням подарунків. Можна дарувати щось невелике – фірмові авторучки, запальничку, записники, а на Різдво – алкогольні напої. Дорогий подарунок розцінюється як хабар.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В англійських будинках не прийнято обмінюватися візитівками, звертатися в гостях до незнайомих людей, якщо Вас не відрекомендували.</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Діловим жінкам на переговори слід одягати мінімум прикрас. В одязі </w:t>
      </w:r>
      <w:r w:rsidRPr="004231D3">
        <w:rPr>
          <w:sz w:val="28"/>
          <w:szCs w:val="28"/>
        </w:rPr>
        <w:lastRenderedPageBreak/>
        <w:t xml:space="preserve">приємне враження справляє добір білого, чорного та рожевого кольорів. Макіяж повинен бути виконаний з особливою старанністю.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Англійці суворо ставляться до одягу під час візитів: на обід – смокінг, на офіційний вечір – фрак. </w:t>
      </w:r>
    </w:p>
    <w:p w:rsidR="00C3470C"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Відстань між співрозмовниками – 50 см.</w:t>
      </w:r>
    </w:p>
    <w:p w:rsidR="004231D3" w:rsidRDefault="004231D3" w:rsidP="004231D3">
      <w:pPr>
        <w:tabs>
          <w:tab w:val="left" w:pos="284"/>
          <w:tab w:val="left" w:pos="960"/>
        </w:tabs>
        <w:spacing w:line="360" w:lineRule="auto"/>
        <w:ind w:leftChars="0" w:left="0" w:firstLineChars="0" w:firstLine="719"/>
        <w:rPr>
          <w:sz w:val="28"/>
          <w:szCs w:val="28"/>
        </w:rPr>
      </w:pPr>
      <w:r w:rsidRPr="004231D3">
        <w:rPr>
          <w:b/>
          <w:bCs/>
          <w:i/>
          <w:iCs/>
          <w:sz w:val="28"/>
          <w:szCs w:val="28"/>
        </w:rPr>
        <w:t>• Китайський.</w:t>
      </w:r>
      <w:r w:rsidRPr="004231D3">
        <w:rPr>
          <w:sz w:val="28"/>
          <w:szCs w:val="28"/>
        </w:rPr>
        <w:t xml:space="preserve"> Китайці намагаються чітко розмежувати окремі етапи переговорів. Спочатку вони оцінюють зовнішній вигляд та поведінку партнерів, їхній статус. Намагаються з’ясувати позицію та можливості партнерів і тільки після цього висувають свої пропозиції. Остаточні рішення вони приймають тільки після затвердження їх своїм керівництвом.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Китайські бізнесмени зазвичай не зразу “відкривають карти”, поступки роблять під кінець переговорів, після того як </w:t>
      </w:r>
      <w:proofErr w:type="spellStart"/>
      <w:r w:rsidRPr="004231D3">
        <w:rPr>
          <w:sz w:val="28"/>
          <w:szCs w:val="28"/>
        </w:rPr>
        <w:t>оцінять</w:t>
      </w:r>
      <w:proofErr w:type="spellEnd"/>
      <w:r w:rsidRPr="004231D3">
        <w:rPr>
          <w:sz w:val="28"/>
          <w:szCs w:val="28"/>
        </w:rPr>
        <w:t xml:space="preserve"> можливості іншої сторони. Вміють уміло використовувати чужі помилки. Тому “дух дружби”, який вони намагаються пропагувати, часто буває оманливим ходом.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Велику увагу китайці приділяють виконанню досягнутих домовленостей, навіть використовуючи різні форми тиску.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В китайській делегації багато експертів з різних питань, тому її чисельність зазвичай виявляється доволі значною.</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Китайці надають велике значення неформальній бесіді: розпитують про сім’ю, дітей, вік та уподобання. Подарунки прийнято дарувати організації, а не окремій особі.</w:t>
      </w:r>
    </w:p>
    <w:p w:rsidR="004231D3" w:rsidRDefault="004231D3" w:rsidP="004231D3">
      <w:pPr>
        <w:tabs>
          <w:tab w:val="left" w:pos="284"/>
          <w:tab w:val="left" w:pos="960"/>
        </w:tabs>
        <w:spacing w:line="360" w:lineRule="auto"/>
        <w:ind w:leftChars="0" w:left="0" w:firstLineChars="0" w:firstLine="719"/>
        <w:rPr>
          <w:sz w:val="28"/>
          <w:szCs w:val="28"/>
        </w:rPr>
      </w:pPr>
      <w:r w:rsidRPr="004231D3">
        <w:rPr>
          <w:b/>
          <w:bCs/>
          <w:i/>
          <w:iCs/>
          <w:sz w:val="28"/>
          <w:szCs w:val="28"/>
        </w:rPr>
        <w:t>• Японський.</w:t>
      </w:r>
      <w:r w:rsidRPr="004231D3">
        <w:rPr>
          <w:sz w:val="28"/>
          <w:szCs w:val="28"/>
        </w:rPr>
        <w:t xml:space="preserve"> Японці прагнуть уникнути обговорень і зіткнень позицій під час офіційних переговорів. Проблеми намагаються максимально обговорити під час неофіційних зустрічей. В цілому, впродовж переговорів, не змінюють свої позиції та тактику ведення переговорів. Японці йдуть на поступки, якщо поступки робить й інша сторона. Зі слабким партнером вони можуть удаватися до тиску.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Японці велику увагу приділяють розвитку особистих взаємин з партнерами. Вони дотримуються точності та обов’язковості у всьому, підкреслено демонструють свою увагу, слухаючи співрозмовників (але це не </w:t>
      </w:r>
      <w:r w:rsidRPr="004231D3">
        <w:rPr>
          <w:sz w:val="28"/>
          <w:szCs w:val="28"/>
        </w:rPr>
        <w:lastRenderedPageBreak/>
        <w:t xml:space="preserve">означає, що вони з ними погоджуються).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Важливим є те, що японці уміють працювати в команді, для них характерна групова солідарність.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Представники делегацій рішення самі не приймають, обов’язково його погоджують зі своїм керівництвом, на що витрачають багато часу.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Не рекомендується спілкуватися з японцями про релігію та філософію. З великою пересторогою вони ставляться до </w:t>
      </w:r>
      <w:proofErr w:type="spellStart"/>
      <w:r w:rsidRPr="004231D3">
        <w:rPr>
          <w:sz w:val="28"/>
          <w:szCs w:val="28"/>
        </w:rPr>
        <w:t>жінокбізнесменів</w:t>
      </w:r>
      <w:proofErr w:type="spellEnd"/>
      <w:r w:rsidRPr="004231D3">
        <w:rPr>
          <w:sz w:val="28"/>
          <w:szCs w:val="28"/>
        </w:rPr>
        <w:t xml:space="preserve">.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Якщо ділова зустріч відбувається в Японії, слід пам’ятати, що вуличне взуття знімають біля входу в дім, на татамі не ступають навіть у домашніх капцях. В туалет ходять в спеціальних капцях, які стоять біля входу. Не </w:t>
      </w:r>
      <w:proofErr w:type="spellStart"/>
      <w:r w:rsidRPr="004231D3">
        <w:rPr>
          <w:sz w:val="28"/>
          <w:szCs w:val="28"/>
        </w:rPr>
        <w:t>забудьте</w:t>
      </w:r>
      <w:proofErr w:type="spellEnd"/>
      <w:r w:rsidRPr="004231D3">
        <w:rPr>
          <w:sz w:val="28"/>
          <w:szCs w:val="28"/>
        </w:rPr>
        <w:t xml:space="preserve"> їх зняти. Потрібно завжди мати з собою велику кількість візитівок, їх відсутність здивує японців.</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 Японії не використовується рукостискання, прямий погляд в очі. Важливим елементом є уклін.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Відстань для розмов – коротка.</w:t>
      </w:r>
    </w:p>
    <w:p w:rsidR="004231D3" w:rsidRDefault="004231D3" w:rsidP="004231D3">
      <w:pPr>
        <w:tabs>
          <w:tab w:val="left" w:pos="284"/>
          <w:tab w:val="left" w:pos="960"/>
        </w:tabs>
        <w:spacing w:line="360" w:lineRule="auto"/>
        <w:ind w:leftChars="0" w:left="0" w:firstLineChars="0" w:firstLine="719"/>
        <w:rPr>
          <w:sz w:val="28"/>
          <w:szCs w:val="28"/>
        </w:rPr>
      </w:pPr>
      <w:r w:rsidRPr="004231D3">
        <w:rPr>
          <w:b/>
          <w:bCs/>
          <w:i/>
          <w:iCs/>
          <w:sz w:val="28"/>
          <w:szCs w:val="28"/>
        </w:rPr>
        <w:t>• Арабський.</w:t>
      </w:r>
      <w:r w:rsidRPr="004231D3">
        <w:rPr>
          <w:sz w:val="28"/>
          <w:szCs w:val="28"/>
        </w:rPr>
        <w:t xml:space="preserve"> Визначення арабських особливостей ділових стосунків як певного стилю є дещо умовним, адже арабський світ неоднорідний. Але ми можемо визначити певні закономірності етики ділових стосунків арабських країн.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Під час знайомства з представниками арабських країн потрібно активно висловлювати свою прихильність і гостинність. При зустрічі арабські чоловіки зазвичай обнімаються, легко поплескують один одного по плечах та спині. Але іноземцям цього робити не слід.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Для арабів важливим елементом етики ділових стосунків є встановлення довіри між партнерами. Вони віддають перевагу попереднім детальним узгодженням всіх питань. Характерною особливістю є увага до дрібниць, яким іноді інша сторона не надає уваги. Вони не люблять поспіху, розмови та переговори ведуться поважно. Труднощі й конфлікти під час переговорів іноді виникають через звичку арабів торгуватися, а також тому, що вони побоюються, що їх можуть зневажати і ними хочуть керувати.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lastRenderedPageBreak/>
        <w:t xml:space="preserve">При спілкуванні з арабськими партнерами не припустимо цікавитися здоров’ям дружини та дітей, це може їх образити.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Велике значення для представників арабського світу мають мусульманські традиції.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Арабам подобається, коли ділові жінки, що збираються вести переговори з арабами, прикрашають себе масивними та яскравими ювелірними прикрасами.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Особливо потрібно бути уважним при перебуванні в арабських країнах. Потрібно пам’ятати, що різні частини арабського світу мають свої особливості етикету та поведінки. В Північній Африці не вживають алкоголю. У Марокко після їжі вам запропонують три склянки з м’ятою – потрібно випити всі. При перебуванні на Близькому Сході не можна давати місцевому жителю гроші або подарунок лівою рукою: вона вважається нечистою, цим Ви образите людину.</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В Саудівській Аравії поцілунок в маківку тлумачиться як вибачення.</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Вітаючись в Тунісі, потрібно вклонитися, піднести праву руку до чола, потім до губ, а потім до серця. Цей традиційний жест є символом слів: “Я думаю про тебе, я говорю про тебе, я поважаю тебе”.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В арабських країнах іноземець не може звертатися з проханням чи запитанням до жінки арабського походження. </w:t>
      </w:r>
    </w:p>
    <w:p w:rsidR="004231D3" w:rsidRDefault="004231D3" w:rsidP="004231D3">
      <w:pPr>
        <w:tabs>
          <w:tab w:val="left" w:pos="284"/>
          <w:tab w:val="left" w:pos="960"/>
        </w:tabs>
        <w:spacing w:line="360" w:lineRule="auto"/>
        <w:ind w:leftChars="0" w:left="0" w:firstLineChars="0" w:firstLine="719"/>
        <w:rPr>
          <w:sz w:val="28"/>
          <w:szCs w:val="28"/>
        </w:rPr>
      </w:pPr>
      <w:r w:rsidRPr="004231D3">
        <w:rPr>
          <w:sz w:val="28"/>
          <w:szCs w:val="28"/>
        </w:rPr>
        <w:t xml:space="preserve">Дистанція для спілкування – 20 – 40 см. </w:t>
      </w:r>
    </w:p>
    <w:p w:rsidR="004231D3" w:rsidRPr="001B57DB" w:rsidRDefault="004231D3" w:rsidP="004231D3">
      <w:pPr>
        <w:tabs>
          <w:tab w:val="left" w:pos="284"/>
          <w:tab w:val="left" w:pos="960"/>
        </w:tabs>
        <w:spacing w:line="360" w:lineRule="auto"/>
        <w:ind w:leftChars="0" w:left="0" w:firstLineChars="0" w:firstLine="719"/>
        <w:rPr>
          <w:sz w:val="28"/>
          <w:szCs w:val="28"/>
        </w:rPr>
      </w:pPr>
      <w:r w:rsidRPr="004231D3">
        <w:rPr>
          <w:b/>
          <w:bCs/>
          <w:sz w:val="28"/>
          <w:szCs w:val="28"/>
        </w:rPr>
        <w:t xml:space="preserve">• Особливості етики ділових стосунків представників </w:t>
      </w:r>
      <w:r w:rsidRPr="004231D3">
        <w:rPr>
          <w:b/>
          <w:bCs/>
          <w:sz w:val="28"/>
          <w:szCs w:val="28"/>
        </w:rPr>
        <w:t>України</w:t>
      </w:r>
      <w:r w:rsidRPr="004231D3">
        <w:rPr>
          <w:b/>
          <w:bCs/>
          <w:sz w:val="28"/>
          <w:szCs w:val="28"/>
        </w:rPr>
        <w:t xml:space="preserve"> та інших країн Співдружності,</w:t>
      </w:r>
      <w:r w:rsidRPr="004231D3">
        <w:rPr>
          <w:sz w:val="28"/>
          <w:szCs w:val="28"/>
        </w:rPr>
        <w:t xml:space="preserve"> на думку зарубіжних спеціалістів , полягають у тому, що на переговорах вони часто звертають увагу на загальні питання і мало уваги приділяють тому, як їх реалізувати. У них переважає бажання критикувати партнерів, а не висувати власні варіанти конструктивних рішень, є </w:t>
      </w:r>
      <w:r w:rsidRPr="001B57DB">
        <w:rPr>
          <w:sz w:val="28"/>
          <w:szCs w:val="28"/>
        </w:rPr>
        <w:t xml:space="preserve">прагнення не приймати ризиковані рішення. </w:t>
      </w:r>
    </w:p>
    <w:p w:rsidR="00C3470C" w:rsidRPr="004231D3" w:rsidRDefault="00C3470C">
      <w:pPr>
        <w:ind w:left="1" w:hanging="3"/>
        <w:rPr>
          <w:sz w:val="28"/>
          <w:szCs w:val="28"/>
        </w:rPr>
      </w:pPr>
    </w:p>
    <w:sectPr w:rsidR="00C3470C" w:rsidRPr="0042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D4E"/>
    <w:multiLevelType w:val="hybridMultilevel"/>
    <w:tmpl w:val="34A288D6"/>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 w15:restartNumberingAfterBreak="0">
    <w:nsid w:val="114664EA"/>
    <w:multiLevelType w:val="hybridMultilevel"/>
    <w:tmpl w:val="73609E2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0C"/>
    <w:rsid w:val="001B57DB"/>
    <w:rsid w:val="004231D3"/>
    <w:rsid w:val="006F391F"/>
    <w:rsid w:val="00C3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6A3C"/>
  <w15:chartTrackingRefBased/>
  <w15:docId w15:val="{84C8756B-EDBB-41F0-B278-B492A740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3470C"/>
    <w:pPr>
      <w:widowControl w:val="0"/>
      <w:suppressAutoHyphens/>
      <w:spacing w:after="0" w:line="340" w:lineRule="auto"/>
      <w:ind w:leftChars="-1" w:left="-1" w:hangingChars="1" w:firstLine="720"/>
      <w:jc w:val="both"/>
      <w:textDirection w:val="btLr"/>
      <w:textAlignment w:val="top"/>
      <w:outlineLvl w:val="0"/>
    </w:pPr>
    <w:rPr>
      <w:rFonts w:ascii="Times New Roman" w:eastAsia="Times New Roman" w:hAnsi="Times New Roman" w:cs="Times New Roman"/>
      <w:snapToGrid w:val="0"/>
      <w:position w:val="-1"/>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2606</Words>
  <Characters>14857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2023-11-21T14:46:00Z</dcterms:created>
  <dcterms:modified xsi:type="dcterms:W3CDTF">2023-11-21T15:40:00Z</dcterms:modified>
</cp:coreProperties>
</file>