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334D" w14:textId="77777777" w:rsidR="00E87DAF" w:rsidRDefault="00E87DAF" w:rsidP="00E87DAF">
      <w:pPr>
        <w:pStyle w:val="a3"/>
        <w:spacing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rPr>
        <w:t>М</w:t>
      </w:r>
      <w:r>
        <w:rPr>
          <w:rFonts w:ascii="Times New Roman" w:hAnsi="Times New Roman" w:cs="Times New Roman"/>
          <w:sz w:val="28"/>
          <w:szCs w:val="28"/>
          <w:lang w:val="uk-UA"/>
        </w:rPr>
        <w:t>ІНІСТЕРСТВО ОСВІТИ І НАУКИ УКРАЇНИ</w:t>
      </w:r>
    </w:p>
    <w:p w14:paraId="5D101AB0" w14:textId="77777777" w:rsidR="00E87DAF" w:rsidRDefault="00E87DAF" w:rsidP="00E87DAF">
      <w:pPr>
        <w:pStyle w:val="a3"/>
        <w:spacing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ЛУЦЬКИЙ НАЦІОНАЛЬНИЙ ТЕХНІЧНИЙ УНІВЕРСИТЕТ</w:t>
      </w:r>
    </w:p>
    <w:p w14:paraId="4DDCCCBF" w14:textId="77777777" w:rsidR="00E87DAF" w:rsidRDefault="00E87DAF" w:rsidP="00E87DAF">
      <w:pPr>
        <w:pStyle w:val="a3"/>
        <w:spacing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ВІДОКРЕМЛЕНИЙ СТРУКТУРНИЙ ПІДРОЗДІЛ</w:t>
      </w:r>
    </w:p>
    <w:p w14:paraId="2AA78A10" w14:textId="77777777" w:rsidR="00E87DAF" w:rsidRDefault="00E87DAF" w:rsidP="00E87DAF">
      <w:pPr>
        <w:spacing w:after="0" w:line="240" w:lineRule="auto"/>
        <w:contextualSpacing/>
        <w:jc w:val="center"/>
        <w:rPr>
          <w:rFonts w:ascii="Times New Roman" w:eastAsia="Calibri" w:hAnsi="Times New Roman" w:cs="Times New Roman"/>
          <w:b/>
          <w:bCs/>
          <w:iCs/>
          <w:color w:val="000000"/>
          <w:sz w:val="32"/>
          <w:szCs w:val="32"/>
          <w:lang w:val="uk-UA"/>
        </w:rPr>
      </w:pPr>
    </w:p>
    <w:p w14:paraId="78685702" w14:textId="77777777" w:rsidR="00E87DAF" w:rsidRDefault="00E87DAF" w:rsidP="00E87DAF">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caps/>
          <w:color w:val="000000"/>
          <w:sz w:val="32"/>
          <w:szCs w:val="32"/>
          <w:lang w:val="uk-UA" w:eastAsia="ar-SA"/>
        </w:rPr>
      </w:pPr>
    </w:p>
    <w:p w14:paraId="55DEE7B4" w14:textId="77777777" w:rsidR="00E87DAF" w:rsidRDefault="00E87DAF" w:rsidP="00E87DAF">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caps/>
          <w:color w:val="000000"/>
          <w:sz w:val="32"/>
          <w:szCs w:val="32"/>
          <w:lang w:val="uk-UA" w:eastAsia="ar-SA"/>
        </w:rPr>
      </w:pPr>
    </w:p>
    <w:p w14:paraId="636BC785" w14:textId="77777777" w:rsidR="00E87DAF" w:rsidRPr="00543EFF" w:rsidRDefault="00E87DAF" w:rsidP="00E87DAF">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caps/>
          <w:color w:val="000000"/>
          <w:sz w:val="32"/>
          <w:szCs w:val="32"/>
          <w:lang w:val="uk-UA" w:eastAsia="ar-SA"/>
        </w:rPr>
      </w:pPr>
      <w:r>
        <w:rPr>
          <w:noProof/>
          <w:lang w:eastAsia="ru-RU"/>
        </w:rPr>
        <w:drawing>
          <wp:inline distT="0" distB="0" distL="0" distR="0" wp14:anchorId="176361A7" wp14:editId="5AA609CD">
            <wp:extent cx="2235178" cy="20406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_viber_2022-04-26_14-24-29-04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7605" cy="2052000"/>
                    </a:xfrm>
                    <a:prstGeom prst="rect">
                      <a:avLst/>
                    </a:prstGeom>
                  </pic:spPr>
                </pic:pic>
              </a:graphicData>
            </a:graphic>
          </wp:inline>
        </w:drawing>
      </w:r>
    </w:p>
    <w:p w14:paraId="38D21F12" w14:textId="77777777" w:rsidR="00E87DAF" w:rsidRPr="00787BA4" w:rsidRDefault="00E87DAF" w:rsidP="00E87D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8"/>
          <w:szCs w:val="28"/>
          <w:lang w:val="uk-UA" w:eastAsia="ar-SA"/>
        </w:rPr>
      </w:pPr>
    </w:p>
    <w:p w14:paraId="6FFEC2A3" w14:textId="77777777" w:rsidR="00E87DAF" w:rsidRDefault="00E87DAF" w:rsidP="00E87DAF">
      <w:pPr>
        <w:pStyle w:val="a3"/>
        <w:ind w:firstLine="567"/>
        <w:jc w:val="center"/>
        <w:rPr>
          <w:rFonts w:ascii="Times New Roman" w:hAnsi="Times New Roman" w:cs="Times New Roman"/>
          <w:b/>
          <w:sz w:val="28"/>
          <w:szCs w:val="28"/>
          <w:lang w:val="uk-UA"/>
        </w:rPr>
      </w:pPr>
    </w:p>
    <w:p w14:paraId="1B7DE3E6" w14:textId="5A10C8FC" w:rsidR="00E87DAF" w:rsidRDefault="00B52F54" w:rsidP="00E87DAF">
      <w:pPr>
        <w:pStyle w:val="a3"/>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Психологія бізнесу</w:t>
      </w:r>
    </w:p>
    <w:p w14:paraId="479CAB9F" w14:textId="77777777" w:rsidR="00E87DAF" w:rsidRDefault="00E87DAF" w:rsidP="00E87DAF">
      <w:pPr>
        <w:pStyle w:val="a3"/>
        <w:ind w:firstLine="567"/>
        <w:jc w:val="center"/>
        <w:rPr>
          <w:rFonts w:ascii="Times New Roman" w:hAnsi="Times New Roman" w:cs="Times New Roman"/>
          <w:b/>
          <w:sz w:val="28"/>
          <w:szCs w:val="28"/>
          <w:lang w:val="uk-UA"/>
        </w:rPr>
      </w:pPr>
    </w:p>
    <w:p w14:paraId="6070CE06" w14:textId="3EC55543" w:rsidR="00E87DAF" w:rsidRDefault="00E87DAF" w:rsidP="00E87DAF">
      <w:pPr>
        <w:pStyle w:val="a3"/>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Підсумковий контроль</w:t>
      </w:r>
    </w:p>
    <w:p w14:paraId="629C9F28" w14:textId="77777777" w:rsidR="00E87DAF" w:rsidRDefault="00E87DAF" w:rsidP="00E87DAF">
      <w:pPr>
        <w:pStyle w:val="a3"/>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для здобувачів фахової передвищої освіти</w:t>
      </w:r>
    </w:p>
    <w:p w14:paraId="70654854" w14:textId="04B856D7" w:rsidR="00AE3D9B" w:rsidRPr="00AE3D9B" w:rsidRDefault="00AE3D9B" w:rsidP="00AE3D9B">
      <w:pPr>
        <w:pStyle w:val="a3"/>
        <w:ind w:firstLine="227"/>
        <w:jc w:val="center"/>
        <w:rPr>
          <w:rFonts w:ascii="Times New Roman" w:hAnsi="Times New Roman" w:cs="Times New Roman"/>
          <w:sz w:val="28"/>
          <w:szCs w:val="28"/>
          <w:lang w:val="uk-UA"/>
        </w:rPr>
      </w:pPr>
      <w:r>
        <w:rPr>
          <w:rFonts w:ascii="Times New Roman" w:hAnsi="Times New Roman" w:cs="Times New Roman"/>
          <w:sz w:val="28"/>
          <w:szCs w:val="28"/>
          <w:lang w:val="uk-UA"/>
        </w:rPr>
        <w:t>освітньо-професійної</w:t>
      </w:r>
      <w:r w:rsidRPr="00AE3D9B">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и</w:t>
      </w:r>
      <w:r w:rsidRPr="00AE3D9B">
        <w:rPr>
          <w:rFonts w:ascii="Times New Roman" w:hAnsi="Times New Roman" w:cs="Times New Roman"/>
          <w:sz w:val="28"/>
          <w:szCs w:val="28"/>
          <w:lang w:val="uk-UA"/>
        </w:rPr>
        <w:t xml:space="preserve"> </w:t>
      </w:r>
    </w:p>
    <w:p w14:paraId="79BF34B1" w14:textId="77777777" w:rsidR="00AE3D9B" w:rsidRDefault="00AE3D9B" w:rsidP="00AE3D9B">
      <w:pPr>
        <w:pStyle w:val="a3"/>
        <w:ind w:firstLine="227"/>
        <w:jc w:val="center"/>
        <w:rPr>
          <w:rFonts w:ascii="Times New Roman" w:hAnsi="Times New Roman" w:cs="Times New Roman"/>
          <w:sz w:val="28"/>
          <w:szCs w:val="28"/>
          <w:lang w:val="uk-UA"/>
        </w:rPr>
      </w:pPr>
      <w:r w:rsidRPr="00CA536A">
        <w:rPr>
          <w:rFonts w:ascii="Times New Roman" w:hAnsi="Times New Roman" w:cs="Times New Roman"/>
          <w:sz w:val="28"/>
          <w:szCs w:val="28"/>
          <w:lang w:val="uk-UA"/>
        </w:rPr>
        <w:t xml:space="preserve"> </w:t>
      </w:r>
      <w:r w:rsidRPr="00551031">
        <w:rPr>
          <w:rFonts w:ascii="Times New Roman" w:hAnsi="Times New Roman"/>
          <w:sz w:val="28"/>
          <w:szCs w:val="28"/>
          <w:u w:val="single"/>
          <w:lang w:val="uk-UA"/>
        </w:rPr>
        <w:t>Підприємництво</w:t>
      </w:r>
      <w:r>
        <w:rPr>
          <w:rFonts w:ascii="Times New Roman" w:hAnsi="Times New Roman"/>
          <w:sz w:val="28"/>
          <w:szCs w:val="28"/>
          <w:u w:val="single"/>
          <w:lang w:val="uk-UA"/>
        </w:rPr>
        <w:t>, електронна комерція та логістика</w:t>
      </w:r>
      <w:r w:rsidRPr="00AE3D9B">
        <w:rPr>
          <w:rFonts w:ascii="Times New Roman" w:hAnsi="Times New Roman" w:cs="Times New Roman"/>
          <w:sz w:val="28"/>
          <w:szCs w:val="28"/>
          <w:lang w:val="uk-UA"/>
        </w:rPr>
        <w:t xml:space="preserve"> </w:t>
      </w:r>
    </w:p>
    <w:p w14:paraId="71D17E75" w14:textId="375574B2" w:rsidR="00E87DAF" w:rsidRPr="00AE3D9B" w:rsidRDefault="00AE3D9B" w:rsidP="00AE3D9B">
      <w:pPr>
        <w:pStyle w:val="a3"/>
        <w:ind w:firstLine="227"/>
        <w:jc w:val="center"/>
        <w:rPr>
          <w:rFonts w:ascii="Times New Roman" w:hAnsi="Times New Roman" w:cs="Times New Roman"/>
          <w:sz w:val="28"/>
          <w:szCs w:val="28"/>
          <w:u w:val="single"/>
          <w:lang w:val="uk-UA"/>
        </w:rPr>
      </w:pPr>
      <w:r w:rsidRPr="00AE3D9B">
        <w:rPr>
          <w:rFonts w:ascii="Times New Roman" w:hAnsi="Times New Roman" w:cs="Times New Roman"/>
          <w:sz w:val="28"/>
          <w:szCs w:val="28"/>
          <w:lang w:val="uk-UA"/>
        </w:rPr>
        <w:t xml:space="preserve">Галузь знань    </w:t>
      </w:r>
      <w:r w:rsidRPr="00AE3D9B">
        <w:rPr>
          <w:rFonts w:ascii="Times New Roman" w:hAnsi="Times New Roman" w:cs="Times New Roman"/>
          <w:sz w:val="28"/>
          <w:szCs w:val="28"/>
          <w:u w:val="single"/>
          <w:lang w:val="uk-UA"/>
        </w:rPr>
        <w:t>07 Управління та адміністрування</w:t>
      </w:r>
    </w:p>
    <w:p w14:paraId="481C9C04" w14:textId="0C9A2D88" w:rsidR="00AE3D9B" w:rsidRPr="00AE3D9B" w:rsidRDefault="00AE3D9B" w:rsidP="00AE3D9B">
      <w:pPr>
        <w:pStyle w:val="a3"/>
        <w:spacing w:line="276" w:lineRule="auto"/>
        <w:ind w:firstLine="227"/>
        <w:jc w:val="center"/>
        <w:rPr>
          <w:rFonts w:ascii="Times New Roman" w:hAnsi="Times New Roman"/>
          <w:sz w:val="28"/>
          <w:szCs w:val="28"/>
          <w:u w:val="single"/>
          <w:lang w:val="uk-UA"/>
        </w:rPr>
      </w:pPr>
      <w:r w:rsidRPr="00AE3D9B">
        <w:rPr>
          <w:rFonts w:ascii="Times New Roman" w:hAnsi="Times New Roman" w:cs="Times New Roman"/>
          <w:sz w:val="28"/>
          <w:szCs w:val="28"/>
          <w:lang w:val="uk-UA"/>
        </w:rPr>
        <w:t>спеціальності</w:t>
      </w:r>
      <w:r w:rsidRPr="00AE3D9B">
        <w:rPr>
          <w:rFonts w:ascii="Times New Roman" w:hAnsi="Times New Roman" w:cs="Times New Roman"/>
          <w:color w:val="FFFFFF" w:themeColor="background1"/>
          <w:sz w:val="28"/>
          <w:szCs w:val="28"/>
          <w:lang w:val="uk-UA"/>
        </w:rPr>
        <w:t xml:space="preserve">   </w:t>
      </w:r>
      <w:r w:rsidRPr="00AE3D9B">
        <w:rPr>
          <w:rFonts w:ascii="Times New Roman" w:hAnsi="Times New Roman"/>
          <w:sz w:val="28"/>
          <w:szCs w:val="28"/>
          <w:u w:val="single"/>
          <w:lang w:val="uk-UA"/>
        </w:rPr>
        <w:t>076 Підприємництво та торгівля,</w:t>
      </w:r>
    </w:p>
    <w:p w14:paraId="064D6EF3" w14:textId="77777777" w:rsidR="00E87DAF" w:rsidRDefault="00E87DAF" w:rsidP="00E87DAF">
      <w:pPr>
        <w:pStyle w:val="a3"/>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денної форми навчання</w:t>
      </w:r>
    </w:p>
    <w:p w14:paraId="63A625F5" w14:textId="77777777" w:rsidR="00E87DAF" w:rsidRPr="00787BA4" w:rsidRDefault="00E87DAF" w:rsidP="00E87DAF">
      <w:pPr>
        <w:widowControl w:val="0"/>
        <w:autoSpaceDE w:val="0"/>
        <w:autoSpaceDN w:val="0"/>
        <w:adjustRightInd w:val="0"/>
        <w:spacing w:after="0" w:line="360" w:lineRule="auto"/>
        <w:ind w:firstLine="567"/>
        <w:contextualSpacing/>
        <w:jc w:val="center"/>
        <w:rPr>
          <w:rFonts w:ascii="Times New Roman" w:eastAsia="Times New Roman" w:hAnsi="Times New Roman" w:cs="Times New Roman"/>
          <w:color w:val="000000"/>
          <w:sz w:val="28"/>
          <w:szCs w:val="28"/>
          <w:lang w:val="uk-UA" w:eastAsia="ar-SA"/>
        </w:rPr>
      </w:pPr>
    </w:p>
    <w:p w14:paraId="780B255B" w14:textId="77777777" w:rsidR="00E87DAF" w:rsidRPr="00787BA4" w:rsidRDefault="00E87DAF" w:rsidP="00E87DAF">
      <w:pPr>
        <w:widowControl w:val="0"/>
        <w:autoSpaceDE w:val="0"/>
        <w:autoSpaceDN w:val="0"/>
        <w:adjustRightInd w:val="0"/>
        <w:spacing w:after="0" w:line="360" w:lineRule="auto"/>
        <w:contextualSpacing/>
        <w:jc w:val="center"/>
        <w:rPr>
          <w:rFonts w:ascii="Times New Roman" w:eastAsia="Times New Roman" w:hAnsi="Times New Roman" w:cs="Times New Roman"/>
          <w:b/>
          <w:color w:val="000000"/>
          <w:sz w:val="28"/>
          <w:szCs w:val="28"/>
          <w:lang w:val="uk-UA" w:eastAsia="uk-UA"/>
        </w:rPr>
      </w:pPr>
    </w:p>
    <w:p w14:paraId="5EA50FD7" w14:textId="77777777" w:rsidR="00E87DAF" w:rsidRPr="00787BA4" w:rsidRDefault="00E87DAF" w:rsidP="00E87DAF">
      <w:pPr>
        <w:spacing w:after="0" w:line="360" w:lineRule="auto"/>
        <w:contextualSpacing/>
        <w:jc w:val="center"/>
        <w:rPr>
          <w:rFonts w:ascii="Times New Roman" w:eastAsia="Times New Roman" w:hAnsi="Times New Roman" w:cs="Times New Roman"/>
          <w:b/>
          <w:sz w:val="32"/>
          <w:szCs w:val="32"/>
          <w:lang w:val="uk-UA" w:eastAsia="ru-RU"/>
        </w:rPr>
      </w:pPr>
    </w:p>
    <w:p w14:paraId="7D5D87A3" w14:textId="77777777" w:rsidR="00E87DAF" w:rsidRPr="00787BA4" w:rsidRDefault="00E87DAF" w:rsidP="00E87DAF">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8"/>
          <w:szCs w:val="28"/>
          <w:lang w:val="uk-UA" w:eastAsia="uk-UA"/>
        </w:rPr>
      </w:pPr>
    </w:p>
    <w:p w14:paraId="082984EF" w14:textId="77777777" w:rsidR="00E87DAF" w:rsidRPr="00787BA4" w:rsidRDefault="00E87DAF" w:rsidP="00E87DAF">
      <w:pPr>
        <w:widowControl w:val="0"/>
        <w:autoSpaceDE w:val="0"/>
        <w:autoSpaceDN w:val="0"/>
        <w:adjustRightInd w:val="0"/>
        <w:spacing w:after="0" w:line="360" w:lineRule="auto"/>
        <w:contextualSpacing/>
        <w:jc w:val="center"/>
        <w:rPr>
          <w:rFonts w:ascii="Times New Roman" w:eastAsia="Times New Roman" w:hAnsi="Times New Roman" w:cs="Times New Roman"/>
          <w:b/>
          <w:color w:val="000000"/>
          <w:sz w:val="28"/>
          <w:szCs w:val="28"/>
          <w:lang w:val="uk-UA" w:eastAsia="uk-UA"/>
        </w:rPr>
      </w:pPr>
    </w:p>
    <w:p w14:paraId="3BDD7D19" w14:textId="77777777" w:rsidR="00E87DAF" w:rsidRPr="00787BA4" w:rsidRDefault="00E87DAF" w:rsidP="00E87DA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val="uk-UA" w:eastAsia="uk-UA"/>
        </w:rPr>
      </w:pPr>
    </w:p>
    <w:p w14:paraId="3B14EB5E" w14:textId="761E01F6" w:rsidR="00E87DAF" w:rsidRDefault="00E87DAF" w:rsidP="00E87DA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val="uk-UA" w:eastAsia="uk-UA"/>
        </w:rPr>
      </w:pPr>
    </w:p>
    <w:p w14:paraId="783E2151" w14:textId="02911073" w:rsidR="00E87DAF" w:rsidRDefault="00E87DAF" w:rsidP="00E87DA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val="uk-UA" w:eastAsia="uk-UA"/>
        </w:rPr>
      </w:pPr>
    </w:p>
    <w:p w14:paraId="1230AE2C" w14:textId="77777777" w:rsidR="00E87DAF" w:rsidRPr="00787BA4" w:rsidRDefault="00E87DAF" w:rsidP="00E87DA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val="uk-UA" w:eastAsia="uk-UA"/>
        </w:rPr>
      </w:pPr>
    </w:p>
    <w:p w14:paraId="2C965356" w14:textId="77777777" w:rsidR="00E87DAF" w:rsidRPr="00787BA4" w:rsidRDefault="00E87DAF" w:rsidP="00E87DA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val="uk-UA" w:eastAsia="uk-UA"/>
        </w:rPr>
      </w:pPr>
    </w:p>
    <w:p w14:paraId="1E07CA15" w14:textId="77777777" w:rsidR="00E87DAF" w:rsidRPr="00787BA4" w:rsidRDefault="00E87DAF" w:rsidP="00E87DA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val="uk-UA" w:eastAsia="uk-UA"/>
        </w:rPr>
      </w:pPr>
    </w:p>
    <w:p w14:paraId="2BE0582E" w14:textId="77777777" w:rsidR="00E87DAF" w:rsidRPr="00787BA4" w:rsidRDefault="00E87DAF" w:rsidP="00E87DA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lang w:val="uk-UA" w:eastAsia="uk-UA"/>
        </w:rPr>
      </w:pPr>
    </w:p>
    <w:p w14:paraId="58A39A4D" w14:textId="5910CC92" w:rsidR="00E87DAF" w:rsidRPr="00543EFF" w:rsidRDefault="00E87DAF" w:rsidP="00E87DAF">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Луцьк 202</w:t>
      </w:r>
      <w:r w:rsidR="00A037FE">
        <w:rPr>
          <w:rFonts w:ascii="Times New Roman" w:eastAsia="Times New Roman" w:hAnsi="Times New Roman" w:cs="Times New Roman"/>
          <w:color w:val="000000"/>
          <w:sz w:val="28"/>
          <w:szCs w:val="28"/>
          <w:lang w:val="uk-UA" w:eastAsia="uk-UA"/>
        </w:rPr>
        <w:t>3</w:t>
      </w:r>
    </w:p>
    <w:p w14:paraId="69B1E8B3" w14:textId="77777777" w:rsidR="00E87DAF" w:rsidRDefault="00E87DAF" w:rsidP="00661E45">
      <w:pPr>
        <w:spacing w:after="0" w:line="240" w:lineRule="auto"/>
        <w:jc w:val="center"/>
        <w:rPr>
          <w:rFonts w:ascii="Times New Roman" w:eastAsia="Times New Roman" w:hAnsi="Times New Roman" w:cs="Times New Roman"/>
          <w:b/>
          <w:sz w:val="24"/>
          <w:szCs w:val="24"/>
          <w:lang w:val="uk-UA" w:eastAsia="ru-RU"/>
        </w:rPr>
      </w:pPr>
    </w:p>
    <w:p w14:paraId="49D471C9" w14:textId="77777777" w:rsidR="00E87DAF" w:rsidRDefault="00E87DAF" w:rsidP="00661E45">
      <w:pPr>
        <w:spacing w:after="0" w:line="240" w:lineRule="auto"/>
        <w:jc w:val="center"/>
        <w:rPr>
          <w:rFonts w:ascii="Times New Roman" w:eastAsia="Times New Roman" w:hAnsi="Times New Roman" w:cs="Times New Roman"/>
          <w:b/>
          <w:sz w:val="24"/>
          <w:szCs w:val="24"/>
          <w:lang w:val="uk-UA" w:eastAsia="ru-RU"/>
        </w:rPr>
      </w:pPr>
    </w:p>
    <w:p w14:paraId="187F746F" w14:textId="14182277" w:rsidR="00661E45" w:rsidRDefault="00661E45" w:rsidP="00661E45">
      <w:pPr>
        <w:spacing w:after="0" w:line="240" w:lineRule="auto"/>
        <w:jc w:val="center"/>
        <w:rPr>
          <w:rFonts w:ascii="Times New Roman" w:eastAsia="Times New Roman" w:hAnsi="Times New Roman" w:cs="Times New Roman"/>
          <w:b/>
          <w:sz w:val="28"/>
          <w:szCs w:val="28"/>
          <w:lang w:val="uk-UA" w:eastAsia="ru-RU"/>
        </w:rPr>
      </w:pPr>
      <w:r w:rsidRPr="00C95E18">
        <w:rPr>
          <w:rFonts w:ascii="Times New Roman" w:eastAsia="Times New Roman" w:hAnsi="Times New Roman" w:cs="Times New Roman"/>
          <w:b/>
          <w:sz w:val="28"/>
          <w:szCs w:val="28"/>
          <w:lang w:val="uk-UA" w:eastAsia="ru-RU"/>
        </w:rPr>
        <w:t xml:space="preserve">ПЕРЕЛІК ПИТАНЬ, ЩО ВИНОСЯТЬСЯ НА </w:t>
      </w:r>
      <w:r w:rsidR="00AE3D9B">
        <w:rPr>
          <w:rFonts w:ascii="Times New Roman" w:eastAsia="Times New Roman" w:hAnsi="Times New Roman" w:cs="Times New Roman"/>
          <w:b/>
          <w:sz w:val="28"/>
          <w:szCs w:val="28"/>
          <w:lang w:val="uk-UA" w:eastAsia="ru-RU"/>
        </w:rPr>
        <w:t>ІСПИТ</w:t>
      </w:r>
    </w:p>
    <w:p w14:paraId="190947E7" w14:textId="77777777" w:rsidR="00AE3D9B" w:rsidRPr="00C95E18" w:rsidRDefault="00AE3D9B" w:rsidP="00661E45">
      <w:pPr>
        <w:spacing w:after="0" w:line="240" w:lineRule="auto"/>
        <w:jc w:val="center"/>
        <w:rPr>
          <w:rFonts w:ascii="Times New Roman" w:eastAsia="Times New Roman" w:hAnsi="Times New Roman" w:cs="Times New Roman"/>
          <w:b/>
          <w:sz w:val="28"/>
          <w:szCs w:val="28"/>
          <w:lang w:val="uk-UA" w:eastAsia="ru-RU"/>
        </w:rPr>
      </w:pPr>
    </w:p>
    <w:p w14:paraId="474FA5B2"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Структура дисципліни та основні категорії</w:t>
      </w:r>
    </w:p>
    <w:p w14:paraId="55947062"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Предмет психології бізнесу</w:t>
      </w:r>
    </w:p>
    <w:p w14:paraId="3AA84DD2"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Завдання та функції  дисципліни</w:t>
      </w:r>
    </w:p>
    <w:p w14:paraId="65BE528B"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Підприємництво як особливий вид діяльності.</w:t>
      </w:r>
    </w:p>
    <w:p w14:paraId="517195DB"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Головні функції підприємницької діяльності.</w:t>
      </w:r>
    </w:p>
    <w:p w14:paraId="0D8ED9F7"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Генерація бізнес-ідеї.</w:t>
      </w:r>
    </w:p>
    <w:p w14:paraId="3C4C7F52"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Бізнес-ідея та напрями її реалізації.</w:t>
      </w:r>
    </w:p>
    <w:p w14:paraId="5DBD352B"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Лідерство як передумова ефективної мотивації підлеглих.</w:t>
      </w:r>
    </w:p>
    <w:p w14:paraId="3EAD9E4B"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Природа лідерства та його складові. Типологія лідерів.</w:t>
      </w:r>
    </w:p>
    <w:p w14:paraId="259E7DC3"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Керівник і лідер. Порівняльна характеристика.</w:t>
      </w:r>
    </w:p>
    <w:p w14:paraId="4C4B6580"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 xml:space="preserve">Групова динаміка і її рівні, управління груповою динамікою. </w:t>
      </w:r>
    </w:p>
    <w:p w14:paraId="0381BA2B"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 xml:space="preserve"> Умови ефективності групового вирішення проблем.</w:t>
      </w:r>
    </w:p>
    <w:p w14:paraId="22CFAEDB"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Характеристика груп та команд. Структура обов’язків. Норми поведінки. Згуртованість.</w:t>
      </w:r>
    </w:p>
    <w:p w14:paraId="1473D9FC"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Формальне та неформальне лідерство</w:t>
      </w:r>
    </w:p>
    <w:p w14:paraId="3B7E4488"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Ведення ділових переговорів.</w:t>
      </w:r>
    </w:p>
    <w:p w14:paraId="7617E0C8"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Особливості і правила ділового спілкування</w:t>
      </w:r>
    </w:p>
    <w:p w14:paraId="0D174E86"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Спілкування і комунікація.</w:t>
      </w:r>
    </w:p>
    <w:p w14:paraId="522C1384"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 xml:space="preserve">Природа та причини виникнення конфліктів. </w:t>
      </w:r>
    </w:p>
    <w:p w14:paraId="7FF58890"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Природа маніпуляцій.</w:t>
      </w:r>
    </w:p>
    <w:p w14:paraId="098505CF"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Ознаки маніпулятивного тиску.</w:t>
      </w:r>
    </w:p>
    <w:p w14:paraId="4F3C95AA"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Протидія маніпуляції.</w:t>
      </w:r>
    </w:p>
    <w:p w14:paraId="62466ED3"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Поняття критичного мислення</w:t>
      </w:r>
    </w:p>
    <w:p w14:paraId="43168D36"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 xml:space="preserve">Міжособисті та міжгрупові конфлікти. </w:t>
      </w:r>
    </w:p>
    <w:p w14:paraId="5334346C"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Паблік-рилейшнз – PR.</w:t>
      </w:r>
    </w:p>
    <w:p w14:paraId="14CBEAFA"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Сутність та специфіка PR.</w:t>
      </w:r>
    </w:p>
    <w:p w14:paraId="6E024731"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Вплив реклами на свідомість та підсвідомість споживачів.</w:t>
      </w:r>
    </w:p>
    <w:p w14:paraId="687222DA"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Нейромаркетинг.</w:t>
      </w:r>
    </w:p>
    <w:p w14:paraId="7DAFEF5E"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lastRenderedPageBreak/>
        <w:t>Природа стресу.</w:t>
      </w:r>
    </w:p>
    <w:p w14:paraId="617ED1BF"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Вплив стресу на людину.</w:t>
      </w:r>
    </w:p>
    <w:p w14:paraId="59417C1B"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Зовнішні та внутрішні техніки роботи зі стресом.</w:t>
      </w:r>
    </w:p>
    <w:p w14:paraId="4042EAFB" w14:textId="77777777" w:rsidR="00AE3D9B" w:rsidRPr="00AE3D9B" w:rsidRDefault="00AE3D9B" w:rsidP="00AE3D9B">
      <w:pPr>
        <w:pStyle w:val="a4"/>
        <w:numPr>
          <w:ilvl w:val="0"/>
          <w:numId w:val="5"/>
        </w:numPr>
        <w:spacing w:after="0" w:line="360" w:lineRule="auto"/>
        <w:ind w:left="0" w:firstLine="0"/>
        <w:jc w:val="both"/>
        <w:rPr>
          <w:rFonts w:ascii="Times New Roman" w:hAnsi="Times New Roman"/>
          <w:sz w:val="28"/>
          <w:szCs w:val="28"/>
        </w:rPr>
      </w:pPr>
      <w:r w:rsidRPr="00AE3D9B">
        <w:rPr>
          <w:rFonts w:ascii="Times New Roman" w:hAnsi="Times New Roman"/>
          <w:sz w:val="28"/>
          <w:szCs w:val="28"/>
        </w:rPr>
        <w:t>Копінг-стр</w:t>
      </w:r>
      <w:r w:rsidRPr="00AE3D9B">
        <w:rPr>
          <w:rFonts w:ascii="Times New Roman" w:hAnsi="Times New Roman"/>
          <w:sz w:val="28"/>
          <w:szCs w:val="28"/>
          <w:lang w:val="uk-UA"/>
        </w:rPr>
        <w:t>а</w:t>
      </w:r>
      <w:r w:rsidRPr="00AE3D9B">
        <w:rPr>
          <w:rFonts w:ascii="Times New Roman" w:hAnsi="Times New Roman"/>
          <w:sz w:val="28"/>
          <w:szCs w:val="28"/>
        </w:rPr>
        <w:t>тегії.</w:t>
      </w:r>
    </w:p>
    <w:p w14:paraId="7872E9D0" w14:textId="77777777" w:rsidR="00AE3D9B" w:rsidRDefault="00AE3D9B" w:rsidP="00AE3D9B">
      <w:pPr>
        <w:spacing w:after="0" w:line="360" w:lineRule="auto"/>
        <w:jc w:val="both"/>
        <w:rPr>
          <w:rFonts w:ascii="Times New Roman" w:hAnsi="Times New Roman"/>
          <w:sz w:val="28"/>
          <w:szCs w:val="28"/>
          <w:lang w:val="uk-UA"/>
        </w:rPr>
      </w:pPr>
    </w:p>
    <w:p w14:paraId="48E72975" w14:textId="77777777" w:rsidR="00AE3D9B" w:rsidRDefault="00AE3D9B" w:rsidP="00AE3D9B">
      <w:pPr>
        <w:spacing w:after="0" w:line="360" w:lineRule="auto"/>
        <w:jc w:val="both"/>
        <w:rPr>
          <w:rFonts w:ascii="Times New Roman" w:hAnsi="Times New Roman"/>
          <w:sz w:val="28"/>
          <w:szCs w:val="28"/>
          <w:lang w:val="uk-UA"/>
        </w:rPr>
      </w:pPr>
    </w:p>
    <w:p w14:paraId="672E3CB3" w14:textId="77777777" w:rsidR="00AE3D9B" w:rsidRDefault="00AE3D9B" w:rsidP="00AE3D9B">
      <w:pPr>
        <w:spacing w:after="0" w:line="360" w:lineRule="auto"/>
        <w:jc w:val="both"/>
        <w:rPr>
          <w:rFonts w:ascii="Times New Roman" w:hAnsi="Times New Roman"/>
          <w:sz w:val="28"/>
          <w:szCs w:val="28"/>
          <w:lang w:val="uk-UA"/>
        </w:rPr>
      </w:pPr>
    </w:p>
    <w:p w14:paraId="73DB9F01" w14:textId="77777777" w:rsidR="00AE3D9B" w:rsidRDefault="00AE3D9B" w:rsidP="00AE3D9B">
      <w:pPr>
        <w:spacing w:after="0" w:line="360" w:lineRule="auto"/>
        <w:jc w:val="both"/>
        <w:rPr>
          <w:rFonts w:ascii="Times New Roman" w:hAnsi="Times New Roman"/>
          <w:sz w:val="28"/>
          <w:szCs w:val="28"/>
          <w:lang w:val="uk-UA"/>
        </w:rPr>
      </w:pPr>
    </w:p>
    <w:p w14:paraId="4B6FCC7E" w14:textId="77777777" w:rsidR="00AE3D9B" w:rsidRDefault="00AE3D9B" w:rsidP="00AE3D9B">
      <w:pPr>
        <w:spacing w:after="0" w:line="360" w:lineRule="auto"/>
        <w:jc w:val="both"/>
        <w:rPr>
          <w:rFonts w:ascii="Times New Roman" w:hAnsi="Times New Roman"/>
          <w:sz w:val="28"/>
          <w:szCs w:val="28"/>
          <w:lang w:val="uk-UA"/>
        </w:rPr>
      </w:pPr>
    </w:p>
    <w:p w14:paraId="1B04E39B" w14:textId="77777777" w:rsidR="00AE3D9B" w:rsidRDefault="00AE3D9B" w:rsidP="00AE3D9B">
      <w:pPr>
        <w:spacing w:after="0" w:line="360" w:lineRule="auto"/>
        <w:jc w:val="both"/>
        <w:rPr>
          <w:rFonts w:ascii="Times New Roman" w:hAnsi="Times New Roman"/>
          <w:sz w:val="28"/>
          <w:szCs w:val="28"/>
          <w:lang w:val="uk-UA"/>
        </w:rPr>
      </w:pPr>
    </w:p>
    <w:p w14:paraId="259C5F04" w14:textId="77777777" w:rsidR="00AE3D9B" w:rsidRDefault="00AE3D9B" w:rsidP="00AE3D9B">
      <w:pPr>
        <w:spacing w:after="0" w:line="360" w:lineRule="auto"/>
        <w:jc w:val="both"/>
        <w:rPr>
          <w:rFonts w:ascii="Times New Roman" w:hAnsi="Times New Roman"/>
          <w:sz w:val="28"/>
          <w:szCs w:val="28"/>
          <w:lang w:val="uk-UA"/>
        </w:rPr>
      </w:pPr>
    </w:p>
    <w:p w14:paraId="7AF5EEA5" w14:textId="77777777" w:rsidR="00AE3D9B" w:rsidRDefault="00AE3D9B" w:rsidP="00AE3D9B">
      <w:pPr>
        <w:spacing w:after="0" w:line="360" w:lineRule="auto"/>
        <w:jc w:val="both"/>
        <w:rPr>
          <w:rFonts w:ascii="Times New Roman" w:hAnsi="Times New Roman"/>
          <w:sz w:val="28"/>
          <w:szCs w:val="28"/>
          <w:lang w:val="uk-UA"/>
        </w:rPr>
      </w:pPr>
    </w:p>
    <w:p w14:paraId="47D13A1C" w14:textId="77777777" w:rsidR="00AE3D9B" w:rsidRDefault="00AE3D9B" w:rsidP="00AE3D9B">
      <w:pPr>
        <w:spacing w:after="0" w:line="360" w:lineRule="auto"/>
        <w:jc w:val="both"/>
        <w:rPr>
          <w:rFonts w:ascii="Times New Roman" w:hAnsi="Times New Roman"/>
          <w:sz w:val="28"/>
          <w:szCs w:val="28"/>
          <w:lang w:val="uk-UA"/>
        </w:rPr>
      </w:pPr>
    </w:p>
    <w:p w14:paraId="40AF1BEA" w14:textId="77777777" w:rsidR="00AE3D9B" w:rsidRDefault="00AE3D9B" w:rsidP="00AE3D9B">
      <w:pPr>
        <w:spacing w:after="0" w:line="360" w:lineRule="auto"/>
        <w:jc w:val="both"/>
        <w:rPr>
          <w:rFonts w:ascii="Times New Roman" w:hAnsi="Times New Roman"/>
          <w:sz w:val="28"/>
          <w:szCs w:val="28"/>
          <w:lang w:val="uk-UA"/>
        </w:rPr>
      </w:pPr>
    </w:p>
    <w:p w14:paraId="18CEAE63" w14:textId="77777777" w:rsidR="00AE3D9B" w:rsidRDefault="00AE3D9B" w:rsidP="00AE3D9B">
      <w:pPr>
        <w:spacing w:after="0" w:line="360" w:lineRule="auto"/>
        <w:jc w:val="both"/>
        <w:rPr>
          <w:rFonts w:ascii="Times New Roman" w:hAnsi="Times New Roman"/>
          <w:sz w:val="28"/>
          <w:szCs w:val="28"/>
          <w:lang w:val="uk-UA"/>
        </w:rPr>
      </w:pPr>
    </w:p>
    <w:p w14:paraId="4C04BF4A" w14:textId="77777777" w:rsidR="00AE3D9B" w:rsidRDefault="00AE3D9B" w:rsidP="00AE3D9B">
      <w:pPr>
        <w:spacing w:after="0" w:line="360" w:lineRule="auto"/>
        <w:jc w:val="both"/>
        <w:rPr>
          <w:rFonts w:ascii="Times New Roman" w:hAnsi="Times New Roman"/>
          <w:sz w:val="28"/>
          <w:szCs w:val="28"/>
          <w:lang w:val="uk-UA"/>
        </w:rPr>
      </w:pPr>
    </w:p>
    <w:p w14:paraId="6D2B63FB" w14:textId="77777777" w:rsidR="00AE3D9B" w:rsidRDefault="00AE3D9B" w:rsidP="00AE3D9B">
      <w:pPr>
        <w:spacing w:after="0" w:line="360" w:lineRule="auto"/>
        <w:jc w:val="both"/>
        <w:rPr>
          <w:rFonts w:ascii="Times New Roman" w:hAnsi="Times New Roman"/>
          <w:sz w:val="28"/>
          <w:szCs w:val="28"/>
          <w:lang w:val="uk-UA"/>
        </w:rPr>
      </w:pPr>
    </w:p>
    <w:p w14:paraId="34A775D1" w14:textId="77777777" w:rsidR="00AE3D9B" w:rsidRDefault="00AE3D9B" w:rsidP="00AE3D9B">
      <w:pPr>
        <w:spacing w:after="0" w:line="360" w:lineRule="auto"/>
        <w:jc w:val="both"/>
        <w:rPr>
          <w:rFonts w:ascii="Times New Roman" w:hAnsi="Times New Roman"/>
          <w:sz w:val="28"/>
          <w:szCs w:val="28"/>
          <w:lang w:val="uk-UA"/>
        </w:rPr>
      </w:pPr>
    </w:p>
    <w:p w14:paraId="175FA07B" w14:textId="77777777" w:rsidR="00AE3D9B" w:rsidRDefault="00AE3D9B" w:rsidP="00AE3D9B">
      <w:pPr>
        <w:spacing w:after="0" w:line="360" w:lineRule="auto"/>
        <w:jc w:val="both"/>
        <w:rPr>
          <w:rFonts w:ascii="Times New Roman" w:hAnsi="Times New Roman"/>
          <w:sz w:val="28"/>
          <w:szCs w:val="28"/>
          <w:lang w:val="uk-UA"/>
        </w:rPr>
      </w:pPr>
    </w:p>
    <w:p w14:paraId="4A9C4216" w14:textId="77777777" w:rsidR="00AE3D9B" w:rsidRDefault="00AE3D9B" w:rsidP="00AE3D9B">
      <w:pPr>
        <w:spacing w:after="0" w:line="360" w:lineRule="auto"/>
        <w:jc w:val="both"/>
        <w:rPr>
          <w:rFonts w:ascii="Times New Roman" w:hAnsi="Times New Roman"/>
          <w:sz w:val="28"/>
          <w:szCs w:val="28"/>
          <w:lang w:val="uk-UA"/>
        </w:rPr>
      </w:pPr>
    </w:p>
    <w:p w14:paraId="67A010B2" w14:textId="77777777" w:rsidR="00AE3D9B" w:rsidRDefault="00AE3D9B" w:rsidP="00AE3D9B">
      <w:pPr>
        <w:spacing w:after="0" w:line="360" w:lineRule="auto"/>
        <w:jc w:val="both"/>
        <w:rPr>
          <w:rFonts w:ascii="Times New Roman" w:hAnsi="Times New Roman"/>
          <w:sz w:val="28"/>
          <w:szCs w:val="28"/>
          <w:lang w:val="uk-UA"/>
        </w:rPr>
      </w:pPr>
    </w:p>
    <w:p w14:paraId="02AD5A2E" w14:textId="77777777" w:rsidR="00AE3D9B" w:rsidRDefault="00AE3D9B" w:rsidP="00AE3D9B">
      <w:pPr>
        <w:spacing w:after="0" w:line="360" w:lineRule="auto"/>
        <w:jc w:val="both"/>
        <w:rPr>
          <w:rFonts w:ascii="Times New Roman" w:hAnsi="Times New Roman"/>
          <w:sz w:val="28"/>
          <w:szCs w:val="28"/>
          <w:lang w:val="uk-UA"/>
        </w:rPr>
      </w:pPr>
    </w:p>
    <w:p w14:paraId="3DAAD6D6" w14:textId="5E00B558" w:rsidR="00C95E18" w:rsidRPr="00940A4F" w:rsidRDefault="00C95E18" w:rsidP="00C95612">
      <w:pPr>
        <w:tabs>
          <w:tab w:val="left" w:pos="1890"/>
        </w:tabs>
        <w:spacing w:after="0" w:line="240" w:lineRule="auto"/>
        <w:rPr>
          <w:rFonts w:ascii="Times New Roman" w:hAnsi="Times New Roman"/>
          <w:sz w:val="28"/>
          <w:szCs w:val="28"/>
          <w:lang w:val="uk-UA"/>
        </w:rPr>
      </w:pPr>
    </w:p>
    <w:p w14:paraId="5C39D67F" w14:textId="31E6A4B3" w:rsidR="00C95E18" w:rsidRDefault="00C95E18" w:rsidP="00C95612">
      <w:pPr>
        <w:tabs>
          <w:tab w:val="left" w:pos="1890"/>
        </w:tabs>
        <w:spacing w:after="0" w:line="240" w:lineRule="auto"/>
        <w:rPr>
          <w:rFonts w:ascii="Times New Roman" w:hAnsi="Times New Roman"/>
          <w:sz w:val="28"/>
          <w:szCs w:val="28"/>
          <w:lang w:val="uk-UA"/>
        </w:rPr>
      </w:pPr>
    </w:p>
    <w:p w14:paraId="78492357" w14:textId="28DDC947" w:rsidR="00C95E18" w:rsidRDefault="00C95E18" w:rsidP="00C95612">
      <w:pPr>
        <w:tabs>
          <w:tab w:val="left" w:pos="1890"/>
        </w:tabs>
        <w:spacing w:after="0" w:line="240" w:lineRule="auto"/>
        <w:rPr>
          <w:rFonts w:ascii="Times New Roman" w:hAnsi="Times New Roman"/>
          <w:sz w:val="28"/>
          <w:szCs w:val="28"/>
          <w:lang w:val="uk-UA"/>
        </w:rPr>
      </w:pPr>
    </w:p>
    <w:p w14:paraId="5F7F6841" w14:textId="35CF800C" w:rsidR="00C95E18" w:rsidRDefault="00C95E18" w:rsidP="00C95612">
      <w:pPr>
        <w:tabs>
          <w:tab w:val="left" w:pos="1890"/>
        </w:tabs>
        <w:spacing w:after="0" w:line="240" w:lineRule="auto"/>
        <w:rPr>
          <w:rFonts w:ascii="Times New Roman" w:hAnsi="Times New Roman"/>
          <w:sz w:val="28"/>
          <w:szCs w:val="28"/>
          <w:lang w:val="uk-UA"/>
        </w:rPr>
      </w:pPr>
    </w:p>
    <w:p w14:paraId="72A60695" w14:textId="665767CE" w:rsidR="00C95E18" w:rsidRDefault="00C95E18" w:rsidP="00C95612">
      <w:pPr>
        <w:tabs>
          <w:tab w:val="left" w:pos="1890"/>
        </w:tabs>
        <w:spacing w:after="0" w:line="240" w:lineRule="auto"/>
        <w:rPr>
          <w:rFonts w:ascii="Times New Roman" w:hAnsi="Times New Roman"/>
          <w:sz w:val="28"/>
          <w:szCs w:val="28"/>
          <w:lang w:val="uk-UA"/>
        </w:rPr>
      </w:pPr>
    </w:p>
    <w:p w14:paraId="230FC444" w14:textId="77777777" w:rsidR="00940A4F" w:rsidRDefault="00940A4F" w:rsidP="00C95612">
      <w:pPr>
        <w:tabs>
          <w:tab w:val="left" w:pos="1890"/>
        </w:tabs>
        <w:spacing w:after="0" w:line="240" w:lineRule="auto"/>
        <w:rPr>
          <w:rFonts w:ascii="Times New Roman" w:hAnsi="Times New Roman"/>
          <w:sz w:val="28"/>
          <w:szCs w:val="28"/>
          <w:lang w:val="uk-UA"/>
        </w:rPr>
      </w:pPr>
    </w:p>
    <w:p w14:paraId="42363668" w14:textId="34D21530" w:rsidR="00C95E18" w:rsidRDefault="00C95E18" w:rsidP="00C95612">
      <w:pPr>
        <w:tabs>
          <w:tab w:val="left" w:pos="1890"/>
        </w:tabs>
        <w:spacing w:after="0" w:line="240" w:lineRule="auto"/>
        <w:rPr>
          <w:rFonts w:ascii="Times New Roman" w:hAnsi="Times New Roman"/>
          <w:sz w:val="28"/>
          <w:szCs w:val="28"/>
          <w:lang w:val="uk-UA"/>
        </w:rPr>
      </w:pPr>
    </w:p>
    <w:p w14:paraId="1DFED382" w14:textId="77777777" w:rsidR="00DC5A9A" w:rsidRDefault="00DC5A9A" w:rsidP="00C95612">
      <w:pPr>
        <w:tabs>
          <w:tab w:val="left" w:pos="1890"/>
        </w:tabs>
        <w:spacing w:after="0" w:line="240" w:lineRule="auto"/>
        <w:rPr>
          <w:rFonts w:ascii="Times New Roman" w:hAnsi="Times New Roman"/>
          <w:sz w:val="28"/>
          <w:szCs w:val="28"/>
          <w:lang w:val="uk-UA"/>
        </w:rPr>
      </w:pPr>
    </w:p>
    <w:p w14:paraId="5404F446" w14:textId="77777777" w:rsidR="00DC5A9A" w:rsidRDefault="00DC5A9A" w:rsidP="00C95612">
      <w:pPr>
        <w:tabs>
          <w:tab w:val="left" w:pos="1890"/>
        </w:tabs>
        <w:spacing w:after="0" w:line="240" w:lineRule="auto"/>
        <w:rPr>
          <w:rFonts w:ascii="Times New Roman" w:hAnsi="Times New Roman"/>
          <w:sz w:val="28"/>
          <w:szCs w:val="28"/>
          <w:lang w:val="uk-UA"/>
        </w:rPr>
      </w:pPr>
    </w:p>
    <w:p w14:paraId="5D1BF74C" w14:textId="77777777" w:rsidR="00DC5A9A" w:rsidRDefault="00DC5A9A" w:rsidP="00C95612">
      <w:pPr>
        <w:tabs>
          <w:tab w:val="left" w:pos="1890"/>
        </w:tabs>
        <w:spacing w:after="0" w:line="240" w:lineRule="auto"/>
        <w:rPr>
          <w:rFonts w:ascii="Times New Roman" w:hAnsi="Times New Roman"/>
          <w:sz w:val="28"/>
          <w:szCs w:val="28"/>
          <w:lang w:val="uk-UA"/>
        </w:rPr>
      </w:pPr>
    </w:p>
    <w:p w14:paraId="7A83B15E" w14:textId="293868AC" w:rsidR="00C95E18" w:rsidRDefault="00C95E18" w:rsidP="00C95612">
      <w:pPr>
        <w:tabs>
          <w:tab w:val="left" w:pos="1890"/>
        </w:tabs>
        <w:spacing w:after="0" w:line="240" w:lineRule="auto"/>
        <w:rPr>
          <w:rFonts w:ascii="Times New Roman" w:hAnsi="Times New Roman"/>
          <w:sz w:val="28"/>
          <w:szCs w:val="28"/>
          <w:lang w:val="uk-UA"/>
        </w:rPr>
      </w:pPr>
    </w:p>
    <w:p w14:paraId="74145C55" w14:textId="4C271E84" w:rsidR="00C95E18" w:rsidRDefault="00C95E18" w:rsidP="00C95612">
      <w:pPr>
        <w:tabs>
          <w:tab w:val="left" w:pos="1890"/>
        </w:tabs>
        <w:spacing w:after="0" w:line="240" w:lineRule="auto"/>
        <w:rPr>
          <w:rFonts w:ascii="Times New Roman" w:hAnsi="Times New Roman"/>
          <w:sz w:val="28"/>
          <w:szCs w:val="28"/>
          <w:lang w:val="uk-UA"/>
        </w:rPr>
      </w:pPr>
    </w:p>
    <w:p w14:paraId="12F64D39" w14:textId="77777777" w:rsidR="00C95E18" w:rsidRPr="00E07533" w:rsidRDefault="00C95E18" w:rsidP="00C95E18">
      <w:pPr>
        <w:jc w:val="center"/>
        <w:rPr>
          <w:rFonts w:ascii="Times New Roman" w:hAnsi="Times New Roman" w:cs="Times New Roman"/>
          <w:b/>
          <w:bCs/>
          <w:sz w:val="28"/>
          <w:szCs w:val="28"/>
          <w:lang w:val="uk-UA"/>
        </w:rPr>
      </w:pPr>
      <w:r w:rsidRPr="00E07533">
        <w:rPr>
          <w:rFonts w:ascii="Times New Roman" w:hAnsi="Times New Roman" w:cs="Times New Roman"/>
          <w:b/>
          <w:bCs/>
          <w:sz w:val="28"/>
          <w:szCs w:val="28"/>
          <w:lang w:val="uk-UA"/>
        </w:rPr>
        <w:lastRenderedPageBreak/>
        <w:t>Приклади різнорівневих завдань</w:t>
      </w:r>
    </w:p>
    <w:p w14:paraId="0DFD3E61" w14:textId="77777777" w:rsidR="00C95E18" w:rsidRDefault="00C95E18" w:rsidP="00C95E18">
      <w:pPr>
        <w:jc w:val="center"/>
        <w:rPr>
          <w:rFonts w:ascii="Times New Roman" w:hAnsi="Times New Roman" w:cs="Times New Roman"/>
          <w:b/>
          <w:bCs/>
          <w:sz w:val="28"/>
          <w:szCs w:val="28"/>
          <w:lang w:val="uk-UA"/>
        </w:rPr>
      </w:pPr>
      <w:r w:rsidRPr="00E07533">
        <w:rPr>
          <w:rFonts w:ascii="Times New Roman" w:hAnsi="Times New Roman" w:cs="Times New Roman"/>
          <w:b/>
          <w:bCs/>
          <w:sz w:val="28"/>
          <w:szCs w:val="28"/>
          <w:lang w:val="uk-UA"/>
        </w:rPr>
        <w:t>Достатній рівень</w:t>
      </w:r>
    </w:p>
    <w:p w14:paraId="281544AC" w14:textId="52F82F9C" w:rsidR="003233A4" w:rsidRDefault="003233A4" w:rsidP="00C95E1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Тестові завдання</w:t>
      </w:r>
    </w:p>
    <w:p w14:paraId="0B64C2BE" w14:textId="77777777" w:rsidR="00DC67FD" w:rsidRP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p>
    <w:p w14:paraId="6DA396B0" w14:textId="38D3C9D2" w:rsidR="00DC67FD" w:rsidRP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DC67FD">
        <w:rPr>
          <w:rFonts w:ascii="Times New Roman" w:eastAsia="Times New Roman" w:hAnsi="Times New Roman" w:cs="Times New Roman"/>
          <w:sz w:val="28"/>
          <w:szCs w:val="28"/>
          <w:lang w:val="uk-UA" w:eastAsia="uk-UA"/>
        </w:rPr>
        <w:t xml:space="preserve">1. </w:t>
      </w:r>
      <w:r w:rsidR="00DC67FD" w:rsidRPr="00DC67FD">
        <w:rPr>
          <w:rFonts w:ascii="Times New Roman" w:eastAsia="Times New Roman" w:hAnsi="Times New Roman" w:cs="Times New Roman"/>
          <w:bCs/>
          <w:sz w:val="28"/>
          <w:szCs w:val="28"/>
          <w:lang w:eastAsia="uk-UA"/>
        </w:rPr>
        <w:t xml:space="preserve">Метою вивчення </w:t>
      </w:r>
      <w:r w:rsidR="00DC67FD" w:rsidRPr="00DC67FD">
        <w:rPr>
          <w:rFonts w:ascii="Times New Roman" w:eastAsia="Times New Roman" w:hAnsi="Times New Roman" w:cs="Times New Roman"/>
          <w:sz w:val="28"/>
          <w:szCs w:val="28"/>
          <w:lang w:eastAsia="uk-UA"/>
        </w:rPr>
        <w:t>навчальної дисципліни «Психологія бізнесу» є</w:t>
      </w:r>
      <w:r w:rsidR="00DC67FD">
        <w:rPr>
          <w:rFonts w:ascii="Times New Roman" w:eastAsia="Times New Roman" w:hAnsi="Times New Roman" w:cs="Times New Roman"/>
          <w:sz w:val="28"/>
          <w:szCs w:val="28"/>
          <w:lang w:val="uk-UA" w:eastAsia="uk-UA"/>
        </w:rPr>
        <w:t>:</w:t>
      </w:r>
    </w:p>
    <w:p w14:paraId="63D0ADAB" w14:textId="5B81BC95" w:rsidR="00DC67FD" w:rsidRP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а)</w:t>
      </w:r>
      <w:r w:rsidRPr="00DC67FD">
        <w:rPr>
          <w:rFonts w:ascii="Times New Roman" w:eastAsia="Times New Roman" w:hAnsi="Times New Roman" w:cs="Times New Roman"/>
          <w:sz w:val="28"/>
          <w:szCs w:val="28"/>
          <w:lang w:eastAsia="uk-UA"/>
        </w:rPr>
        <w:t>формування знань про психологічні особливості особистості бізнесмена</w:t>
      </w:r>
      <w:r>
        <w:rPr>
          <w:rFonts w:ascii="Times New Roman" w:eastAsia="Times New Roman" w:hAnsi="Times New Roman" w:cs="Times New Roman"/>
          <w:sz w:val="28"/>
          <w:szCs w:val="28"/>
          <w:lang w:val="uk-UA" w:eastAsia="uk-UA"/>
        </w:rPr>
        <w:t>;</w:t>
      </w:r>
    </w:p>
    <w:p w14:paraId="3ABE90D3" w14:textId="1B2C8A28" w:rsidR="00DC67FD" w:rsidRP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DC67FD">
        <w:rPr>
          <w:rFonts w:ascii="Times New Roman" w:eastAsia="Times New Roman" w:hAnsi="Times New Roman" w:cs="Times New Roman"/>
          <w:sz w:val="28"/>
          <w:szCs w:val="28"/>
          <w:lang w:val="uk-UA" w:eastAsia="uk-UA"/>
        </w:rPr>
        <w:t>формування знань про</w:t>
      </w:r>
      <w:r w:rsidRPr="00DC67FD">
        <w:rPr>
          <w:rFonts w:ascii="Times New Roman" w:eastAsia="Times New Roman" w:hAnsi="Times New Roman" w:cs="Times New Roman"/>
          <w:sz w:val="28"/>
          <w:szCs w:val="28"/>
          <w:lang w:eastAsia="uk-UA"/>
        </w:rPr>
        <w:t> </w:t>
      </w:r>
      <w:r w:rsidRPr="00DC67FD">
        <w:rPr>
          <w:rFonts w:ascii="Times New Roman" w:eastAsia="Times New Roman" w:hAnsi="Times New Roman" w:cs="Times New Roman"/>
          <w:sz w:val="28"/>
          <w:szCs w:val="28"/>
          <w:lang w:val="uk-UA" w:eastAsia="uk-UA"/>
        </w:rPr>
        <w:t>психологічні</w:t>
      </w:r>
      <w:r w:rsidRPr="00DC67FD">
        <w:rPr>
          <w:rFonts w:ascii="Times New Roman" w:eastAsia="Times New Roman" w:hAnsi="Times New Roman" w:cs="Times New Roman"/>
          <w:sz w:val="28"/>
          <w:szCs w:val="28"/>
          <w:lang w:eastAsia="uk-UA"/>
        </w:rPr>
        <w:t> </w:t>
      </w:r>
      <w:r w:rsidRPr="00DC67FD">
        <w:rPr>
          <w:rFonts w:ascii="Times New Roman" w:eastAsia="Times New Roman" w:hAnsi="Times New Roman" w:cs="Times New Roman"/>
          <w:sz w:val="28"/>
          <w:szCs w:val="28"/>
          <w:lang w:val="uk-UA" w:eastAsia="uk-UA"/>
        </w:rPr>
        <w:t>особливості особистості бізнесмена та механізми розвитку і функціонування підприємницької організації.</w:t>
      </w:r>
    </w:p>
    <w:p w14:paraId="5E54BB6D" w14:textId="7B5F28B0" w:rsidR="00DC67FD" w:rsidRP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w:t>
      </w:r>
      <w:r w:rsidRPr="00DC67FD">
        <w:rPr>
          <w:rFonts w:ascii="Times New Roman" w:eastAsia="Times New Roman" w:hAnsi="Times New Roman" w:cs="Times New Roman"/>
          <w:sz w:val="28"/>
          <w:szCs w:val="28"/>
          <w:lang w:val="uk-UA" w:eastAsia="uk-UA"/>
        </w:rPr>
        <w:t>формування знань про</w:t>
      </w:r>
      <w:r w:rsidRPr="00DC67FD">
        <w:rPr>
          <w:rFonts w:ascii="Times New Roman" w:eastAsia="Times New Roman" w:hAnsi="Times New Roman" w:cs="Times New Roman"/>
          <w:sz w:val="28"/>
          <w:szCs w:val="28"/>
          <w:lang w:eastAsia="uk-UA"/>
        </w:rPr>
        <w:t> </w:t>
      </w:r>
      <w:r w:rsidRPr="00DC67FD">
        <w:rPr>
          <w:rFonts w:ascii="Times New Roman" w:eastAsia="Times New Roman" w:hAnsi="Times New Roman" w:cs="Times New Roman"/>
          <w:sz w:val="28"/>
          <w:szCs w:val="28"/>
          <w:lang w:val="uk-UA" w:eastAsia="uk-UA"/>
        </w:rPr>
        <w:t>психологічні</w:t>
      </w:r>
      <w:r w:rsidRPr="00DC67FD">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val="uk-UA" w:eastAsia="uk-UA"/>
        </w:rPr>
        <w:t>особливості особистості працівників компінії</w:t>
      </w:r>
      <w:r w:rsidRPr="00DC67FD">
        <w:rPr>
          <w:rFonts w:ascii="Times New Roman" w:eastAsia="Times New Roman" w:hAnsi="Times New Roman" w:cs="Times New Roman"/>
          <w:sz w:val="28"/>
          <w:szCs w:val="28"/>
          <w:lang w:val="uk-UA" w:eastAsia="uk-UA"/>
        </w:rPr>
        <w:t xml:space="preserve"> та механізми розвитку підприємницької організації.</w:t>
      </w:r>
    </w:p>
    <w:p w14:paraId="59DF1C4C" w14:textId="6CF713FF" w:rsidR="00DC67FD" w:rsidRP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г)</w:t>
      </w:r>
      <w:r w:rsidRPr="00DC67FD">
        <w:rPr>
          <w:rFonts w:ascii="Times New Roman" w:eastAsia="Times New Roman" w:hAnsi="Times New Roman" w:cs="Times New Roman"/>
          <w:sz w:val="28"/>
          <w:szCs w:val="28"/>
          <w:lang w:eastAsia="uk-UA"/>
        </w:rPr>
        <w:t>формування знань про психологічні особливості і функціонування підприємницької організації.</w:t>
      </w:r>
    </w:p>
    <w:p w14:paraId="6F730394" w14:textId="7F2F6685" w:rsidR="003233A4" w:rsidRPr="003233A4" w:rsidRDefault="00DC67FD" w:rsidP="003233A4">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r w:rsidR="003233A4" w:rsidRPr="003233A4">
        <w:rPr>
          <w:rFonts w:ascii="Times New Roman" w:eastAsia="Times New Roman" w:hAnsi="Times New Roman" w:cs="Times New Roman"/>
          <w:sz w:val="28"/>
          <w:szCs w:val="28"/>
          <w:lang w:val="uk-UA" w:eastAsia="uk-UA"/>
        </w:rPr>
        <w:t xml:space="preserve">Метод, який дає змогу вивчати особистість в умовах її трудової, творчої діяльності та в повсякденному житті за допомогою аналізу біографій, щоденників, творів художньої літератури, мистецтва, ручних виробів тощо, - це: </w:t>
      </w:r>
    </w:p>
    <w:p w14:paraId="5476EF15" w14:textId="77777777" w:rsidR="003233A4" w:rsidRDefault="003233A4" w:rsidP="003233A4">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а) спостереження; </w:t>
      </w:r>
    </w:p>
    <w:p w14:paraId="41FEA75C" w14:textId="77777777" w:rsidR="003233A4" w:rsidRDefault="003233A4" w:rsidP="003233A4">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б) анкетування; </w:t>
      </w:r>
    </w:p>
    <w:p w14:paraId="51EA80C1" w14:textId="77777777" w:rsidR="003233A4" w:rsidRDefault="003233A4" w:rsidP="003233A4">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в) метод аналізу продуктів дiяльності; </w:t>
      </w:r>
    </w:p>
    <w:p w14:paraId="5F68FBB0" w14:textId="7A884CDE" w:rsidR="00DC67FD" w:rsidRP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г) тест. </w:t>
      </w:r>
    </w:p>
    <w:p w14:paraId="7BCFB6AF" w14:textId="4DE1ECC9"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r w:rsidR="003233A4" w:rsidRPr="003233A4">
        <w:rPr>
          <w:rFonts w:ascii="Times New Roman" w:eastAsia="Times New Roman" w:hAnsi="Times New Roman" w:cs="Times New Roman"/>
          <w:sz w:val="28"/>
          <w:szCs w:val="28"/>
          <w:lang w:eastAsia="uk-UA"/>
        </w:rPr>
        <w:t xml:space="preserve">. До допоміжних методів належить метод: </w:t>
      </w:r>
    </w:p>
    <w:p w14:paraId="24685E36"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а) спостереження; </w:t>
      </w:r>
    </w:p>
    <w:p w14:paraId="508A6FB0"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б) експерименту; </w:t>
      </w:r>
    </w:p>
    <w:p w14:paraId="0C92DF52"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в) тестів;</w:t>
      </w:r>
      <w:r w:rsidR="00DC67FD">
        <w:rPr>
          <w:rFonts w:ascii="Times New Roman" w:eastAsia="Times New Roman" w:hAnsi="Times New Roman" w:cs="Times New Roman"/>
          <w:sz w:val="28"/>
          <w:szCs w:val="28"/>
          <w:lang w:eastAsia="uk-UA"/>
        </w:rPr>
        <w:t xml:space="preserve"> </w:t>
      </w:r>
    </w:p>
    <w:p w14:paraId="014E18AD" w14:textId="798E1192"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г) всі відповіді неправильні. </w:t>
      </w:r>
    </w:p>
    <w:p w14:paraId="5C620822" w14:textId="5F9454F7"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r w:rsidR="003233A4" w:rsidRPr="003233A4">
        <w:rPr>
          <w:rFonts w:ascii="Times New Roman" w:eastAsia="Times New Roman" w:hAnsi="Times New Roman" w:cs="Times New Roman"/>
          <w:sz w:val="28"/>
          <w:szCs w:val="28"/>
          <w:lang w:eastAsia="uk-UA"/>
        </w:rPr>
        <w:t>. До основних методів належить метод:</w:t>
      </w:r>
    </w:p>
    <w:p w14:paraId="5A450480"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 а) спостереження; </w:t>
      </w:r>
    </w:p>
    <w:p w14:paraId="08139BA4"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б) тест</w:t>
      </w:r>
      <w:r w:rsidR="00DC67FD">
        <w:rPr>
          <w:rFonts w:ascii="Times New Roman" w:eastAsia="Times New Roman" w:hAnsi="Times New Roman" w:cs="Times New Roman"/>
          <w:sz w:val="28"/>
          <w:szCs w:val="28"/>
          <w:lang w:eastAsia="uk-UA"/>
        </w:rPr>
        <w:t xml:space="preserve">ів; </w:t>
      </w:r>
    </w:p>
    <w:p w14:paraId="2E3C3AF2" w14:textId="57AE1E4B"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в) бесіди; </w:t>
      </w:r>
    </w:p>
    <w:p w14:paraId="2790CAF0" w14:textId="54968A15"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г) анкетування. </w:t>
      </w:r>
    </w:p>
    <w:p w14:paraId="4DCD0EEB" w14:textId="1D2EA836"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003233A4" w:rsidRPr="003233A4">
        <w:rPr>
          <w:rFonts w:ascii="Times New Roman" w:eastAsia="Times New Roman" w:hAnsi="Times New Roman" w:cs="Times New Roman"/>
          <w:sz w:val="28"/>
          <w:szCs w:val="28"/>
          <w:lang w:eastAsia="uk-UA"/>
        </w:rPr>
        <w:t xml:space="preserve">. Поняття "самоактуалізація" у психології належить: </w:t>
      </w:r>
    </w:p>
    <w:p w14:paraId="0980F321"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а) З.Фрейду; </w:t>
      </w:r>
    </w:p>
    <w:p w14:paraId="05CB017C"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lastRenderedPageBreak/>
        <w:t>б) А. Мас</w:t>
      </w:r>
      <w:r w:rsidR="00DC67FD">
        <w:rPr>
          <w:rFonts w:ascii="Times New Roman" w:eastAsia="Times New Roman" w:hAnsi="Times New Roman" w:cs="Times New Roman"/>
          <w:sz w:val="28"/>
          <w:szCs w:val="28"/>
          <w:lang w:eastAsia="uk-UA"/>
        </w:rPr>
        <w:t xml:space="preserve">лоу; </w:t>
      </w:r>
    </w:p>
    <w:p w14:paraId="44324428" w14:textId="77777777"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в) К.Юнгу; </w:t>
      </w:r>
    </w:p>
    <w:p w14:paraId="171F85DF" w14:textId="576D7DE8"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г) К.Роджерсу. </w:t>
      </w:r>
    </w:p>
    <w:p w14:paraId="1E842325" w14:textId="3FC55F36"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3233A4" w:rsidRPr="003233A4">
        <w:rPr>
          <w:rFonts w:ascii="Times New Roman" w:eastAsia="Times New Roman" w:hAnsi="Times New Roman" w:cs="Times New Roman"/>
          <w:sz w:val="28"/>
          <w:szCs w:val="28"/>
          <w:lang w:eastAsia="uk-UA"/>
        </w:rPr>
        <w:t xml:space="preserve">. Поняття "піраміда потреб" у психологію ввів: </w:t>
      </w:r>
    </w:p>
    <w:p w14:paraId="4ABFBA52"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а) З.Фрейд</w:t>
      </w:r>
    </w:p>
    <w:p w14:paraId="33563C03"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б) К.Юнг;</w:t>
      </w:r>
    </w:p>
    <w:p w14:paraId="23ECA40B"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 в) А. Маслоу;</w:t>
      </w:r>
    </w:p>
    <w:p w14:paraId="245E1131" w14:textId="485DF530"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 г) К</w:t>
      </w:r>
      <w:r w:rsidR="00DC67FD">
        <w:rPr>
          <w:rFonts w:ascii="Times New Roman" w:eastAsia="Times New Roman" w:hAnsi="Times New Roman" w:cs="Times New Roman"/>
          <w:sz w:val="28"/>
          <w:szCs w:val="28"/>
          <w:lang w:eastAsia="uk-UA"/>
        </w:rPr>
        <w:t xml:space="preserve">.Роджерс. </w:t>
      </w:r>
    </w:p>
    <w:p w14:paraId="57941F4F" w14:textId="3960A9BE"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r w:rsidR="003233A4" w:rsidRPr="003233A4">
        <w:rPr>
          <w:rFonts w:ascii="Times New Roman" w:eastAsia="Times New Roman" w:hAnsi="Times New Roman" w:cs="Times New Roman"/>
          <w:sz w:val="28"/>
          <w:szCs w:val="28"/>
          <w:lang w:eastAsia="uk-UA"/>
        </w:rPr>
        <w:t xml:space="preserve">. Експеримент, що базується на управлінні поведінкою досліджуваних у звичних для них умовах, – це: </w:t>
      </w:r>
    </w:p>
    <w:p w14:paraId="5BF8ABD9"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а) лабораторний експеримент; </w:t>
      </w:r>
    </w:p>
    <w:p w14:paraId="19189564"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б) природний експеримент; </w:t>
      </w:r>
    </w:p>
    <w:p w14:paraId="16BE7249"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в) приховане спостереження; </w:t>
      </w:r>
    </w:p>
    <w:p w14:paraId="4F94FC77" w14:textId="2333149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г) включене спостереження. </w:t>
      </w:r>
    </w:p>
    <w:p w14:paraId="37071558" w14:textId="1C1D69ED"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r w:rsidR="003233A4" w:rsidRPr="003233A4">
        <w:rPr>
          <w:rFonts w:ascii="Times New Roman" w:eastAsia="Times New Roman" w:hAnsi="Times New Roman" w:cs="Times New Roman"/>
          <w:sz w:val="28"/>
          <w:szCs w:val="28"/>
          <w:lang w:eastAsia="uk-UA"/>
        </w:rPr>
        <w:t xml:space="preserve">. Поняття "самореалізація" у психології належить: </w:t>
      </w:r>
    </w:p>
    <w:p w14:paraId="756E2318" w14:textId="25CA91C9"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а) З.Фрейду; </w:t>
      </w:r>
    </w:p>
    <w:p w14:paraId="67478410"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 б) А. Маслоу; </w:t>
      </w:r>
    </w:p>
    <w:p w14:paraId="17A0A5EC"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в) К. Юнгу; </w:t>
      </w:r>
    </w:p>
    <w:p w14:paraId="23DE32E0"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г) К.Роджерсу. </w:t>
      </w:r>
    </w:p>
    <w:p w14:paraId="79A9B5ED" w14:textId="452AFC8A"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r w:rsidR="003233A4" w:rsidRPr="003233A4">
        <w:rPr>
          <w:rFonts w:ascii="Times New Roman" w:eastAsia="Times New Roman" w:hAnsi="Times New Roman" w:cs="Times New Roman"/>
          <w:sz w:val="28"/>
          <w:szCs w:val="28"/>
          <w:lang w:eastAsia="uk-UA"/>
        </w:rPr>
        <w:t xml:space="preserve">. Метод вивчення властивостей i законів свідомості за допомогою рефлексивного спостереження – це метод: </w:t>
      </w:r>
    </w:p>
    <w:p w14:paraId="08844B81"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а) самоспостереження; </w:t>
      </w:r>
    </w:p>
    <w:p w14:paraId="05A9779C"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б) спостереження; </w:t>
      </w:r>
    </w:p>
    <w:p w14:paraId="2C429D21"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в) експерименту; </w:t>
      </w:r>
    </w:p>
    <w:p w14:paraId="2599DF16"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г) тестів. </w:t>
      </w:r>
    </w:p>
    <w:p w14:paraId="60F8C13A" w14:textId="7EA08FDA" w:rsidR="00DC67FD" w:rsidRDefault="00DC67FD"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r w:rsidR="003233A4" w:rsidRPr="003233A4">
        <w:rPr>
          <w:rFonts w:ascii="Times New Roman" w:eastAsia="Times New Roman" w:hAnsi="Times New Roman" w:cs="Times New Roman"/>
          <w:sz w:val="28"/>
          <w:szCs w:val="28"/>
          <w:lang w:eastAsia="uk-UA"/>
        </w:rPr>
        <w:t xml:space="preserve">. До основних методів психології належать: </w:t>
      </w:r>
    </w:p>
    <w:p w14:paraId="72788BB2"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а) методи спостереження і анкетування; </w:t>
      </w:r>
    </w:p>
    <w:p w14:paraId="6D52F8C6"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б) спостереження й експерименту; </w:t>
      </w:r>
    </w:p>
    <w:p w14:paraId="3131D8D0" w14:textId="77777777" w:rsid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 xml:space="preserve">в) експерименту i тестів; </w:t>
      </w:r>
    </w:p>
    <w:p w14:paraId="0296FDA1" w14:textId="0CA8E452" w:rsidR="00DC67FD" w:rsidRPr="00DC67FD" w:rsidRDefault="003233A4"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3233A4">
        <w:rPr>
          <w:rFonts w:ascii="Times New Roman" w:eastAsia="Times New Roman" w:hAnsi="Times New Roman" w:cs="Times New Roman"/>
          <w:sz w:val="28"/>
          <w:szCs w:val="28"/>
          <w:lang w:eastAsia="uk-UA"/>
        </w:rPr>
        <w:t>г) опитування й експерименту.</w:t>
      </w:r>
    </w:p>
    <w:p w14:paraId="758CAF66" w14:textId="77777777" w:rsidR="00DC67FD" w:rsidRDefault="00DC67FD" w:rsidP="00C95E18">
      <w:pPr>
        <w:jc w:val="center"/>
        <w:rPr>
          <w:rFonts w:ascii="Times New Roman" w:hAnsi="Times New Roman"/>
          <w:b/>
          <w:bCs/>
          <w:sz w:val="28"/>
          <w:szCs w:val="28"/>
          <w:lang w:val="uk-UA"/>
        </w:rPr>
      </w:pPr>
    </w:p>
    <w:p w14:paraId="271BCC4B" w14:textId="77777777" w:rsidR="00C95E18" w:rsidRDefault="00C95E18" w:rsidP="00C95E18">
      <w:pPr>
        <w:jc w:val="center"/>
        <w:rPr>
          <w:rFonts w:ascii="Times New Roman" w:hAnsi="Times New Roman"/>
          <w:b/>
          <w:bCs/>
          <w:sz w:val="28"/>
          <w:szCs w:val="28"/>
          <w:lang w:val="uk-UA"/>
        </w:rPr>
      </w:pPr>
      <w:r w:rsidRPr="00FA5600">
        <w:rPr>
          <w:rFonts w:ascii="Times New Roman" w:hAnsi="Times New Roman"/>
          <w:b/>
          <w:bCs/>
          <w:sz w:val="28"/>
          <w:szCs w:val="28"/>
          <w:lang w:val="uk-UA"/>
        </w:rPr>
        <w:lastRenderedPageBreak/>
        <w:t>Практичний кейс</w:t>
      </w:r>
    </w:p>
    <w:p w14:paraId="70BB8E10" w14:textId="6A80ABE2" w:rsidR="00DC67FD" w:rsidRPr="00DC67FD" w:rsidRDefault="00DC5A9A" w:rsidP="00DC67FD">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DC5A9A">
        <w:rPr>
          <w:rFonts w:ascii="Times New Roman" w:eastAsia="Times New Roman" w:hAnsi="Times New Roman" w:cs="Times New Roman"/>
          <w:sz w:val="28"/>
          <w:szCs w:val="28"/>
          <w:lang w:eastAsia="uk-UA"/>
        </w:rPr>
        <w:t>Бізнес-ідея та напрями її реалізації.</w:t>
      </w:r>
      <w:r>
        <w:rPr>
          <w:rFonts w:ascii="Times New Roman" w:eastAsia="Times New Roman" w:hAnsi="Times New Roman" w:cs="Times New Roman"/>
          <w:sz w:val="28"/>
          <w:szCs w:val="28"/>
          <w:lang w:val="uk-UA" w:eastAsia="uk-UA"/>
        </w:rPr>
        <w:t xml:space="preserve"> Подайте кілька ідей </w:t>
      </w:r>
      <w:r w:rsidR="00DC67FD">
        <w:rPr>
          <w:rFonts w:ascii="Times New Roman" w:eastAsia="Times New Roman" w:hAnsi="Times New Roman" w:cs="Times New Roman"/>
          <w:sz w:val="28"/>
          <w:szCs w:val="28"/>
          <w:lang w:val="uk-UA" w:eastAsia="uk-UA"/>
        </w:rPr>
        <w:t>для свого бізнесу.</w:t>
      </w:r>
    </w:p>
    <w:p w14:paraId="6170274B" w14:textId="77777777" w:rsidR="00DC5A9A" w:rsidRDefault="00D44465" w:rsidP="00D44465">
      <w:pPr>
        <w:pStyle w:val="a4"/>
        <w:jc w:val="center"/>
        <w:rPr>
          <w:rFonts w:ascii="Times New Roman" w:hAnsi="Times New Roman"/>
          <w:b/>
          <w:bCs/>
          <w:sz w:val="28"/>
          <w:szCs w:val="28"/>
          <w:shd w:val="clear" w:color="auto" w:fill="FFFFFF"/>
          <w:lang w:val="uk-UA"/>
        </w:rPr>
      </w:pPr>
      <w:r w:rsidRPr="00D44465">
        <w:rPr>
          <w:rFonts w:ascii="Times New Roman" w:hAnsi="Times New Roman"/>
          <w:b/>
          <w:bCs/>
          <w:sz w:val="28"/>
          <w:szCs w:val="28"/>
          <w:shd w:val="clear" w:color="auto" w:fill="FFFFFF"/>
          <w:lang w:val="uk-UA"/>
        </w:rPr>
        <w:t>Творче завдання</w:t>
      </w:r>
      <w:r w:rsidR="00DC5A9A">
        <w:rPr>
          <w:rFonts w:ascii="Times New Roman" w:hAnsi="Times New Roman"/>
          <w:b/>
          <w:bCs/>
          <w:sz w:val="28"/>
          <w:szCs w:val="28"/>
          <w:shd w:val="clear" w:color="auto" w:fill="FFFFFF"/>
          <w:lang w:val="uk-UA"/>
        </w:rPr>
        <w:t xml:space="preserve"> </w:t>
      </w:r>
    </w:p>
    <w:p w14:paraId="4D9FEF3B" w14:textId="26A05DCF" w:rsidR="00D44465" w:rsidRPr="00D44465" w:rsidRDefault="00DC5A9A" w:rsidP="00D44465">
      <w:pPr>
        <w:pStyle w:val="a4"/>
        <w:jc w:val="center"/>
        <w:rPr>
          <w:rFonts w:ascii="Times New Roman" w:hAnsi="Times New Roman"/>
          <w:b/>
          <w:bCs/>
          <w:sz w:val="28"/>
          <w:szCs w:val="28"/>
          <w:shd w:val="clear" w:color="auto" w:fill="FFFFFF"/>
          <w:lang w:val="uk-UA"/>
        </w:rPr>
      </w:pPr>
      <w:r>
        <w:rPr>
          <w:rFonts w:ascii="Times New Roman" w:hAnsi="Times New Roman"/>
          <w:b/>
          <w:bCs/>
          <w:sz w:val="28"/>
          <w:szCs w:val="28"/>
          <w:shd w:val="clear" w:color="auto" w:fill="FFFFFF"/>
          <w:lang w:val="uk-UA"/>
        </w:rPr>
        <w:t>(робота в малих групах)</w:t>
      </w:r>
    </w:p>
    <w:p w14:paraId="7ED9E195" w14:textId="5BE31265" w:rsidR="00D44465" w:rsidRPr="00B52F54" w:rsidRDefault="00D44465" w:rsidP="00DC5A9A">
      <w:pPr>
        <w:shd w:val="clear" w:color="auto" w:fill="FFFFFF"/>
        <w:spacing w:after="150" w:line="240" w:lineRule="auto"/>
        <w:ind w:firstLine="360"/>
        <w:jc w:val="both"/>
        <w:rPr>
          <w:rFonts w:ascii="Times New Roman" w:eastAsia="Times New Roman" w:hAnsi="Times New Roman" w:cs="Times New Roman"/>
          <w:sz w:val="28"/>
          <w:szCs w:val="28"/>
          <w:lang w:val="uk-UA" w:eastAsia="uk-UA"/>
        </w:rPr>
      </w:pPr>
      <w:r w:rsidRPr="00B52F54">
        <w:rPr>
          <w:rFonts w:ascii="Times New Roman" w:eastAsia="Times New Roman" w:hAnsi="Times New Roman" w:cs="Times New Roman"/>
          <w:sz w:val="28"/>
          <w:szCs w:val="28"/>
          <w:lang w:val="uk-UA" w:eastAsia="uk-UA"/>
        </w:rPr>
        <w:t xml:space="preserve">Використовуючи метод 6 капелюхів проаналізувати </w:t>
      </w:r>
      <w:r w:rsidR="00DC5A9A" w:rsidRPr="00B52F54">
        <w:rPr>
          <w:rFonts w:ascii="Times New Roman" w:eastAsia="Times New Roman" w:hAnsi="Times New Roman" w:cs="Times New Roman"/>
          <w:sz w:val="28"/>
          <w:szCs w:val="28"/>
          <w:lang w:val="uk-UA" w:eastAsia="uk-UA"/>
        </w:rPr>
        <w:t>можливість організації підприємницької діяльності.</w:t>
      </w:r>
    </w:p>
    <w:p w14:paraId="08EDDDC7" w14:textId="3418CD56" w:rsidR="00D44465" w:rsidRPr="009A2574" w:rsidRDefault="00D44465" w:rsidP="00D44465">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9A2574">
        <w:rPr>
          <w:rFonts w:ascii="Times New Roman" w:eastAsia="Times New Roman" w:hAnsi="Times New Roman" w:cs="Times New Roman"/>
          <w:sz w:val="28"/>
          <w:szCs w:val="28"/>
          <w:lang w:eastAsia="uk-UA"/>
        </w:rPr>
        <w:t>Капелюх певного кольору передбачає включення відповідного режиму мислення, якому має слідувати уч</w:t>
      </w:r>
      <w:r w:rsidR="00DC5A9A">
        <w:rPr>
          <w:rFonts w:ascii="Times New Roman" w:eastAsia="Times New Roman" w:hAnsi="Times New Roman" w:cs="Times New Roman"/>
          <w:sz w:val="28"/>
          <w:szCs w:val="28"/>
          <w:lang w:val="uk-UA" w:eastAsia="uk-UA"/>
        </w:rPr>
        <w:t xml:space="preserve">асник </w:t>
      </w:r>
      <w:r w:rsidRPr="009A2574">
        <w:rPr>
          <w:rFonts w:ascii="Times New Roman" w:eastAsia="Times New Roman" w:hAnsi="Times New Roman" w:cs="Times New Roman"/>
          <w:sz w:val="28"/>
          <w:szCs w:val="28"/>
          <w:lang w:eastAsia="uk-UA"/>
        </w:rPr>
        <w:t>чи команда в момент аргументації своєї позиції у процесі дискусійної гри:</w:t>
      </w:r>
    </w:p>
    <w:p w14:paraId="2861C6E7" w14:textId="77777777" w:rsidR="00D44465" w:rsidRPr="00DC5A9A" w:rsidRDefault="00D44465" w:rsidP="00DC5A9A">
      <w:pPr>
        <w:numPr>
          <w:ilvl w:val="0"/>
          <w:numId w:val="4"/>
        </w:numPr>
        <w:shd w:val="clear" w:color="auto" w:fill="FFFFFF"/>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uk-UA"/>
        </w:rPr>
      </w:pPr>
      <w:r w:rsidRPr="00DC5A9A">
        <w:rPr>
          <w:rFonts w:ascii="Times New Roman" w:eastAsia="Times New Roman" w:hAnsi="Times New Roman" w:cs="Times New Roman"/>
          <w:bCs/>
          <w:sz w:val="28"/>
          <w:szCs w:val="28"/>
          <w:lang w:eastAsia="uk-UA"/>
        </w:rPr>
        <w:t>Білий</w:t>
      </w:r>
      <w:r w:rsidRPr="00DC5A9A">
        <w:rPr>
          <w:rFonts w:ascii="Times New Roman" w:eastAsia="Times New Roman" w:hAnsi="Times New Roman" w:cs="Times New Roman"/>
          <w:sz w:val="28"/>
          <w:szCs w:val="28"/>
          <w:lang w:eastAsia="uk-UA"/>
        </w:rPr>
        <w:t> – фокусування уваги на інформації (аналіз відомих фактів та цифр, а також оцінка того, яких відомостей не вистачає та з яких джерел їх можна отримати).</w:t>
      </w:r>
    </w:p>
    <w:p w14:paraId="4A185AD1" w14:textId="77777777" w:rsidR="00D44465" w:rsidRPr="00DC5A9A" w:rsidRDefault="00D44465" w:rsidP="00DC5A9A">
      <w:pPr>
        <w:numPr>
          <w:ilvl w:val="0"/>
          <w:numId w:val="4"/>
        </w:numPr>
        <w:shd w:val="clear" w:color="auto" w:fill="FFFFFF"/>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uk-UA"/>
        </w:rPr>
      </w:pPr>
      <w:r w:rsidRPr="00DC5A9A">
        <w:rPr>
          <w:rFonts w:ascii="Times New Roman" w:eastAsia="Times New Roman" w:hAnsi="Times New Roman" w:cs="Times New Roman"/>
          <w:bCs/>
          <w:sz w:val="28"/>
          <w:szCs w:val="28"/>
          <w:lang w:eastAsia="uk-UA"/>
        </w:rPr>
        <w:t>Жовтий</w:t>
      </w:r>
      <w:r w:rsidRPr="00DC5A9A">
        <w:rPr>
          <w:rFonts w:ascii="Times New Roman" w:eastAsia="Times New Roman" w:hAnsi="Times New Roman" w:cs="Times New Roman"/>
          <w:sz w:val="28"/>
          <w:szCs w:val="28"/>
          <w:lang w:eastAsia="uk-UA"/>
        </w:rPr>
        <w:t> – дослідження можливих успіхів, пошук переваг та оптимістичний прогноз події/ідеї/ситуації, яка розглядається.</w:t>
      </w:r>
    </w:p>
    <w:p w14:paraId="2360E808" w14:textId="77777777" w:rsidR="00D44465" w:rsidRPr="00DC5A9A" w:rsidRDefault="00D44465" w:rsidP="00DC5A9A">
      <w:pPr>
        <w:numPr>
          <w:ilvl w:val="0"/>
          <w:numId w:val="4"/>
        </w:numPr>
        <w:shd w:val="clear" w:color="auto" w:fill="FFFFFF"/>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uk-UA"/>
        </w:rPr>
      </w:pPr>
      <w:r w:rsidRPr="00DC5A9A">
        <w:rPr>
          <w:rFonts w:ascii="Times New Roman" w:eastAsia="Times New Roman" w:hAnsi="Times New Roman" w:cs="Times New Roman"/>
          <w:bCs/>
          <w:sz w:val="28"/>
          <w:szCs w:val="28"/>
          <w:lang w:eastAsia="uk-UA"/>
        </w:rPr>
        <w:t>Чорний</w:t>
      </w:r>
      <w:r w:rsidRPr="00DC5A9A">
        <w:rPr>
          <w:rFonts w:ascii="Times New Roman" w:eastAsia="Times New Roman" w:hAnsi="Times New Roman" w:cs="Times New Roman"/>
          <w:sz w:val="28"/>
          <w:szCs w:val="28"/>
          <w:lang w:eastAsia="uk-UA"/>
        </w:rPr>
        <w:t> – оцінка ситуації з точки зору наявності недоліків, ризиків та загроз її розвитку.</w:t>
      </w:r>
    </w:p>
    <w:p w14:paraId="57B24828" w14:textId="77777777" w:rsidR="00D44465" w:rsidRPr="00DC5A9A" w:rsidRDefault="00D44465" w:rsidP="00DC5A9A">
      <w:pPr>
        <w:numPr>
          <w:ilvl w:val="0"/>
          <w:numId w:val="4"/>
        </w:numPr>
        <w:shd w:val="clear" w:color="auto" w:fill="FFFFFF"/>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uk-UA"/>
        </w:rPr>
      </w:pPr>
      <w:r w:rsidRPr="00DC5A9A">
        <w:rPr>
          <w:rFonts w:ascii="Times New Roman" w:eastAsia="Times New Roman" w:hAnsi="Times New Roman" w:cs="Times New Roman"/>
          <w:bCs/>
          <w:sz w:val="28"/>
          <w:szCs w:val="28"/>
          <w:lang w:eastAsia="uk-UA"/>
        </w:rPr>
        <w:t>Червоний</w:t>
      </w:r>
      <w:r w:rsidRPr="00DC5A9A">
        <w:rPr>
          <w:rFonts w:ascii="Times New Roman" w:eastAsia="Times New Roman" w:hAnsi="Times New Roman" w:cs="Times New Roman"/>
          <w:sz w:val="28"/>
          <w:szCs w:val="28"/>
          <w:lang w:eastAsia="uk-UA"/>
        </w:rPr>
        <w:t> – увага до емоцій, відчуттів та інтуїції. Не вдаючись у подробиці та міркування, на цьому етапі висловлюються всі інтуїтивні здогадки.</w:t>
      </w:r>
    </w:p>
    <w:p w14:paraId="6D870AC8" w14:textId="77777777" w:rsidR="00D44465" w:rsidRPr="00DC5A9A" w:rsidRDefault="00D44465" w:rsidP="00DC5A9A">
      <w:pPr>
        <w:numPr>
          <w:ilvl w:val="0"/>
          <w:numId w:val="4"/>
        </w:numPr>
        <w:shd w:val="clear" w:color="auto" w:fill="FFFFFF"/>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uk-UA"/>
        </w:rPr>
      </w:pPr>
      <w:r w:rsidRPr="00DC5A9A">
        <w:rPr>
          <w:rFonts w:ascii="Times New Roman" w:eastAsia="Times New Roman" w:hAnsi="Times New Roman" w:cs="Times New Roman"/>
          <w:bCs/>
          <w:sz w:val="28"/>
          <w:szCs w:val="28"/>
          <w:lang w:eastAsia="uk-UA"/>
        </w:rPr>
        <w:t>Зелений</w:t>
      </w:r>
      <w:r w:rsidRPr="00DC5A9A">
        <w:rPr>
          <w:rFonts w:ascii="Times New Roman" w:eastAsia="Times New Roman" w:hAnsi="Times New Roman" w:cs="Times New Roman"/>
          <w:sz w:val="28"/>
          <w:szCs w:val="28"/>
          <w:lang w:eastAsia="uk-UA"/>
        </w:rPr>
        <w:t> – пошук альтернатив, генерація ідей, модифікація вже наявних напрацювань.</w:t>
      </w:r>
    </w:p>
    <w:p w14:paraId="70B59C34" w14:textId="77777777" w:rsidR="00D44465" w:rsidRPr="00DC5A9A" w:rsidRDefault="00D44465" w:rsidP="00DC5A9A">
      <w:pPr>
        <w:numPr>
          <w:ilvl w:val="0"/>
          <w:numId w:val="4"/>
        </w:numPr>
        <w:shd w:val="clear" w:color="auto" w:fill="FFFFFF"/>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uk-UA"/>
        </w:rPr>
      </w:pPr>
      <w:r w:rsidRPr="00DC5A9A">
        <w:rPr>
          <w:rFonts w:ascii="Times New Roman" w:eastAsia="Times New Roman" w:hAnsi="Times New Roman" w:cs="Times New Roman"/>
          <w:bCs/>
          <w:sz w:val="28"/>
          <w:szCs w:val="28"/>
          <w:lang w:eastAsia="uk-UA"/>
        </w:rPr>
        <w:t>Синій</w:t>
      </w:r>
      <w:r w:rsidRPr="00DC5A9A">
        <w:rPr>
          <w:rFonts w:ascii="Times New Roman" w:eastAsia="Times New Roman" w:hAnsi="Times New Roman" w:cs="Times New Roman"/>
          <w:sz w:val="28"/>
          <w:szCs w:val="28"/>
          <w:lang w:eastAsia="uk-UA"/>
        </w:rPr>
        <w:t> – управління процесом дискусії, підбиття підсумків і обговорення користі та ефективності методу в конкретних умовах.</w:t>
      </w:r>
    </w:p>
    <w:p w14:paraId="4918FEC5" w14:textId="29CC29DC" w:rsidR="00C95E18" w:rsidRDefault="00C95E18" w:rsidP="00C95E18">
      <w:pPr>
        <w:jc w:val="both"/>
        <w:rPr>
          <w:rFonts w:ascii="Times New Roman" w:hAnsi="Times New Roman"/>
          <w:b/>
          <w:bCs/>
          <w:sz w:val="28"/>
          <w:szCs w:val="28"/>
        </w:rPr>
      </w:pPr>
    </w:p>
    <w:p w14:paraId="186EA1B5" w14:textId="673E6CDA" w:rsidR="00E36FA9" w:rsidRDefault="00E36FA9" w:rsidP="00C95E18">
      <w:pPr>
        <w:jc w:val="both"/>
        <w:rPr>
          <w:rFonts w:ascii="Times New Roman" w:hAnsi="Times New Roman"/>
          <w:b/>
          <w:bCs/>
          <w:sz w:val="28"/>
          <w:szCs w:val="28"/>
        </w:rPr>
      </w:pPr>
    </w:p>
    <w:p w14:paraId="60E2C7B4" w14:textId="77141C6E" w:rsidR="00E36FA9" w:rsidRDefault="00E36FA9" w:rsidP="00C95E18">
      <w:pPr>
        <w:jc w:val="both"/>
        <w:rPr>
          <w:rFonts w:ascii="Times New Roman" w:hAnsi="Times New Roman"/>
          <w:b/>
          <w:bCs/>
          <w:sz w:val="28"/>
          <w:szCs w:val="28"/>
        </w:rPr>
      </w:pPr>
    </w:p>
    <w:p w14:paraId="59939235" w14:textId="77777777" w:rsidR="00E36FA9" w:rsidRDefault="00E36FA9" w:rsidP="00C95E18">
      <w:pPr>
        <w:jc w:val="both"/>
        <w:rPr>
          <w:rFonts w:ascii="Times New Roman" w:hAnsi="Times New Roman"/>
          <w:b/>
          <w:bCs/>
          <w:sz w:val="28"/>
          <w:szCs w:val="28"/>
          <w:lang w:val="uk-UA"/>
        </w:rPr>
      </w:pPr>
    </w:p>
    <w:p w14:paraId="31459179" w14:textId="77777777" w:rsidR="00DC5A9A" w:rsidRDefault="00DC5A9A" w:rsidP="00C95E18">
      <w:pPr>
        <w:jc w:val="both"/>
        <w:rPr>
          <w:rFonts w:ascii="Times New Roman" w:hAnsi="Times New Roman"/>
          <w:b/>
          <w:bCs/>
          <w:sz w:val="28"/>
          <w:szCs w:val="28"/>
          <w:lang w:val="uk-UA"/>
        </w:rPr>
      </w:pPr>
    </w:p>
    <w:p w14:paraId="54EA8E32" w14:textId="77777777" w:rsidR="00DC5A9A" w:rsidRDefault="00DC5A9A" w:rsidP="00C95E18">
      <w:pPr>
        <w:jc w:val="both"/>
        <w:rPr>
          <w:rFonts w:ascii="Times New Roman" w:hAnsi="Times New Roman"/>
          <w:b/>
          <w:bCs/>
          <w:sz w:val="28"/>
          <w:szCs w:val="28"/>
          <w:lang w:val="uk-UA"/>
        </w:rPr>
      </w:pPr>
    </w:p>
    <w:p w14:paraId="455DF9B1" w14:textId="77777777" w:rsidR="00DC5A9A" w:rsidRDefault="00DC5A9A" w:rsidP="00C95E18">
      <w:pPr>
        <w:jc w:val="both"/>
        <w:rPr>
          <w:rFonts w:ascii="Times New Roman" w:hAnsi="Times New Roman"/>
          <w:b/>
          <w:bCs/>
          <w:sz w:val="28"/>
          <w:szCs w:val="28"/>
          <w:lang w:val="uk-UA"/>
        </w:rPr>
      </w:pPr>
    </w:p>
    <w:p w14:paraId="4C478940" w14:textId="77777777" w:rsidR="00DC5A9A" w:rsidRDefault="00DC5A9A" w:rsidP="00C95E18">
      <w:pPr>
        <w:jc w:val="both"/>
        <w:rPr>
          <w:rFonts w:ascii="Times New Roman" w:hAnsi="Times New Roman"/>
          <w:b/>
          <w:bCs/>
          <w:sz w:val="28"/>
          <w:szCs w:val="28"/>
          <w:lang w:val="uk-UA"/>
        </w:rPr>
      </w:pPr>
    </w:p>
    <w:p w14:paraId="654EE147" w14:textId="77777777" w:rsidR="00DC67FD" w:rsidRDefault="00DC67FD" w:rsidP="00C95E18">
      <w:pPr>
        <w:jc w:val="both"/>
        <w:rPr>
          <w:rFonts w:ascii="Times New Roman" w:hAnsi="Times New Roman"/>
          <w:b/>
          <w:bCs/>
          <w:sz w:val="28"/>
          <w:szCs w:val="28"/>
          <w:lang w:val="uk-UA"/>
        </w:rPr>
      </w:pPr>
    </w:p>
    <w:p w14:paraId="1E255B61" w14:textId="77777777" w:rsidR="00DC67FD" w:rsidRPr="00DC5A9A" w:rsidRDefault="00DC67FD" w:rsidP="00C95E18">
      <w:pPr>
        <w:jc w:val="both"/>
        <w:rPr>
          <w:rFonts w:ascii="Times New Roman" w:hAnsi="Times New Roman"/>
          <w:b/>
          <w:bCs/>
          <w:sz w:val="28"/>
          <w:szCs w:val="28"/>
          <w:lang w:val="uk-UA"/>
        </w:rPr>
      </w:pPr>
    </w:p>
    <w:p w14:paraId="4EDD1833" w14:textId="5CFD19CE" w:rsidR="00C95E18" w:rsidRDefault="00C95E18" w:rsidP="00C95E18">
      <w:pPr>
        <w:tabs>
          <w:tab w:val="left" w:pos="1890"/>
        </w:tabs>
        <w:spacing w:after="0" w:line="240" w:lineRule="auto"/>
        <w:jc w:val="center"/>
        <w:rPr>
          <w:rFonts w:ascii="Times New Roman" w:hAnsi="Times New Roman"/>
          <w:b/>
          <w:bCs/>
          <w:sz w:val="28"/>
          <w:szCs w:val="28"/>
          <w:lang w:val="uk-UA"/>
        </w:rPr>
      </w:pPr>
      <w:r w:rsidRPr="00C95E18">
        <w:rPr>
          <w:rFonts w:ascii="Times New Roman" w:hAnsi="Times New Roman"/>
          <w:b/>
          <w:bCs/>
          <w:sz w:val="28"/>
          <w:szCs w:val="28"/>
          <w:lang w:val="uk-UA"/>
        </w:rPr>
        <w:lastRenderedPageBreak/>
        <w:t>Середній рівень</w:t>
      </w:r>
    </w:p>
    <w:p w14:paraId="74D3E413" w14:textId="77777777" w:rsidR="00E36FA9" w:rsidRDefault="00E36FA9" w:rsidP="00C95E18">
      <w:pPr>
        <w:tabs>
          <w:tab w:val="left" w:pos="1890"/>
        </w:tabs>
        <w:spacing w:after="0" w:line="240" w:lineRule="auto"/>
        <w:jc w:val="center"/>
        <w:rPr>
          <w:rFonts w:ascii="Times New Roman" w:hAnsi="Times New Roman"/>
          <w:b/>
          <w:bCs/>
          <w:sz w:val="28"/>
          <w:szCs w:val="28"/>
          <w:lang w:val="uk-UA"/>
        </w:rPr>
      </w:pPr>
    </w:p>
    <w:p w14:paraId="3BA5A8B0" w14:textId="18630539" w:rsidR="00E36FA9" w:rsidRDefault="00E36FA9" w:rsidP="00C95E18">
      <w:pPr>
        <w:tabs>
          <w:tab w:val="left" w:pos="1890"/>
        </w:tabs>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Практичний кейс</w:t>
      </w:r>
    </w:p>
    <w:p w14:paraId="2C0A5613" w14:textId="77777777" w:rsidR="00940A4F" w:rsidRDefault="00940A4F" w:rsidP="00C95E18">
      <w:pPr>
        <w:tabs>
          <w:tab w:val="left" w:pos="1890"/>
        </w:tabs>
        <w:spacing w:after="0" w:line="240" w:lineRule="auto"/>
        <w:jc w:val="center"/>
        <w:rPr>
          <w:rFonts w:ascii="Times New Roman" w:hAnsi="Times New Roman"/>
          <w:b/>
          <w:bCs/>
          <w:sz w:val="28"/>
          <w:szCs w:val="28"/>
          <w:lang w:val="uk-UA"/>
        </w:rPr>
      </w:pPr>
    </w:p>
    <w:p w14:paraId="7A24569C" w14:textId="1DB066A5" w:rsidR="00940A4F" w:rsidRPr="00940A4F" w:rsidRDefault="00940A4F" w:rsidP="00940A4F">
      <w:pPr>
        <w:jc w:val="both"/>
        <w:rPr>
          <w:rFonts w:ascii="Times New Roman" w:hAnsi="Times New Roman"/>
          <w:sz w:val="28"/>
          <w:szCs w:val="28"/>
          <w:lang w:val="uk-UA"/>
        </w:rPr>
      </w:pPr>
      <w:r w:rsidRPr="00940A4F">
        <w:rPr>
          <w:rFonts w:ascii="Times New Roman" w:hAnsi="Times New Roman"/>
          <w:sz w:val="28"/>
          <w:szCs w:val="28"/>
          <w:lang w:val="uk-UA"/>
        </w:rPr>
        <w:tab/>
      </w:r>
      <w:r w:rsidR="000307A3">
        <w:rPr>
          <w:rFonts w:ascii="Times New Roman" w:hAnsi="Times New Roman"/>
          <w:sz w:val="28"/>
          <w:szCs w:val="28"/>
          <w:lang w:val="uk-UA"/>
        </w:rPr>
        <w:t xml:space="preserve">Американський психолог </w:t>
      </w:r>
      <w:r w:rsidRPr="00940A4F">
        <w:rPr>
          <w:rFonts w:ascii="Times New Roman" w:hAnsi="Times New Roman"/>
          <w:sz w:val="28"/>
          <w:szCs w:val="28"/>
          <w:lang w:val="uk-UA"/>
        </w:rPr>
        <w:t>Е</w:t>
      </w:r>
      <w:r w:rsidR="000307A3">
        <w:rPr>
          <w:rFonts w:ascii="Times New Roman" w:hAnsi="Times New Roman"/>
          <w:sz w:val="28"/>
          <w:szCs w:val="28"/>
          <w:lang w:val="uk-UA"/>
        </w:rPr>
        <w:t xml:space="preserve">веретт </w:t>
      </w:r>
      <w:r w:rsidRPr="00940A4F">
        <w:rPr>
          <w:rFonts w:ascii="Times New Roman" w:hAnsi="Times New Roman"/>
          <w:sz w:val="28"/>
          <w:szCs w:val="28"/>
          <w:lang w:val="uk-UA"/>
        </w:rPr>
        <w:t>Шостром виділив особливості маніпулятора.</w:t>
      </w:r>
      <w:r w:rsidR="000307A3">
        <w:rPr>
          <w:rFonts w:ascii="Times New Roman" w:hAnsi="Times New Roman"/>
          <w:sz w:val="28"/>
          <w:szCs w:val="28"/>
          <w:lang w:val="uk-UA"/>
        </w:rPr>
        <w:t xml:space="preserve"> Зокрема</w:t>
      </w:r>
      <w:r w:rsidRPr="00940A4F">
        <w:rPr>
          <w:rFonts w:ascii="Times New Roman" w:hAnsi="Times New Roman"/>
          <w:sz w:val="28"/>
          <w:szCs w:val="28"/>
          <w:lang w:val="uk-UA"/>
        </w:rPr>
        <w:t>:</w:t>
      </w:r>
    </w:p>
    <w:p w14:paraId="5F1B8A91" w14:textId="135E7FC4" w:rsidR="00940A4F" w:rsidRPr="00940A4F" w:rsidRDefault="000307A3" w:rsidP="00940A4F">
      <w:pPr>
        <w:jc w:val="both"/>
        <w:rPr>
          <w:rFonts w:ascii="Times New Roman" w:hAnsi="Times New Roman"/>
          <w:sz w:val="28"/>
          <w:szCs w:val="28"/>
          <w:lang w:val="uk-UA"/>
        </w:rPr>
      </w:pPr>
      <w:r>
        <w:rPr>
          <w:rFonts w:ascii="Times New Roman" w:hAnsi="Times New Roman"/>
          <w:sz w:val="28"/>
          <w:szCs w:val="28"/>
          <w:lang w:val="uk-UA"/>
        </w:rPr>
        <w:t>- Брехня (фальш, шахрайство).</w:t>
      </w:r>
    </w:p>
    <w:p w14:paraId="3E9FCC18" w14:textId="7635CA0D" w:rsidR="00940A4F" w:rsidRPr="00940A4F" w:rsidRDefault="00940A4F" w:rsidP="00940A4F">
      <w:pPr>
        <w:jc w:val="both"/>
        <w:rPr>
          <w:rFonts w:ascii="Times New Roman" w:hAnsi="Times New Roman"/>
          <w:sz w:val="28"/>
          <w:szCs w:val="28"/>
          <w:lang w:val="uk-UA"/>
        </w:rPr>
      </w:pPr>
      <w:r w:rsidRPr="00940A4F">
        <w:rPr>
          <w:rFonts w:ascii="Times New Roman" w:hAnsi="Times New Roman"/>
          <w:sz w:val="28"/>
          <w:szCs w:val="28"/>
          <w:lang w:val="uk-UA"/>
        </w:rPr>
        <w:t>- Неусвідомл</w:t>
      </w:r>
      <w:r w:rsidR="000307A3">
        <w:rPr>
          <w:rFonts w:ascii="Times New Roman" w:hAnsi="Times New Roman"/>
          <w:sz w:val="28"/>
          <w:szCs w:val="28"/>
          <w:lang w:val="uk-UA"/>
        </w:rPr>
        <w:t>еність дійсного значення життя.</w:t>
      </w:r>
    </w:p>
    <w:p w14:paraId="13659262" w14:textId="1DD689DD" w:rsidR="00940A4F" w:rsidRPr="00940A4F" w:rsidRDefault="00940A4F" w:rsidP="00940A4F">
      <w:pPr>
        <w:jc w:val="both"/>
        <w:rPr>
          <w:rFonts w:ascii="Times New Roman" w:hAnsi="Times New Roman"/>
          <w:sz w:val="28"/>
          <w:szCs w:val="28"/>
          <w:lang w:val="uk-UA"/>
        </w:rPr>
      </w:pPr>
      <w:r w:rsidRPr="00940A4F">
        <w:rPr>
          <w:rFonts w:ascii="Times New Roman" w:hAnsi="Times New Roman"/>
          <w:sz w:val="28"/>
          <w:szCs w:val="28"/>
          <w:lang w:val="uk-UA"/>
        </w:rPr>
        <w:t>- Закритість, навмисність, прагнення контролювати сит</w:t>
      </w:r>
      <w:r w:rsidR="000307A3">
        <w:rPr>
          <w:rFonts w:ascii="Times New Roman" w:hAnsi="Times New Roman"/>
          <w:sz w:val="28"/>
          <w:szCs w:val="28"/>
          <w:lang w:val="uk-UA"/>
        </w:rPr>
        <w:t>уацію.</w:t>
      </w:r>
    </w:p>
    <w:p w14:paraId="3AAD6F07" w14:textId="3886804D" w:rsidR="00940A4F" w:rsidRDefault="000307A3" w:rsidP="00940A4F">
      <w:pPr>
        <w:jc w:val="both"/>
        <w:rPr>
          <w:rFonts w:ascii="Times New Roman" w:hAnsi="Times New Roman"/>
          <w:sz w:val="28"/>
          <w:szCs w:val="28"/>
          <w:lang w:val="uk-UA"/>
        </w:rPr>
      </w:pPr>
      <w:r>
        <w:rPr>
          <w:rFonts w:ascii="Times New Roman" w:hAnsi="Times New Roman"/>
          <w:sz w:val="28"/>
          <w:szCs w:val="28"/>
          <w:lang w:val="uk-UA"/>
        </w:rPr>
        <w:t>- Цинізм.</w:t>
      </w:r>
    </w:p>
    <w:p w14:paraId="226C8712" w14:textId="2B58420B" w:rsidR="000307A3" w:rsidRPr="00940A4F" w:rsidRDefault="000307A3" w:rsidP="000307A3">
      <w:pPr>
        <w:ind w:firstLine="708"/>
        <w:jc w:val="both"/>
        <w:rPr>
          <w:rFonts w:ascii="Times New Roman" w:hAnsi="Times New Roman"/>
          <w:sz w:val="28"/>
          <w:szCs w:val="28"/>
          <w:lang w:val="uk-UA"/>
        </w:rPr>
      </w:pPr>
      <w:r>
        <w:rPr>
          <w:rFonts w:ascii="Times New Roman" w:hAnsi="Times New Roman"/>
          <w:sz w:val="28"/>
          <w:szCs w:val="28"/>
          <w:lang w:val="uk-UA"/>
        </w:rPr>
        <w:t>Прокоментуйте кожну позицію, зробіть висновки про поведінку маніпулятора та способи протидії його впливу.</w:t>
      </w:r>
    </w:p>
    <w:p w14:paraId="2394EB33" w14:textId="441969BB" w:rsidR="00940A4F" w:rsidRPr="002A796B" w:rsidRDefault="002A796B" w:rsidP="002A796B">
      <w:pPr>
        <w:tabs>
          <w:tab w:val="left" w:pos="0"/>
        </w:tabs>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Есе</w:t>
      </w:r>
    </w:p>
    <w:p w14:paraId="634868A5" w14:textId="77777777" w:rsidR="00DC5A9A" w:rsidRPr="00C95E18" w:rsidRDefault="00DC5A9A" w:rsidP="00C95E18">
      <w:pPr>
        <w:tabs>
          <w:tab w:val="left" w:pos="1890"/>
        </w:tabs>
        <w:spacing w:after="0" w:line="240" w:lineRule="auto"/>
        <w:jc w:val="center"/>
        <w:rPr>
          <w:rFonts w:ascii="Times New Roman" w:hAnsi="Times New Roman"/>
          <w:b/>
          <w:bCs/>
          <w:sz w:val="28"/>
          <w:szCs w:val="28"/>
          <w:lang w:val="uk-UA"/>
        </w:rPr>
      </w:pPr>
    </w:p>
    <w:p w14:paraId="282F0E54" w14:textId="76C9526E" w:rsidR="00C95E18" w:rsidRPr="00DC67FD" w:rsidRDefault="00DC67FD" w:rsidP="00DC67FD">
      <w:pPr>
        <w:tabs>
          <w:tab w:val="left" w:pos="0"/>
        </w:tabs>
        <w:spacing w:after="0" w:line="240" w:lineRule="auto"/>
        <w:ind w:firstLine="709"/>
        <w:jc w:val="both"/>
        <w:rPr>
          <w:rFonts w:ascii="Times New Roman" w:hAnsi="Times New Roman"/>
          <w:bCs/>
          <w:sz w:val="28"/>
          <w:szCs w:val="28"/>
          <w:lang w:val="uk-UA"/>
        </w:rPr>
      </w:pPr>
      <w:r w:rsidRPr="00DC67FD">
        <w:rPr>
          <w:rFonts w:ascii="Times New Roman" w:hAnsi="Times New Roman"/>
          <w:bCs/>
          <w:sz w:val="28"/>
          <w:szCs w:val="28"/>
          <w:lang w:val="uk-UA"/>
        </w:rPr>
        <w:t>Підготувати есе на тему:</w:t>
      </w:r>
      <w:r>
        <w:rPr>
          <w:rFonts w:ascii="Times New Roman" w:hAnsi="Times New Roman"/>
          <w:bCs/>
          <w:sz w:val="28"/>
          <w:szCs w:val="28"/>
          <w:lang w:val="uk-UA"/>
        </w:rPr>
        <w:t xml:space="preserve"> «Психологічні компетенції сучасного підприємця».</w:t>
      </w:r>
    </w:p>
    <w:p w14:paraId="0DC02F54" w14:textId="77777777" w:rsidR="00B210BE" w:rsidRPr="00C95E18" w:rsidRDefault="00B210BE" w:rsidP="00C95E18">
      <w:pPr>
        <w:tabs>
          <w:tab w:val="left" w:pos="1890"/>
        </w:tabs>
        <w:spacing w:after="0" w:line="240" w:lineRule="auto"/>
        <w:jc w:val="center"/>
        <w:rPr>
          <w:rFonts w:ascii="Times New Roman" w:hAnsi="Times New Roman"/>
          <w:b/>
          <w:bCs/>
          <w:sz w:val="28"/>
          <w:szCs w:val="28"/>
          <w:lang w:val="uk-UA"/>
        </w:rPr>
      </w:pPr>
    </w:p>
    <w:p w14:paraId="6A58C424" w14:textId="77777777" w:rsidR="003A0EF4" w:rsidRDefault="003A0EF4" w:rsidP="003A0EF4">
      <w:pPr>
        <w:jc w:val="center"/>
        <w:rPr>
          <w:rFonts w:ascii="Times New Roman" w:hAnsi="Times New Roman"/>
          <w:b/>
          <w:bCs/>
          <w:sz w:val="28"/>
          <w:szCs w:val="28"/>
          <w:lang w:val="uk-UA"/>
        </w:rPr>
      </w:pPr>
      <w:r>
        <w:rPr>
          <w:rFonts w:ascii="Times New Roman" w:hAnsi="Times New Roman"/>
          <w:b/>
          <w:bCs/>
          <w:sz w:val="28"/>
          <w:szCs w:val="28"/>
          <w:lang w:val="uk-UA"/>
        </w:rPr>
        <w:t>Творче завдання</w:t>
      </w:r>
    </w:p>
    <w:p w14:paraId="6A69929C" w14:textId="77777777" w:rsidR="003A0EF4" w:rsidRDefault="003A0EF4" w:rsidP="00DC5A9A">
      <w:pPr>
        <w:ind w:firstLine="709"/>
        <w:jc w:val="both"/>
        <w:rPr>
          <w:rFonts w:ascii="Times New Roman" w:hAnsi="Times New Roman"/>
          <w:sz w:val="28"/>
          <w:szCs w:val="28"/>
          <w:lang w:val="uk-UA"/>
        </w:rPr>
      </w:pPr>
      <w:r>
        <w:rPr>
          <w:rFonts w:ascii="Times New Roman" w:hAnsi="Times New Roman"/>
          <w:sz w:val="28"/>
          <w:szCs w:val="28"/>
          <w:lang w:val="uk-UA"/>
        </w:rPr>
        <w:t>Мета: напрацювати рекомендації з прийняття управлінських рішень для керівників різних типів темпераменту</w:t>
      </w:r>
    </w:p>
    <w:p w14:paraId="6F2A5C56" w14:textId="77777777" w:rsidR="003A0EF4" w:rsidRDefault="003A0EF4" w:rsidP="003A0EF4">
      <w:pPr>
        <w:ind w:firstLine="360"/>
        <w:jc w:val="both"/>
        <w:rPr>
          <w:rFonts w:ascii="Times New Roman" w:hAnsi="Times New Roman"/>
          <w:sz w:val="28"/>
          <w:szCs w:val="28"/>
        </w:rPr>
      </w:pPr>
      <w:r>
        <w:rPr>
          <w:rFonts w:ascii="Times New Roman" w:hAnsi="Times New Roman"/>
          <w:sz w:val="28"/>
          <w:szCs w:val="28"/>
        </w:rPr>
        <w:t xml:space="preserve">Розглядаючи феномени впливу особистісних якостей керівника на процес розробки управлінського рішення, слід урахувати склад та різний ступінь прояву окремих особистісних якостей. Темперамент керівника має специфічний вплив на якість управлінських рішень. По темпераменту виділяють такі типи менеджерів: </w:t>
      </w:r>
    </w:p>
    <w:p w14:paraId="47253E23" w14:textId="77777777" w:rsidR="003A0EF4" w:rsidRDefault="003A0EF4" w:rsidP="003A0EF4">
      <w:pPr>
        <w:jc w:val="both"/>
        <w:rPr>
          <w:rFonts w:ascii="Times New Roman" w:hAnsi="Times New Roman"/>
          <w:sz w:val="28"/>
          <w:szCs w:val="28"/>
        </w:rPr>
      </w:pPr>
      <w:r>
        <w:rPr>
          <w:rFonts w:ascii="Times New Roman" w:hAnsi="Times New Roman"/>
          <w:sz w:val="28"/>
          <w:szCs w:val="28"/>
        </w:rPr>
        <w:t xml:space="preserve">1. Холеричний тип. Характеризується швидкістю, оперативністю та індивідуалізмом під час розробки управлінського рішення. Рішення часом мають спонтанний характер, характеризуються високим рівнем ризику, рішучістю і безкомпромісністю. </w:t>
      </w:r>
    </w:p>
    <w:p w14:paraId="7ACD97F5" w14:textId="77777777" w:rsidR="003A0EF4" w:rsidRDefault="003A0EF4" w:rsidP="003A0EF4">
      <w:pPr>
        <w:jc w:val="both"/>
        <w:rPr>
          <w:rFonts w:ascii="Times New Roman" w:hAnsi="Times New Roman"/>
          <w:sz w:val="28"/>
          <w:szCs w:val="28"/>
        </w:rPr>
      </w:pPr>
      <w:r>
        <w:rPr>
          <w:rFonts w:ascii="Times New Roman" w:hAnsi="Times New Roman"/>
          <w:sz w:val="28"/>
          <w:szCs w:val="28"/>
        </w:rPr>
        <w:t xml:space="preserve">2. Сангвінічний тип. Характеризується швидкістю, оперативністю і колективним обговоренням ключових проблем у розробці управлінського рішення. </w:t>
      </w:r>
    </w:p>
    <w:p w14:paraId="3C4B8AA4" w14:textId="77777777" w:rsidR="003A0EF4" w:rsidRDefault="003A0EF4" w:rsidP="003A0EF4">
      <w:pPr>
        <w:jc w:val="both"/>
        <w:rPr>
          <w:rFonts w:ascii="Times New Roman" w:hAnsi="Times New Roman"/>
          <w:sz w:val="28"/>
          <w:szCs w:val="28"/>
        </w:rPr>
      </w:pPr>
      <w:r>
        <w:rPr>
          <w:rFonts w:ascii="Times New Roman" w:hAnsi="Times New Roman"/>
          <w:sz w:val="28"/>
          <w:szCs w:val="28"/>
        </w:rPr>
        <w:lastRenderedPageBreak/>
        <w:t>3. Флегматичний тип. Характеризується бажанням отримати великий (надлишок) обсяг інформації та думок щодо проблеми. Рішення характеризуються високим рівнем безпеки і обдуманості.</w:t>
      </w:r>
    </w:p>
    <w:p w14:paraId="39127A23" w14:textId="77777777" w:rsidR="003A0EF4" w:rsidRDefault="003A0EF4" w:rsidP="003A0EF4">
      <w:pPr>
        <w:jc w:val="both"/>
        <w:rPr>
          <w:rFonts w:ascii="Times New Roman" w:hAnsi="Times New Roman"/>
          <w:b/>
          <w:bCs/>
          <w:sz w:val="28"/>
          <w:szCs w:val="28"/>
          <w:lang w:val="uk-UA"/>
        </w:rPr>
      </w:pPr>
      <w:r>
        <w:rPr>
          <w:rFonts w:ascii="Times New Roman" w:hAnsi="Times New Roman"/>
          <w:sz w:val="28"/>
          <w:szCs w:val="28"/>
        </w:rPr>
        <w:t xml:space="preserve"> 4. Меланхолійний тип. Характеризується високою відповідальністю щодо розробки управлінського рішення. Рішення, прийняте меланхоліком, відрізняється детальною опрацьованістю і реальністю виконання. Меланхоліки приймають ефективні рішення в галузі стратегічного планування, конструювання тощо. Робота в напружених ситуаціях їм протипоказана.</w:t>
      </w:r>
    </w:p>
    <w:p w14:paraId="3842A111" w14:textId="77777777" w:rsidR="00C95E18" w:rsidRDefault="00C95E18" w:rsidP="00C95E18">
      <w:pPr>
        <w:tabs>
          <w:tab w:val="left" w:pos="1890"/>
        </w:tabs>
        <w:spacing w:after="0" w:line="240" w:lineRule="auto"/>
        <w:jc w:val="center"/>
        <w:rPr>
          <w:rFonts w:ascii="Times New Roman" w:hAnsi="Times New Roman"/>
          <w:b/>
          <w:bCs/>
          <w:sz w:val="28"/>
          <w:szCs w:val="28"/>
          <w:lang w:val="uk-UA"/>
        </w:rPr>
      </w:pPr>
    </w:p>
    <w:p w14:paraId="6BE365BE" w14:textId="77777777" w:rsidR="00DC5A9A" w:rsidRDefault="00DC5A9A" w:rsidP="00C95E18">
      <w:pPr>
        <w:tabs>
          <w:tab w:val="left" w:pos="1890"/>
        </w:tabs>
        <w:spacing w:after="0" w:line="240" w:lineRule="auto"/>
        <w:jc w:val="center"/>
        <w:rPr>
          <w:rFonts w:ascii="Times New Roman" w:hAnsi="Times New Roman"/>
          <w:b/>
          <w:bCs/>
          <w:sz w:val="28"/>
          <w:szCs w:val="28"/>
          <w:lang w:val="uk-UA"/>
        </w:rPr>
      </w:pPr>
    </w:p>
    <w:p w14:paraId="4DD2D158" w14:textId="77777777" w:rsidR="00DC5A9A" w:rsidRDefault="00DC5A9A" w:rsidP="00C95E18">
      <w:pPr>
        <w:tabs>
          <w:tab w:val="left" w:pos="1890"/>
        </w:tabs>
        <w:spacing w:after="0" w:line="240" w:lineRule="auto"/>
        <w:jc w:val="center"/>
        <w:rPr>
          <w:rFonts w:ascii="Times New Roman" w:hAnsi="Times New Roman"/>
          <w:b/>
          <w:bCs/>
          <w:sz w:val="28"/>
          <w:szCs w:val="28"/>
          <w:lang w:val="uk-UA"/>
        </w:rPr>
      </w:pPr>
    </w:p>
    <w:p w14:paraId="2BB602F3" w14:textId="77777777" w:rsidR="00DC5A9A" w:rsidRDefault="00DC5A9A" w:rsidP="00C95E18">
      <w:pPr>
        <w:tabs>
          <w:tab w:val="left" w:pos="1890"/>
        </w:tabs>
        <w:spacing w:after="0" w:line="240" w:lineRule="auto"/>
        <w:jc w:val="center"/>
        <w:rPr>
          <w:rFonts w:ascii="Times New Roman" w:hAnsi="Times New Roman"/>
          <w:b/>
          <w:bCs/>
          <w:sz w:val="28"/>
          <w:szCs w:val="28"/>
          <w:lang w:val="uk-UA"/>
        </w:rPr>
      </w:pPr>
    </w:p>
    <w:p w14:paraId="1DF9F963"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19E10543"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68939AF4"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01AC64A7"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4D9DFE42"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41300E88"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6BAA5F1B"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020F77A3"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266D6030"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4D0FDF37"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74F32049"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2E2A9286"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3243D7DA"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6FBC905F"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2FFB85F9"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5F4F65DD"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0403C946"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204D2AD1"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4B706A18"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32A2F037"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2FE62B20"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2C11267F"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28FE8EA2"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48B2B50B"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0AD838D2"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24089141"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77B93098"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168A2A16" w14:textId="77777777" w:rsidR="002A796B" w:rsidRDefault="002A796B" w:rsidP="00C95E18">
      <w:pPr>
        <w:tabs>
          <w:tab w:val="left" w:pos="1890"/>
        </w:tabs>
        <w:spacing w:after="0" w:line="240" w:lineRule="auto"/>
        <w:jc w:val="center"/>
        <w:rPr>
          <w:rFonts w:ascii="Times New Roman" w:hAnsi="Times New Roman"/>
          <w:b/>
          <w:bCs/>
          <w:sz w:val="28"/>
          <w:szCs w:val="28"/>
          <w:lang w:val="uk-UA"/>
        </w:rPr>
      </w:pPr>
    </w:p>
    <w:p w14:paraId="1A2F5203" w14:textId="77777777" w:rsidR="00DC67FD" w:rsidRPr="00C95E18" w:rsidRDefault="00DC67FD" w:rsidP="00C95E18">
      <w:pPr>
        <w:tabs>
          <w:tab w:val="left" w:pos="1890"/>
        </w:tabs>
        <w:spacing w:after="0" w:line="240" w:lineRule="auto"/>
        <w:jc w:val="center"/>
        <w:rPr>
          <w:rFonts w:ascii="Times New Roman" w:hAnsi="Times New Roman"/>
          <w:b/>
          <w:bCs/>
          <w:sz w:val="28"/>
          <w:szCs w:val="28"/>
          <w:lang w:val="uk-UA"/>
        </w:rPr>
      </w:pPr>
    </w:p>
    <w:p w14:paraId="035145CA" w14:textId="56CEE42D" w:rsidR="00C95E18" w:rsidRDefault="00C95E18" w:rsidP="00C95E18">
      <w:pPr>
        <w:tabs>
          <w:tab w:val="left" w:pos="1890"/>
        </w:tabs>
        <w:spacing w:after="0" w:line="240" w:lineRule="auto"/>
        <w:jc w:val="center"/>
        <w:rPr>
          <w:rFonts w:ascii="Times New Roman" w:hAnsi="Times New Roman"/>
          <w:b/>
          <w:bCs/>
          <w:sz w:val="28"/>
          <w:szCs w:val="28"/>
          <w:lang w:val="uk-UA"/>
        </w:rPr>
      </w:pPr>
      <w:r w:rsidRPr="00C95E18">
        <w:rPr>
          <w:rFonts w:ascii="Times New Roman" w:hAnsi="Times New Roman"/>
          <w:b/>
          <w:bCs/>
          <w:sz w:val="28"/>
          <w:szCs w:val="28"/>
          <w:lang w:val="uk-UA"/>
        </w:rPr>
        <w:lastRenderedPageBreak/>
        <w:t>Високий рівень</w:t>
      </w:r>
    </w:p>
    <w:p w14:paraId="5A146F42" w14:textId="77777777" w:rsidR="00E36FA9" w:rsidRDefault="00E36FA9" w:rsidP="00C95E18">
      <w:pPr>
        <w:tabs>
          <w:tab w:val="left" w:pos="1890"/>
        </w:tabs>
        <w:spacing w:after="0" w:line="240" w:lineRule="auto"/>
        <w:jc w:val="center"/>
        <w:rPr>
          <w:rFonts w:ascii="Times New Roman" w:hAnsi="Times New Roman"/>
          <w:b/>
          <w:bCs/>
          <w:sz w:val="28"/>
          <w:szCs w:val="28"/>
          <w:lang w:val="uk-UA"/>
        </w:rPr>
      </w:pPr>
    </w:p>
    <w:p w14:paraId="408AB244" w14:textId="23D88DEC" w:rsidR="00E36FA9" w:rsidRDefault="00E36FA9" w:rsidP="00C95E18">
      <w:pPr>
        <w:tabs>
          <w:tab w:val="left" w:pos="1890"/>
        </w:tabs>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Практичний кейс</w:t>
      </w:r>
    </w:p>
    <w:p w14:paraId="7DAAB716" w14:textId="77777777" w:rsidR="00B349DA" w:rsidRDefault="00B349DA" w:rsidP="00E36FA9">
      <w:pPr>
        <w:tabs>
          <w:tab w:val="left" w:pos="1890"/>
        </w:tabs>
        <w:spacing w:after="0" w:line="240" w:lineRule="auto"/>
        <w:jc w:val="both"/>
        <w:rPr>
          <w:rFonts w:ascii="Times New Roman" w:hAnsi="Times New Roman" w:cs="Times New Roman"/>
          <w:sz w:val="28"/>
          <w:szCs w:val="28"/>
          <w:lang w:val="uk-UA"/>
        </w:rPr>
      </w:pPr>
    </w:p>
    <w:p w14:paraId="4E6E9264" w14:textId="7ADB96D0" w:rsidR="002A796B" w:rsidRDefault="002A796B" w:rsidP="002A796B">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Наведіть приклади психологічного впливу на свідомість споживачів через рекламу.</w:t>
      </w:r>
    </w:p>
    <w:p w14:paraId="23675683" w14:textId="77777777" w:rsidR="002A796B" w:rsidRDefault="002A796B" w:rsidP="00E36FA9">
      <w:pPr>
        <w:tabs>
          <w:tab w:val="left" w:pos="1890"/>
        </w:tabs>
        <w:spacing w:after="0" w:line="240" w:lineRule="auto"/>
        <w:jc w:val="both"/>
        <w:rPr>
          <w:rFonts w:ascii="Times New Roman" w:hAnsi="Times New Roman" w:cs="Times New Roman"/>
          <w:sz w:val="28"/>
          <w:szCs w:val="28"/>
          <w:lang w:val="uk-UA"/>
        </w:rPr>
      </w:pPr>
    </w:p>
    <w:p w14:paraId="4D7D5300" w14:textId="5BE60C01" w:rsidR="002A796B" w:rsidRPr="002A796B" w:rsidRDefault="002A796B" w:rsidP="002A796B">
      <w:pPr>
        <w:tabs>
          <w:tab w:val="left" w:pos="1890"/>
        </w:tabs>
        <w:spacing w:after="0" w:line="240" w:lineRule="auto"/>
        <w:jc w:val="center"/>
        <w:rPr>
          <w:rFonts w:ascii="Times New Roman" w:hAnsi="Times New Roman" w:cs="Times New Roman"/>
          <w:b/>
          <w:sz w:val="28"/>
          <w:szCs w:val="28"/>
          <w:lang w:val="uk-UA"/>
        </w:rPr>
      </w:pPr>
      <w:r w:rsidRPr="002A796B">
        <w:rPr>
          <w:rFonts w:ascii="Times New Roman" w:hAnsi="Times New Roman" w:cs="Times New Roman"/>
          <w:b/>
          <w:sz w:val="28"/>
          <w:szCs w:val="28"/>
          <w:lang w:val="uk-UA"/>
        </w:rPr>
        <w:t>Есе</w:t>
      </w:r>
    </w:p>
    <w:p w14:paraId="17AA1159" w14:textId="2CB5F103" w:rsidR="001D7858" w:rsidRDefault="00940A4F" w:rsidP="00940A4F">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Есе на тему: «Стратегії подолання конфліктних ситуації за Томасом Кілменом. Проаналізувати власний стиль/стилі виходу з конфлікту»</w:t>
      </w:r>
    </w:p>
    <w:p w14:paraId="009BDFED" w14:textId="77777777" w:rsidR="00DC5A9A" w:rsidRPr="00B349DA" w:rsidRDefault="00DC5A9A" w:rsidP="00E36FA9">
      <w:pPr>
        <w:tabs>
          <w:tab w:val="left" w:pos="1890"/>
        </w:tabs>
        <w:spacing w:after="0" w:line="240" w:lineRule="auto"/>
        <w:jc w:val="both"/>
        <w:rPr>
          <w:rFonts w:ascii="Times New Roman" w:hAnsi="Times New Roman" w:cs="Times New Roman"/>
          <w:sz w:val="28"/>
          <w:szCs w:val="28"/>
          <w:lang w:val="uk-UA"/>
        </w:rPr>
      </w:pPr>
    </w:p>
    <w:p w14:paraId="41CDFCCF" w14:textId="6FB472AF" w:rsidR="003A0EF4" w:rsidRDefault="003A0EF4" w:rsidP="00C95E18">
      <w:pPr>
        <w:tabs>
          <w:tab w:val="left" w:pos="1890"/>
        </w:tabs>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Творче завдання</w:t>
      </w:r>
    </w:p>
    <w:p w14:paraId="24AF21FE" w14:textId="6A209EB9" w:rsidR="001D7858" w:rsidRDefault="001D7858" w:rsidP="001D7858">
      <w:pPr>
        <w:tabs>
          <w:tab w:val="left" w:pos="0"/>
        </w:tabs>
        <w:spacing w:after="0" w:line="240" w:lineRule="auto"/>
        <w:jc w:val="both"/>
        <w:rPr>
          <w:rFonts w:ascii="Times New Roman" w:hAnsi="Times New Roman"/>
          <w:bCs/>
          <w:sz w:val="28"/>
          <w:szCs w:val="28"/>
          <w:lang w:val="uk-UA"/>
        </w:rPr>
      </w:pPr>
      <w:r>
        <w:rPr>
          <w:rFonts w:ascii="Times New Roman" w:hAnsi="Times New Roman"/>
          <w:bCs/>
          <w:sz w:val="28"/>
          <w:szCs w:val="28"/>
          <w:lang w:val="uk-UA"/>
        </w:rPr>
        <w:tab/>
      </w:r>
      <w:r w:rsidRPr="001D7858">
        <w:rPr>
          <w:rFonts w:ascii="Times New Roman" w:hAnsi="Times New Roman"/>
          <w:bCs/>
          <w:sz w:val="28"/>
          <w:szCs w:val="28"/>
          <w:lang w:val="uk-UA"/>
        </w:rPr>
        <w:t>Мета</w:t>
      </w:r>
      <w:r>
        <w:rPr>
          <w:rFonts w:ascii="Times New Roman" w:hAnsi="Times New Roman"/>
          <w:bCs/>
          <w:sz w:val="28"/>
          <w:szCs w:val="28"/>
          <w:lang w:val="uk-UA"/>
        </w:rPr>
        <w:t>: вміння вести ділові перемовини, аргументувати та відстоювати свою позицію.</w:t>
      </w:r>
    </w:p>
    <w:p w14:paraId="0075FCCC" w14:textId="0C7A5229" w:rsidR="001D7858" w:rsidRPr="001D7858" w:rsidRDefault="001D7858" w:rsidP="001D7858">
      <w:pPr>
        <w:tabs>
          <w:tab w:val="left" w:pos="0"/>
        </w:tabs>
        <w:spacing w:after="0" w:line="240" w:lineRule="auto"/>
        <w:jc w:val="both"/>
        <w:rPr>
          <w:rFonts w:ascii="Times New Roman" w:hAnsi="Times New Roman"/>
          <w:bCs/>
          <w:sz w:val="28"/>
          <w:szCs w:val="28"/>
          <w:lang w:val="uk-UA"/>
        </w:rPr>
      </w:pPr>
      <w:r>
        <w:rPr>
          <w:rFonts w:ascii="Times New Roman" w:hAnsi="Times New Roman"/>
          <w:bCs/>
          <w:sz w:val="28"/>
          <w:szCs w:val="28"/>
          <w:lang w:val="uk-UA"/>
        </w:rPr>
        <w:tab/>
        <w:t>Інструкція.</w:t>
      </w:r>
    </w:p>
    <w:p w14:paraId="3A3B9EAF" w14:textId="77777777" w:rsidR="00DC5A9A" w:rsidRDefault="00DC5A9A" w:rsidP="00C95E18">
      <w:pPr>
        <w:tabs>
          <w:tab w:val="left" w:pos="1890"/>
        </w:tabs>
        <w:spacing w:after="0" w:line="240" w:lineRule="auto"/>
        <w:jc w:val="center"/>
        <w:rPr>
          <w:rFonts w:ascii="Times New Roman" w:hAnsi="Times New Roman"/>
          <w:b/>
          <w:bCs/>
          <w:sz w:val="28"/>
          <w:szCs w:val="28"/>
          <w:lang w:val="uk-UA"/>
        </w:rPr>
      </w:pPr>
    </w:p>
    <w:p w14:paraId="443F5E8F" w14:textId="7B94DF09" w:rsidR="003A0EF4" w:rsidRPr="00940A4F" w:rsidRDefault="00DC5A9A" w:rsidP="00940A4F">
      <w:pPr>
        <w:tabs>
          <w:tab w:val="left" w:pos="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Вам в команду на свою фірму потрібен  працівник.  Ви проводите співбесіду при прийомі на роботу. </w:t>
      </w:r>
      <w:r w:rsidR="001D7858">
        <w:rPr>
          <w:rFonts w:ascii="Times New Roman" w:hAnsi="Times New Roman"/>
          <w:sz w:val="28"/>
          <w:szCs w:val="28"/>
          <w:lang w:val="uk-UA"/>
        </w:rPr>
        <w:t>Працівник вимагає високої зарплатні, яку Ви не здатні платити та все ж хотіли б бачити його у своїй команді. Використовуючи наведені методи переконайте його прийняти Ваші умови по зарплатні.</w:t>
      </w:r>
    </w:p>
    <w:p w14:paraId="5602B74C" w14:textId="3CE1F9F7" w:rsidR="003A0EF4" w:rsidRPr="002E5BBB" w:rsidRDefault="003A0EF4" w:rsidP="003A0EF4">
      <w:pPr>
        <w:pStyle w:val="a5"/>
        <w:spacing w:before="0" w:beforeAutospacing="0" w:after="300" w:afterAutospacing="0"/>
        <w:ind w:left="502"/>
        <w:jc w:val="both"/>
        <w:rPr>
          <w:color w:val="402A18"/>
          <w:sz w:val="28"/>
          <w:szCs w:val="28"/>
        </w:rPr>
      </w:pPr>
      <w:r w:rsidRPr="002E5BBB">
        <w:rPr>
          <w:color w:val="402A18"/>
          <w:sz w:val="28"/>
          <w:szCs w:val="28"/>
        </w:rPr>
        <w:t>Перелік методів</w:t>
      </w:r>
      <w:r>
        <w:rPr>
          <w:color w:val="402A18"/>
          <w:sz w:val="28"/>
          <w:szCs w:val="28"/>
        </w:rPr>
        <w:t>:</w:t>
      </w:r>
    </w:p>
    <w:p w14:paraId="413EBDD8" w14:textId="77777777" w:rsidR="003A0EF4" w:rsidRPr="00C12CE2" w:rsidRDefault="003A0EF4" w:rsidP="00DC5A9A">
      <w:pPr>
        <w:pStyle w:val="a5"/>
        <w:spacing w:before="0" w:beforeAutospacing="0" w:after="0" w:afterAutospacing="0"/>
        <w:ind w:firstLine="709"/>
        <w:jc w:val="both"/>
        <w:rPr>
          <w:sz w:val="28"/>
          <w:szCs w:val="28"/>
        </w:rPr>
      </w:pPr>
      <w:r w:rsidRPr="00C12CE2">
        <w:rPr>
          <w:b/>
          <w:bCs/>
          <w:i/>
          <w:iCs/>
          <w:sz w:val="28"/>
          <w:szCs w:val="28"/>
        </w:rPr>
        <w:t>Метод перелицьовування</w:t>
      </w:r>
      <w:r w:rsidRPr="00C12CE2">
        <w:rPr>
          <w:sz w:val="28"/>
          <w:szCs w:val="28"/>
        </w:rPr>
        <w:t>, який полягає у поступовому підведенні партнера по діловій бесіді до висновків, протилежних його попереднім міркуванням чи поглядам, шляхом поетапного відслідковування процедури можливого розв’язання проблеми разом з ним.</w:t>
      </w:r>
    </w:p>
    <w:p w14:paraId="1F05DC24" w14:textId="77777777" w:rsidR="003A0EF4" w:rsidRPr="00C12CE2" w:rsidRDefault="003A0EF4" w:rsidP="00DC5A9A">
      <w:pPr>
        <w:pStyle w:val="a5"/>
        <w:spacing w:before="0" w:beforeAutospacing="0" w:after="0" w:afterAutospacing="0"/>
        <w:ind w:firstLine="709"/>
        <w:jc w:val="both"/>
        <w:rPr>
          <w:sz w:val="28"/>
          <w:szCs w:val="28"/>
        </w:rPr>
      </w:pPr>
      <w:r w:rsidRPr="00C12CE2">
        <w:rPr>
          <w:b/>
          <w:bCs/>
          <w:i/>
          <w:iCs/>
          <w:sz w:val="28"/>
          <w:szCs w:val="28"/>
        </w:rPr>
        <w:t>Метод “Салямі”</w:t>
      </w:r>
      <w:r w:rsidRPr="00C12CE2">
        <w:rPr>
          <w:i/>
          <w:iCs/>
          <w:sz w:val="28"/>
          <w:szCs w:val="28"/>
        </w:rPr>
        <w:t> </w:t>
      </w:r>
      <w:r w:rsidRPr="00C12CE2">
        <w:rPr>
          <w:sz w:val="28"/>
          <w:szCs w:val="28"/>
        </w:rPr>
        <w:t>полягає в тім, що поступове підведення співбесідника до повної згоди з вами досягається шляхом отримання від нього згоди спочатку в головному, а вже потім і в необхідних для повної домовленості деталях.</w:t>
      </w:r>
    </w:p>
    <w:p w14:paraId="3EDB0E4C" w14:textId="77777777" w:rsidR="003A0EF4" w:rsidRPr="00C12CE2" w:rsidRDefault="003A0EF4" w:rsidP="00DC5A9A">
      <w:pPr>
        <w:pStyle w:val="a5"/>
        <w:spacing w:before="0" w:beforeAutospacing="0" w:after="0" w:afterAutospacing="0"/>
        <w:ind w:firstLine="709"/>
        <w:jc w:val="both"/>
        <w:rPr>
          <w:sz w:val="28"/>
          <w:szCs w:val="28"/>
        </w:rPr>
      </w:pPr>
      <w:r w:rsidRPr="00C12CE2">
        <w:rPr>
          <w:b/>
          <w:bCs/>
          <w:i/>
          <w:iCs/>
          <w:sz w:val="28"/>
          <w:szCs w:val="28"/>
        </w:rPr>
        <w:t>Метод розчленовування</w:t>
      </w:r>
      <w:r w:rsidRPr="00C12CE2">
        <w:rPr>
          <w:i/>
          <w:iCs/>
          <w:sz w:val="28"/>
          <w:szCs w:val="28"/>
        </w:rPr>
        <w:t> </w:t>
      </w:r>
      <w:r w:rsidRPr="00C12CE2">
        <w:rPr>
          <w:sz w:val="28"/>
          <w:szCs w:val="28"/>
        </w:rPr>
        <w:t>виявляється достатньо ефективним завдяки розподілу аргументів співбесідника на невірні, сумнівні та хибні або помилкові з наступним доведенням повної безпідставності його загальної позиції.</w:t>
      </w:r>
    </w:p>
    <w:p w14:paraId="74C03C71" w14:textId="77777777" w:rsidR="003A0EF4" w:rsidRPr="00C12CE2" w:rsidRDefault="003A0EF4" w:rsidP="00DC5A9A">
      <w:pPr>
        <w:pStyle w:val="a5"/>
        <w:spacing w:before="0" w:beforeAutospacing="0" w:after="0" w:afterAutospacing="0"/>
        <w:ind w:firstLine="709"/>
        <w:jc w:val="both"/>
        <w:rPr>
          <w:sz w:val="28"/>
          <w:szCs w:val="28"/>
        </w:rPr>
      </w:pPr>
      <w:r w:rsidRPr="00C12CE2">
        <w:rPr>
          <w:b/>
          <w:bCs/>
          <w:i/>
          <w:iCs/>
          <w:sz w:val="28"/>
          <w:szCs w:val="28"/>
        </w:rPr>
        <w:t>Метод позитивних відповідей</w:t>
      </w:r>
      <w:r w:rsidRPr="00C12CE2">
        <w:rPr>
          <w:sz w:val="28"/>
          <w:szCs w:val="28"/>
        </w:rPr>
        <w:t> полягає у тім, що структура вашої бесіди має бути побудована таким чином, щоб співрозмовник на перші ваші запитання відповідав “Так,…, так”. Після цього психологічно йому значно легше буде погодитися з вами, ніж висловити свої заперечення стосовно більш суттєвих питань.</w:t>
      </w:r>
    </w:p>
    <w:p w14:paraId="6CA27B12" w14:textId="77777777" w:rsidR="00661E45" w:rsidRPr="00C95E18" w:rsidRDefault="00661E45" w:rsidP="00DC5A9A">
      <w:pPr>
        <w:spacing w:after="0" w:line="240" w:lineRule="auto"/>
        <w:ind w:firstLine="709"/>
        <w:jc w:val="center"/>
        <w:rPr>
          <w:rFonts w:ascii="Times New Roman" w:eastAsia="Times New Roman" w:hAnsi="Times New Roman" w:cs="Times New Roman"/>
          <w:b/>
          <w:bCs/>
          <w:sz w:val="28"/>
          <w:szCs w:val="28"/>
          <w:lang w:val="uk-UA" w:eastAsia="ru-RU"/>
        </w:rPr>
      </w:pPr>
    </w:p>
    <w:sectPr w:rsidR="00661E45" w:rsidRPr="00C95E18" w:rsidSect="007625F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FB0"/>
    <w:multiLevelType w:val="hybridMultilevel"/>
    <w:tmpl w:val="EF842D0C"/>
    <w:lvl w:ilvl="0" w:tplc="390E4DE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43C94A6F"/>
    <w:multiLevelType w:val="hybridMultilevel"/>
    <w:tmpl w:val="8072F3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D206F59"/>
    <w:multiLevelType w:val="hybridMultilevel"/>
    <w:tmpl w:val="CD5239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296702F"/>
    <w:multiLevelType w:val="multilevel"/>
    <w:tmpl w:val="1948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03755"/>
    <w:multiLevelType w:val="hybridMultilevel"/>
    <w:tmpl w:val="F2322A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E45"/>
    <w:rsid w:val="000307A3"/>
    <w:rsid w:val="001D7858"/>
    <w:rsid w:val="002A796B"/>
    <w:rsid w:val="002C51B2"/>
    <w:rsid w:val="003233A4"/>
    <w:rsid w:val="003A0EF4"/>
    <w:rsid w:val="00511252"/>
    <w:rsid w:val="00661E45"/>
    <w:rsid w:val="007625F6"/>
    <w:rsid w:val="008C207D"/>
    <w:rsid w:val="00940A4F"/>
    <w:rsid w:val="00A037FE"/>
    <w:rsid w:val="00A928FE"/>
    <w:rsid w:val="00AE3D9B"/>
    <w:rsid w:val="00B210BE"/>
    <w:rsid w:val="00B349DA"/>
    <w:rsid w:val="00B52F54"/>
    <w:rsid w:val="00C12CE2"/>
    <w:rsid w:val="00C95612"/>
    <w:rsid w:val="00C95E18"/>
    <w:rsid w:val="00D44465"/>
    <w:rsid w:val="00DC5A9A"/>
    <w:rsid w:val="00DC67FD"/>
    <w:rsid w:val="00E36FA9"/>
    <w:rsid w:val="00E81337"/>
    <w:rsid w:val="00E87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2E29"/>
  <w15:docId w15:val="{BF7094D9-7CD6-4917-8A4D-9FE25D9A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E4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7DAF"/>
    <w:rPr>
      <w:sz w:val="22"/>
      <w:szCs w:val="22"/>
    </w:rPr>
  </w:style>
  <w:style w:type="paragraph" w:styleId="a4">
    <w:name w:val="List Paragraph"/>
    <w:basedOn w:val="a"/>
    <w:uiPriority w:val="34"/>
    <w:qFormat/>
    <w:rsid w:val="00C95612"/>
    <w:pPr>
      <w:ind w:left="720"/>
      <w:contextualSpacing/>
    </w:pPr>
    <w:rPr>
      <w:rFonts w:ascii="Calibri" w:eastAsia="Times New Roman" w:hAnsi="Calibri" w:cs="Times New Roman"/>
    </w:rPr>
  </w:style>
  <w:style w:type="paragraph" w:styleId="a5">
    <w:name w:val="Normal (Web)"/>
    <w:basedOn w:val="a"/>
    <w:uiPriority w:val="99"/>
    <w:semiHidden/>
    <w:unhideWhenUsed/>
    <w:rsid w:val="003A0EF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Balloon Text"/>
    <w:basedOn w:val="a"/>
    <w:link w:val="a7"/>
    <w:uiPriority w:val="99"/>
    <w:semiHidden/>
    <w:unhideWhenUsed/>
    <w:rsid w:val="00A928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28FE"/>
    <w:rPr>
      <w:rFonts w:ascii="Tahoma" w:hAnsi="Tahoma" w:cs="Tahoma"/>
      <w:sz w:val="16"/>
      <w:szCs w:val="16"/>
    </w:rPr>
  </w:style>
  <w:style w:type="character" w:customStyle="1" w:styleId="fontstyle01">
    <w:name w:val="fontstyle01"/>
    <w:basedOn w:val="a0"/>
    <w:rsid w:val="00DC67FD"/>
    <w:rPr>
      <w:rFonts w:ascii="Times New Roman" w:hAnsi="Times New Roman" w:cs="Times New Roman" w:hint="default"/>
      <w:b/>
      <w:bCs/>
      <w:i w:val="0"/>
      <w:iCs w:val="0"/>
      <w:color w:val="000000"/>
      <w:sz w:val="24"/>
      <w:szCs w:val="24"/>
    </w:rPr>
  </w:style>
  <w:style w:type="character" w:customStyle="1" w:styleId="fontstyle21">
    <w:name w:val="fontstyle21"/>
    <w:basedOn w:val="a0"/>
    <w:rsid w:val="00DC67F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5612">
      <w:bodyDiv w:val="1"/>
      <w:marLeft w:val="0"/>
      <w:marRight w:val="0"/>
      <w:marTop w:val="0"/>
      <w:marBottom w:val="0"/>
      <w:divBdr>
        <w:top w:val="none" w:sz="0" w:space="0" w:color="auto"/>
        <w:left w:val="none" w:sz="0" w:space="0" w:color="auto"/>
        <w:bottom w:val="none" w:sz="0" w:space="0" w:color="auto"/>
        <w:right w:val="none" w:sz="0" w:space="0" w:color="auto"/>
      </w:divBdr>
    </w:div>
    <w:div w:id="13602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444D3-80B3-4C4A-955C-E9B9D752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5235</Words>
  <Characters>2985</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Людмила Леонідівна Мельник</cp:lastModifiedBy>
  <cp:revision>9</cp:revision>
  <dcterms:created xsi:type="dcterms:W3CDTF">2023-11-14T10:10:00Z</dcterms:created>
  <dcterms:modified xsi:type="dcterms:W3CDTF">2023-11-23T09:31:00Z</dcterms:modified>
</cp:coreProperties>
</file>