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042B" w:rsidRDefault="00F1042B" w:rsidP="00F1042B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1D2125"/>
          <w:sz w:val="27"/>
          <w:szCs w:val="27"/>
          <w:lang w:eastAsia="ru-RU"/>
        </w:rPr>
      </w:pPr>
      <w:bookmarkStart w:id="0" w:name="_GoBack"/>
      <w:bookmarkEnd w:id="0"/>
      <w:r w:rsidRPr="00F1042B">
        <w:rPr>
          <w:rFonts w:ascii="Segoe UI" w:eastAsia="Times New Roman" w:hAnsi="Segoe UI" w:cs="Segoe UI"/>
          <w:b/>
          <w:bCs/>
          <w:color w:val="1D2125"/>
          <w:sz w:val="27"/>
          <w:szCs w:val="27"/>
          <w:lang w:eastAsia="ru-RU"/>
        </w:rPr>
        <w:t xml:space="preserve">Тема 12. </w:t>
      </w:r>
      <w:proofErr w:type="spellStart"/>
      <w:r w:rsidRPr="00F1042B">
        <w:rPr>
          <w:rFonts w:ascii="Segoe UI" w:eastAsia="Times New Roman" w:hAnsi="Segoe UI" w:cs="Segoe UI"/>
          <w:b/>
          <w:bCs/>
          <w:color w:val="1D2125"/>
          <w:sz w:val="27"/>
          <w:szCs w:val="27"/>
          <w:lang w:eastAsia="ru-RU"/>
        </w:rPr>
        <w:t>Бізнес-планування</w:t>
      </w:r>
      <w:proofErr w:type="spellEnd"/>
    </w:p>
    <w:p w:rsidR="00F1042B" w:rsidRPr="00F1042B" w:rsidRDefault="00F1042B" w:rsidP="00F1042B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D2125"/>
          <w:sz w:val="28"/>
          <w:szCs w:val="28"/>
          <w:lang w:eastAsia="ru-RU"/>
        </w:rPr>
      </w:pPr>
      <w:r w:rsidRPr="00F1042B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 </w:t>
      </w:r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1.Сутність і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завдання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2.Організація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процесу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підприємстві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3.Функції та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види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бізнес-планів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Формування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інформаційного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поля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-плану.</w:t>
      </w:r>
    </w:p>
    <w:p w:rsidR="00F1042B" w:rsidRPr="00F1042B" w:rsidRDefault="00F1042B" w:rsidP="00F104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4.Структура </w:t>
      </w:r>
      <w:proofErr w:type="spellStart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-плану.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         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зарубіжних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вітчизняних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стабільного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неможливо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досягнути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здійснюючи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росту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Нині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АПК не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офіційно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прийнятих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у них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відсутній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: система норм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нормативів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планового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тут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підміняються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рішеннями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власника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менеджера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напрямки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розраховані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короткий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часу і 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стати причиною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проблемної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перспективі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пояснюється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швидкими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країні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умов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господарювання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прорахунки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власниками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менеджерами,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відомо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квартального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балансу. Тому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переважна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кризи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</w:t>
      </w:r>
      <w:hyperlink r:id="rId4" w:tooltip="Глосарій: Планування –" w:history="1">
        <w:r w:rsidRPr="00F1042B">
          <w:rPr>
            <w:rFonts w:ascii="Times New Roman" w:hAnsi="Times New Roman" w:cs="Times New Roman"/>
            <w:color w:val="236588"/>
            <w:sz w:val="28"/>
            <w:szCs w:val="28"/>
            <w:u w:val="single"/>
            <w:lang w:eastAsia="ru-RU"/>
          </w:rPr>
          <w:t>планування</w:t>
        </w:r>
        <w:proofErr w:type="spellEnd"/>
        <w:r w:rsidRPr="00F1042B">
          <w:rPr>
            <w:rFonts w:ascii="Times New Roman" w:hAnsi="Times New Roman" w:cs="Times New Roman"/>
            <w:color w:val="236588"/>
            <w:sz w:val="28"/>
            <w:szCs w:val="28"/>
            <w:u w:val="single"/>
            <w:lang w:eastAsia="ru-RU"/>
          </w:rPr>
          <w:t xml:space="preserve"> –</w:t>
        </w:r>
      </w:hyperlink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детального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аспектів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передбачуваного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найкращих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наперед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встановлених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передбачити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з’явитися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підприємницьку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ідею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шляхи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новим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бізнесом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основу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зниженню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вирішуються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тактичні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[1]: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організаційно-управлінського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фінансово-економічного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бізнес-середовища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сильних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слабких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тактики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конкурентної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потреби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надходження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матеріальних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трудових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 на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перспективу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  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Організація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підприємстві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аналітична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компонента,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програмно-технологічна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компонента,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інформаційна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компонента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компонента.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 Основою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аналітичної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компоненти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методологічна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методична база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контролю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-плану.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найбільшого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набули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західні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методики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       </w:t>
      </w:r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UNIDO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Об’єднаних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промислового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країн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промислового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техніко-економічного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електронна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версія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COMFAR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WORLD Bank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Всесвітній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Наказом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6 вересня 2006 р. № 290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затверджені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узагальнюють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світовий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вітчизняний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призначені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річних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довгострокових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proofErr w:type="gram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Міністерстві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аграрної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методика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форма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сільськогосподарського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Технічні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засоби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програмне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забезпечення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контролю,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утворюють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програмно-технологічну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компоненту.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широко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застосовують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Comfar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(</w:t>
      </w:r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UNIDO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), </w:t>
      </w:r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Project Expert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„Про-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Консалтинг”),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пакети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компаній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„ІНЕК” та „Альт-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російські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версії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Project Manager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Success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неможливості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спеціального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відповідна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комп’ютерна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реалізована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працівниками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MS Excel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а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пакета </w:t>
      </w:r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MS Power Paint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[2].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Інформаційна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компонента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облікового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, планово-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комерційного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правового,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науково-технічного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політичного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екологічного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маркетингова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(вид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споживачі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конкуренти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канали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продажу);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розміри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галузей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будівлі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сировина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, персонал);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дохідність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рентабельність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потреба в кредитах,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податки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страхування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загальноекономічна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галузева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тенденції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ситуація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політичні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прогнозна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прогнозні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темпи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кількістю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успішного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певну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організаційну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структуру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і систему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Вони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Існують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два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-плану.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першому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підході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автори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(проекту)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залучаючи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менеджерів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маркетологів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юристів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фінансистів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спеціалістів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надавати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перевагу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Другий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тому,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ініціатори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консалтингові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фірми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вітчизняних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зарубіжних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в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розробці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участь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[5].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сільськогосподарських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підприємствах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планово-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залученням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головних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спеціалістів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керівників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економіст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методичне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організовує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підготовчу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роботу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спільно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спеціалістами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ув’язку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-плану.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залучатися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консультанти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експерти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        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упорядкованій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сукупності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виділяють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[1]: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1) початкова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підготовча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просування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ринок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інтелектуальної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кожному конкретному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складною є процедура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започаткування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  Вона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охоплює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початкову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підготовчу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опрацюванні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зникає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обмежитися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основною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стадією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На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початковій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бізнес-ідеї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продукту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наданні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прийнятті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1)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2)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обирається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сфера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3)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обґрунтовується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доцільна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4)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започаткування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Найвідповідальнішим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етапом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є: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незадоволений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попит;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відзиви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виробляється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конкурентами;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        думки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маркетингу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збуту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гуртової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роздрібної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торгівлі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надлишкові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ініціатива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підприємців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На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підготовчій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інформаційне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поле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плану,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виявляються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сприятливі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фактори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загрози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боку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оцінюються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сильні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слабкі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формулюються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конкретні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вибирається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виявляються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альтернативи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Переконавшись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перспективності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бізнес-ідеї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переходять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-плану. 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На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відкривається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безпосереднє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Початком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стадії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просування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ринок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інтелектуальної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-плану, яка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потенційних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партнерів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сутністю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Презентація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здійснюватися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формах.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багатьох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практикується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розсилання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потенційним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інвесторам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проханням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ознайомитися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матеріалом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враження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побажання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запрошуються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потенційні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менеджер проекту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ознайомлюють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положеннями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зовнішні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проводять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аудит,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завершується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прийняттям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відхиленням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потенційні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партнери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повідомляють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замовнику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 на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переговорах, по результатах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внесені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відповідні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корегування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Стадія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охоплює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до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включаючи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комерційне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Завершується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оцінкою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аналізом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поставлених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досягнутих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гнучкості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безперервності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багатоваріантності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адекватності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Функції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бізнес-планів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комплексну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обґрунтовують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вкладання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рекомендується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всьому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представляти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-плану.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"https://elearn.nubip.edu.ua/mod/glossary/showentry.php?eid=183053&amp;displayformat=dictionary" \o "Глосарій: Бізнес-план –" </w:instrTex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F1042B">
        <w:rPr>
          <w:rFonts w:ascii="Times New Roman" w:hAnsi="Times New Roman" w:cs="Times New Roman"/>
          <w:color w:val="236588"/>
          <w:sz w:val="28"/>
          <w:szCs w:val="28"/>
          <w:u w:val="single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color w:val="236588"/>
          <w:sz w:val="28"/>
          <w:szCs w:val="28"/>
          <w:u w:val="single"/>
          <w:lang w:eastAsia="ru-RU"/>
        </w:rPr>
        <w:t>-план –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документ,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викладені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бізнес-середовища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поставлених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техніко-економічні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декілька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Перша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них особливо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виробці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можливістю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розглядати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 як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невіддільний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елемент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стратегічного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Друга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функція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напряму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контролю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всередині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розглядати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 як сам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внутрішньофірмового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Третя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функція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своєчасно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передбачити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перешкоди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підготувати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заходи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Четверта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функція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як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інструменту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кредитів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обґрунтованого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П’ята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функція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шляхом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співробітників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інформованості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підвищенню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розглядати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 як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самонавчання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 –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раціональні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шляхи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специфічних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підприємницького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зумовлює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різноманітність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структурі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класифікувати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        за видом проекту –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комерційно-виробничі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        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тривалістю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–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короткострокові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(до 3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середньострокові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(до 3-5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довгострокові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        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об’єктами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(рис. 1.1);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        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складністю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Розглянемо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них.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Комерційно-виробничий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-план (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найменшими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витратами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перспективу,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Інвестиційний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-план. 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Метою такого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будівництва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залученням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-планах такого типу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увага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приділяється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поверненню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кредитів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своєчасній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оплаті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банки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стандарти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-план структурного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підрозділу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розробляється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ступеня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пріоритетності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централізованого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виділення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прибутку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розпорядженні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підрозділу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4.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фінансового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оздоровлення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 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розкриває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санації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підприємства-боржника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докладна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кризового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обґрунтовуються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параметри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реорганізації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Метою такого плану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поділу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злиття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6.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диверсифікації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стільки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капіталу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бажають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обґрунтовується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сумісність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існуючих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сфер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Структура </w:t>
      </w:r>
      <w:proofErr w:type="spellStart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-плану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структура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залежать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аудиторії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виду продукту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конкурентів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перспектив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 початку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перетворень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розроблялися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за стандартами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Об`єднаних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промисловому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(UNIDO)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Європейського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Банку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(ЄБРР) [5].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Структура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-плану за методикою 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UNIDO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має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такий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вигляд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Титульний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аркуш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2. Меморандум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конфіденційність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3. Резюме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Передісторія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ідея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ринку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маркетингу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Сировина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матеріали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Інженерне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накладні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витрати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Людські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ресурси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кошторис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прибутку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Додатки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Структура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-плану за стандартами ЄБРР (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Європейський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Банк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Реконструкції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має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такий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вигляд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Титульний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аркуш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2. Меморандум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конфіденційність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3. Резюме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 на момент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поточної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керівний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Поточна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4.5.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Кредити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5. Проект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проект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 проекту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ринку,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конкурентоспроможність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5.4.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5.5.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5.6.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Екологічна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погашення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кредитних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коштів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6.2. Застава і поручительство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6.3.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фінансуватися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кредитних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коштів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6.4. SWOT -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заходи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зниження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Додатки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світового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вітчизняного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дозволило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Міністерству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суб’єктам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господарювання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річних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довгострокових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[3].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затверджених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 наказом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6 вересня 2006 р. № 290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таких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1. Резюме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2. Характеристика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3. Характеристика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виробляється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підприємством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збуту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 Характеристика конкурентного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конкурентні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переваги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6. 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маркетингової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7. 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9. 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потенційних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Бюджетна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Соціально-економічні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багатьох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структуру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унеможливлюють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певної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стандартної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універсальної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склад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практично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незмінним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сільськогосподарських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складними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 сферу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Тому детально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розглянемо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структуру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орієнтований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[6].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Орієнтовний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склад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виробничого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Титульний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лист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3.Резюме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4.Галузь,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продукція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4.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1.Поточна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ситуація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тенденції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 4.2.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4.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3.Опис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5.Дослідження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ринку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5.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1.Споживачі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продукту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5.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2.Існуючі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потенційні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конкуренти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5.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3.Розмір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місткість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ринку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6.План маркетингу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6.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1.Цілі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маркетингу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6.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2.Система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збуту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6.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3.Політика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ціноутворення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6.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3.Організація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рекламної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кампанії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6.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4.Політика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7.Виробничий план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7.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1.Технологія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7.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2.Виробнича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7.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3.Матеріально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-технічна база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розвиток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7.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4.Постачальники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сировини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7.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5.Розрахунок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собівартості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8.Організаційний план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8.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1.Форма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 8.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2.Організаційна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8.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3.Потреба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кадрах 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професіями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8.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4.Кадрова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політика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8.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5.План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колективу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9.Фінансовий план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9.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1.План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витрат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9.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2.План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руху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грошової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готівки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9.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3.Балансовий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9.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4.Фінансові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коефіцієнти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10.  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страхування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10.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1.Види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 10.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2.Програма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страхування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11.   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Додатки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копії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звітних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копії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контрактів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ліцензії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прейскуранти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постачальників</w:t>
      </w:r>
      <w:proofErr w:type="spellEnd"/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Титульний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лист.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починається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титульного листа,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бути оформлений таким чином: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___________________________________________________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Адреса _________________________________________________________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 _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________________, Факс ______________, Тел. 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 Тел. ________________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Проект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підготовлений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 Тел. 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Дата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 _______________________________________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Конфіденційність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Меморандум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конфіденційність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нерозголошення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бізнес-плані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виключно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інтересах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, яке подало проект. 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Зміст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титульним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аркушем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наводиться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додатків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ілюстративних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включені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Анотація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анотацію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поданий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короткий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мети і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(0,5 – 2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сторінки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анотацій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вказується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форма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реквізити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Порядок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установчого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 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Дата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Реєстраційний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номер               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Форма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                 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заснування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 _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Статутний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капітал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Юридична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адреса                     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Команда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                 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 _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________________, Факс ______________, Тел. 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Платіжні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реквізити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 р/р ____________________МФО 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______________________________________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Строк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окупності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_________________________________________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Очікуваний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прибуток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Форма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</w:p>
    <w:p w:rsidR="00F1042B" w:rsidRPr="00F1042B" w:rsidRDefault="00F1042B" w:rsidP="00F1042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гарантії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повернення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Резюме.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розпочинається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резюме. Резюме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кінці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так як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(2-3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сторінки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тексту)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підсумкову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Тому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резюме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використовуючи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написану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частину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-плану. Резюме повинно бути написано так,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зацікавити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потенційних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інвестори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кредитори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фірми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прочитання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резюме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чітку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 „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вони одержать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успішній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плану?” і „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втрати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ними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?”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Резюме повинно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включати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споживачі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передбачувані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тактика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мети;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сукупна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та сума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фірма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інвестує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проект;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        потреба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фінансуванні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бажана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форма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очікуваний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прибуток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дохідності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окупності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гарантії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повернення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позичкових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 Резюме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закінчується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особистою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оцінкою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підприємцем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шансів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успіх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Галузь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підприємство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продукція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Даний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галузь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сферу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Тут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відображаються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вплинули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появу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передбачуваного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існують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нині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фактичний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 ринку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вказуються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перспективу.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уже давно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існують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наводиться коротка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Розглядаються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вплинути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мету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характеристику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Дослідження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ринку.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Даний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присвячений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дослідженню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ринку,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конкуренції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 першу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направлені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вияв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нині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пріоритети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керуються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споживачі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купівлі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час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надійність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т.д. В рамках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ринку проводиться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сегментація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ринку,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розміри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місткість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План маркетингу.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Даний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стратегію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маркетингу, яка буде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прийнята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канали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-   бюджет маркетингу.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Виробничий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план.         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обґрунтовують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рослинництва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тваринництва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промислових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допоміжних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обслуговуючих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рослинництва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охоплює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посівних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площ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врожайності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сільськогосподарських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потреби в ресурсах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тваринництва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поголів’я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тварин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птиці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продуктивності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потреби в кормах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видах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програмі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підсобних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промислових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передбачаються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допоміжних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переробки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сільськогосподарської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виготовлення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відходів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промисловості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цехів-філіалів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договірних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засадах,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підсобних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промислів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дикорослих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плодів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ягід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Організаційний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план. 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Даний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присвячений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підприємством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кадровій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політиці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викладають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керівнику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спеціалістам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кадровий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  та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висвітлюють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кадрову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політику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представляють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Фінансовий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план.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Головне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–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узагальнити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попередніх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вартісній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обґрунтувати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підприємницького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економічними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план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підрозділи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: 1) 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; 2) план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грошових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; 3)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баланс; 4)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коефіцієнти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величину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грошових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розраховують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операційні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обчислюють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операційний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прибуток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суму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податків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чистий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прибуток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Головне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руху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готівки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узгодженні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грошових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виплат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ліквідність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Плановий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баланс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певну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дату планового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стандартних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Оцінка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ризиків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страхування</w:t>
      </w:r>
      <w:proofErr w:type="spellEnd"/>
      <w:r w:rsidRPr="00F104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З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невизначеності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неясність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одержанні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запланованої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кінцевого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результату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небезпека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непередбачуваних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втрат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становиться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вибір</w:t>
      </w:r>
      <w:proofErr w:type="spellEnd"/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протидії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цією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розробляється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 як „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страхування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”.          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наведена структура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є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приблизною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в кожному конкретному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бути уточнена.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Структура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не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послідовності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Універсальну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послідовність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представити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складно. В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: 1)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опрацювати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-плану; 2)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повертатися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підготовлених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доповнення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уточнення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доопрацювання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логіка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-плану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бути такою: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1)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для ринку</w:t>
      </w:r>
      <w:proofErr w:type="gram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2)                      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ринкового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3)                      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місцезнаходження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4)                      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обсягів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                      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виробничих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6)                         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цінової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збутової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7)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організаційних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8)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можливих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мінімізації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>9)     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майбутнього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 10)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написання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резюме та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42B">
        <w:rPr>
          <w:rFonts w:ascii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F1042B">
        <w:rPr>
          <w:rFonts w:ascii="Times New Roman" w:hAnsi="Times New Roman" w:cs="Times New Roman"/>
          <w:sz w:val="28"/>
          <w:szCs w:val="28"/>
          <w:lang w:eastAsia="ru-RU"/>
        </w:rPr>
        <w:t>-плану.</w:t>
      </w:r>
    </w:p>
    <w:p w:rsidR="00F1042B" w:rsidRPr="00F1042B" w:rsidRDefault="00F1042B" w:rsidP="00F1042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042B" w:rsidRPr="00F1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2B"/>
    <w:rsid w:val="00F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9CDF"/>
  <w15:chartTrackingRefBased/>
  <w15:docId w15:val="{B24466D6-72DA-4079-A1AD-328C39AC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0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04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42B"/>
    <w:rPr>
      <w:b/>
      <w:bCs/>
    </w:rPr>
  </w:style>
  <w:style w:type="character" w:styleId="a5">
    <w:name w:val="Hyperlink"/>
    <w:basedOn w:val="a0"/>
    <w:uiPriority w:val="99"/>
    <w:semiHidden/>
    <w:unhideWhenUsed/>
    <w:rsid w:val="00F1042B"/>
    <w:rPr>
      <w:color w:val="0000FF"/>
      <w:u w:val="single"/>
    </w:rPr>
  </w:style>
  <w:style w:type="paragraph" w:styleId="a6">
    <w:name w:val="No Spacing"/>
    <w:uiPriority w:val="1"/>
    <w:qFormat/>
    <w:rsid w:val="00F10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.nubip.edu.ua/mod/glossary/showentry.php?eid=183139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4388</Words>
  <Characters>25015</Characters>
  <Application>Microsoft Office Word</Application>
  <DocSecurity>0</DocSecurity>
  <Lines>208</Lines>
  <Paragraphs>58</Paragraphs>
  <ScaleCrop>false</ScaleCrop>
  <Company/>
  <LinksUpToDate>false</LinksUpToDate>
  <CharactersWithSpaces>29345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2023-11-21T12:13:00Z</dcterms:created>
  <dcterms:modified xsi:type="dcterms:W3CDTF">2023-11-21T12:16:00Z</dcterms:modified>
</cp:coreProperties>
</file>