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59" w:rsidRPr="006D3859" w:rsidRDefault="006D3859" w:rsidP="006D3859">
      <w:pPr>
        <w:pStyle w:val="1"/>
        <w:spacing w:line="276" w:lineRule="auto"/>
        <w:ind w:left="1188"/>
        <w:jc w:val="center"/>
        <w:rPr>
          <w:sz w:val="24"/>
          <w:szCs w:val="24"/>
        </w:rPr>
      </w:pPr>
      <w:r w:rsidRPr="006D3859">
        <w:rPr>
          <w:sz w:val="24"/>
          <w:szCs w:val="24"/>
        </w:rPr>
        <w:t>Тема 1. Виникнення та розвиток підприємництва</w:t>
      </w:r>
    </w:p>
    <w:p w:rsidR="006D3859" w:rsidRPr="006D3859" w:rsidRDefault="006D3859" w:rsidP="006D3859">
      <w:pPr>
        <w:pStyle w:val="1"/>
        <w:spacing w:line="276" w:lineRule="auto"/>
        <w:ind w:left="1188"/>
        <w:jc w:val="center"/>
        <w:rPr>
          <w:sz w:val="24"/>
          <w:szCs w:val="24"/>
        </w:rPr>
      </w:pPr>
    </w:p>
    <w:p w:rsidR="006D3859" w:rsidRPr="006D3859" w:rsidRDefault="006D3859" w:rsidP="006D3859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3859">
        <w:rPr>
          <w:rFonts w:ascii="Times New Roman" w:hAnsi="Times New Roman"/>
          <w:sz w:val="24"/>
          <w:szCs w:val="24"/>
        </w:rPr>
        <w:t xml:space="preserve">Виникнення та еволюція поняття “підприємництво”. </w:t>
      </w:r>
    </w:p>
    <w:p w:rsidR="006D3859" w:rsidRPr="006D3859" w:rsidRDefault="006D3859" w:rsidP="006D3859">
      <w:pPr>
        <w:pStyle w:val="1"/>
        <w:numPr>
          <w:ilvl w:val="0"/>
          <w:numId w:val="4"/>
        </w:numPr>
        <w:spacing w:line="276" w:lineRule="auto"/>
        <w:rPr>
          <w:b w:val="0"/>
          <w:sz w:val="24"/>
          <w:szCs w:val="24"/>
        </w:rPr>
      </w:pPr>
      <w:r w:rsidRPr="006D3859">
        <w:rPr>
          <w:b w:val="0"/>
          <w:sz w:val="24"/>
          <w:szCs w:val="24"/>
        </w:rPr>
        <w:t>Етапи розвитку підприємництва</w:t>
      </w:r>
    </w:p>
    <w:p w:rsidR="006D3859" w:rsidRPr="006D3859" w:rsidRDefault="006D3859" w:rsidP="006D3859">
      <w:pPr>
        <w:pStyle w:val="1"/>
        <w:spacing w:line="276" w:lineRule="auto"/>
        <w:ind w:left="426"/>
        <w:rPr>
          <w:sz w:val="24"/>
          <w:szCs w:val="24"/>
        </w:rPr>
      </w:pP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D3859">
        <w:rPr>
          <w:rFonts w:ascii="Times New Roman" w:hAnsi="Times New Roman"/>
          <w:sz w:val="24"/>
          <w:szCs w:val="24"/>
        </w:rPr>
        <w:t>1. Виникнення та еволюція поняття “підприємництво”.</w:t>
      </w: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D3859">
        <w:rPr>
          <w:rFonts w:ascii="Times New Roman" w:hAnsi="Times New Roman"/>
          <w:sz w:val="24"/>
          <w:szCs w:val="24"/>
        </w:rPr>
        <w:t>Перші спроби системного теоретичного осмислення цього поняття датуються XVII-ХVІІІ ст.</w:t>
      </w: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6D3859">
        <w:rPr>
          <w:rFonts w:ascii="Times New Roman" w:hAnsi="Times New Roman"/>
          <w:color w:val="222222"/>
          <w:sz w:val="24"/>
          <w:szCs w:val="24"/>
        </w:rPr>
        <w:t>Вперше ввів у науковий обіг поняття „підприємництво” (</w:t>
      </w:r>
      <w:proofErr w:type="spellStart"/>
      <w:r w:rsidRPr="006D3859">
        <w:rPr>
          <w:rFonts w:ascii="Times New Roman" w:hAnsi="Times New Roman"/>
          <w:i/>
          <w:iCs/>
          <w:color w:val="222222"/>
          <w:sz w:val="24"/>
          <w:szCs w:val="24"/>
        </w:rPr>
        <w:t>англ</w:t>
      </w:r>
      <w:proofErr w:type="spellEnd"/>
      <w:r w:rsidRPr="006D3859">
        <w:rPr>
          <w:rFonts w:ascii="Times New Roman" w:hAnsi="Times New Roman"/>
          <w:i/>
          <w:iCs/>
          <w:color w:val="222222"/>
          <w:sz w:val="24"/>
          <w:szCs w:val="24"/>
        </w:rPr>
        <w:t>.</w:t>
      </w:r>
      <w:r w:rsidRPr="006D3859">
        <w:rPr>
          <w:rFonts w:ascii="Times New Roman" w:hAnsi="Times New Roman"/>
          <w:color w:val="222222"/>
          <w:sz w:val="24"/>
          <w:szCs w:val="24"/>
        </w:rPr>
        <w:t xml:space="preserve"> – </w:t>
      </w:r>
      <w:proofErr w:type="spellStart"/>
      <w:r w:rsidRPr="006D3859">
        <w:rPr>
          <w:rFonts w:ascii="Times New Roman" w:hAnsi="Times New Roman"/>
          <w:color w:val="222222"/>
          <w:sz w:val="24"/>
          <w:szCs w:val="24"/>
        </w:rPr>
        <w:t>entrepreneurship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>) англійський економіст </w:t>
      </w:r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</w:rPr>
        <w:t xml:space="preserve">Річард </w:t>
      </w:r>
      <w:proofErr w:type="spellStart"/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</w:rPr>
        <w:t>Кантільйон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 xml:space="preserve"> (1680 – 1734). Він розумів підприємництво як економічну функцію особливого роду та підкреслював завжди присутній у ньому елемент ризику. Підприємця Р. </w:t>
      </w:r>
      <w:proofErr w:type="spellStart"/>
      <w:r w:rsidRPr="006D3859">
        <w:rPr>
          <w:rFonts w:ascii="Times New Roman" w:hAnsi="Times New Roman"/>
          <w:color w:val="222222"/>
          <w:sz w:val="24"/>
          <w:szCs w:val="24"/>
        </w:rPr>
        <w:t>Кантільйон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 xml:space="preserve"> визначав як людину, яка купує за певну ціну засоби виробництва, щоб виробити продукцію і продати її з метою одержання доходів, і яка, беручи на себе зобов’язання з витрат, не знає, за якими цінами може відбутися реалізація. До підприємців він зараховував людей з нефіксованими прибутками (ремісників, купців, селян та ін.), тобто тих, хто був зайнятий економічною діяльністю в умовах нестабільності та непередбачуваності цін. Тому головною рисою підприємця Р. </w:t>
      </w:r>
      <w:proofErr w:type="spellStart"/>
      <w:r w:rsidRPr="006D3859">
        <w:rPr>
          <w:rFonts w:ascii="Times New Roman" w:hAnsi="Times New Roman"/>
          <w:color w:val="222222"/>
          <w:sz w:val="24"/>
          <w:szCs w:val="24"/>
        </w:rPr>
        <w:t>Кантільйон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 xml:space="preserve"> вважав готовність до ризику.</w:t>
      </w: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6D3859">
        <w:rPr>
          <w:rFonts w:ascii="Times New Roman" w:hAnsi="Times New Roman"/>
          <w:color w:val="222222"/>
          <w:sz w:val="24"/>
          <w:szCs w:val="24"/>
        </w:rPr>
        <w:t xml:space="preserve">Вагомий внесок у дослідження феномену підприємництва протягом ХVІІІ-ХІХ ст. зробили такі західноєвропейські економісти як А. Сміт, Ж.Б. Сей, А. Маршалл, Й. </w:t>
      </w:r>
      <w:proofErr w:type="spellStart"/>
      <w:r w:rsidRPr="006D3859">
        <w:rPr>
          <w:rFonts w:ascii="Times New Roman" w:hAnsi="Times New Roman"/>
          <w:color w:val="222222"/>
          <w:sz w:val="24"/>
          <w:szCs w:val="24"/>
        </w:rPr>
        <w:t>Шумпетер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 xml:space="preserve"> та ін.</w:t>
      </w: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6D3859">
        <w:rPr>
          <w:rFonts w:ascii="Times New Roman" w:hAnsi="Times New Roman"/>
          <w:color w:val="222222"/>
          <w:sz w:val="24"/>
          <w:szCs w:val="24"/>
        </w:rPr>
        <w:t>Широко відомими є висловлювання видатного англійського економіста </w:t>
      </w:r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</w:rPr>
        <w:t>Адама Сміта</w:t>
      </w:r>
      <w:r w:rsidRPr="006D3859">
        <w:rPr>
          <w:rFonts w:ascii="Times New Roman" w:hAnsi="Times New Roman"/>
          <w:color w:val="222222"/>
          <w:sz w:val="24"/>
          <w:szCs w:val="24"/>
        </w:rPr>
        <w:t>(1723 – 1790) стосовно інтересів підприємців та їх взаємодії з інтересами держави і суспільства. А. Сміт розглядав підприємця як власника, пов’язуючи підприємницьку діяльність насамперед із власною зацікавленістю підприємця (особистим збагаченням), у процесі реалізації якої він сприяє найефективнішому задоволенню потреб суспільства. Вчений підкреслював, що підприємець піклується виключно власними інтересами в процесі виробництва, переслідує власну користь, при цьому він „невидимою рукою” скеровується до мети, яка зовсім не входила в його наміри: „Переслідуючи свої власні інтереси, він часто більш дійовим способом служить інтересам суспільства, ніж тоді, коли свідомо намагається служити їм”. Інший англійський економіст – </w:t>
      </w:r>
      <w:r w:rsidRPr="006D3859">
        <w:rPr>
          <w:rFonts w:ascii="Times New Roman" w:hAnsi="Times New Roman"/>
          <w:i/>
          <w:iCs/>
          <w:color w:val="222222"/>
          <w:sz w:val="24"/>
          <w:szCs w:val="24"/>
        </w:rPr>
        <w:t>Давид Рікардо</w:t>
      </w:r>
      <w:r w:rsidRPr="006D3859">
        <w:rPr>
          <w:rFonts w:ascii="Times New Roman" w:hAnsi="Times New Roman"/>
          <w:color w:val="222222"/>
          <w:sz w:val="24"/>
          <w:szCs w:val="24"/>
        </w:rPr>
        <w:t> (1772-1823) вбачав у підприємці звичайного капіталіста. Аналогічно оцінював роль підприємця </w:t>
      </w:r>
      <w:r w:rsidRPr="006D3859">
        <w:rPr>
          <w:rFonts w:ascii="Times New Roman" w:hAnsi="Times New Roman"/>
          <w:i/>
          <w:iCs/>
          <w:color w:val="222222"/>
          <w:sz w:val="24"/>
          <w:szCs w:val="24"/>
        </w:rPr>
        <w:t>Карл Маркс</w:t>
      </w:r>
      <w:r w:rsidRPr="006D3859">
        <w:rPr>
          <w:rFonts w:ascii="Times New Roman" w:hAnsi="Times New Roman"/>
          <w:color w:val="222222"/>
          <w:sz w:val="24"/>
          <w:szCs w:val="24"/>
        </w:rPr>
        <w:t> (1818 – 1883).</w:t>
      </w: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6D3859">
        <w:rPr>
          <w:rStyle w:val="a7"/>
          <w:rFonts w:ascii="Times New Roman" w:hAnsi="Times New Roman"/>
          <w:color w:val="222222"/>
          <w:sz w:val="24"/>
          <w:szCs w:val="24"/>
        </w:rPr>
        <w:t>Жан-</w:t>
      </w:r>
      <w:proofErr w:type="spellStart"/>
      <w:r w:rsidRPr="006D3859">
        <w:rPr>
          <w:rStyle w:val="a7"/>
          <w:rFonts w:ascii="Times New Roman" w:hAnsi="Times New Roman"/>
          <w:color w:val="222222"/>
          <w:sz w:val="24"/>
          <w:szCs w:val="24"/>
        </w:rPr>
        <w:t>Батіст</w:t>
      </w:r>
      <w:proofErr w:type="spellEnd"/>
      <w:r w:rsidRPr="006D3859">
        <w:rPr>
          <w:rStyle w:val="a7"/>
          <w:rFonts w:ascii="Times New Roman" w:hAnsi="Times New Roman"/>
          <w:color w:val="222222"/>
          <w:sz w:val="24"/>
          <w:szCs w:val="24"/>
        </w:rPr>
        <w:t xml:space="preserve"> Сей</w:t>
      </w:r>
      <w:r w:rsidRPr="006D3859">
        <w:rPr>
          <w:rFonts w:ascii="Times New Roman" w:hAnsi="Times New Roman"/>
          <w:color w:val="222222"/>
          <w:sz w:val="24"/>
          <w:szCs w:val="24"/>
        </w:rPr>
        <w:t xml:space="preserve"> (1767 – 1832) – автор відомої теорії трьох факторів виробництва (праця, земля, капітал), які не тільки беруть участь у виробництві, а й створюють вартість. Зокрема, „праця” породжує заробітну плату як дохід робітника; „земля” – ренту як дохід землевласника; „капітал” – прибуток як дохід капіталіста. Він характеризував підприємця як особу, яка організовує інших людей у межах виробничої одиниці та як економічного </w:t>
      </w:r>
      <w:proofErr w:type="spellStart"/>
      <w:r w:rsidRPr="006D3859">
        <w:rPr>
          <w:rFonts w:ascii="Times New Roman" w:hAnsi="Times New Roman"/>
          <w:color w:val="222222"/>
          <w:sz w:val="24"/>
          <w:szCs w:val="24"/>
        </w:rPr>
        <w:t>агента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>, що комбінує фактори виробництва. Якісно нову оцінку підприємництва дав наприкінці ХІХ ст. англійський економіст </w:t>
      </w:r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</w:rPr>
        <w:t>Альфред Маршалл</w:t>
      </w:r>
      <w:r w:rsidRPr="006D3859">
        <w:rPr>
          <w:rFonts w:ascii="Times New Roman" w:hAnsi="Times New Roman"/>
          <w:color w:val="222222"/>
          <w:sz w:val="24"/>
          <w:szCs w:val="24"/>
        </w:rPr>
        <w:t> (1842 – 1924), виділивши організацію виробництва, а згодом підприємницьку здатність до такої організації як окремий фактор виробництва (разом з працею, землею і капіталом).</w:t>
      </w: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6D3859">
        <w:rPr>
          <w:rFonts w:ascii="Times New Roman" w:hAnsi="Times New Roman"/>
          <w:color w:val="222222"/>
          <w:sz w:val="24"/>
          <w:szCs w:val="24"/>
        </w:rPr>
        <w:t>Видатним внеском у розробку теорії підприємництва стали праці австро-американського економіста </w:t>
      </w:r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</w:rPr>
        <w:t xml:space="preserve">Йозефа </w:t>
      </w:r>
      <w:proofErr w:type="spellStart"/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</w:rPr>
        <w:t>Шумпетера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 xml:space="preserve"> (1883 – 1950). </w:t>
      </w:r>
      <w:proofErr w:type="spellStart"/>
      <w:r w:rsidRPr="006D3859">
        <w:rPr>
          <w:rFonts w:ascii="Times New Roman" w:hAnsi="Times New Roman"/>
          <w:color w:val="222222"/>
          <w:sz w:val="24"/>
          <w:szCs w:val="24"/>
        </w:rPr>
        <w:t>Й.Шумпетер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 xml:space="preserve"> визначав підприємництво як універсальну загальноекономічну функцію будь-якої економічної системи. У центр своєї теорії економічного розвитку він поставив підприємця, що виступає рушієм економічного та науково-технічного прогресу. Підприємницьку функцію вчений ототожнював із функцією економічного лідерства і новаторства. </w:t>
      </w:r>
      <w:proofErr w:type="spellStart"/>
      <w:r w:rsidRPr="006D3859">
        <w:rPr>
          <w:rFonts w:ascii="Times New Roman" w:hAnsi="Times New Roman"/>
          <w:color w:val="222222"/>
          <w:sz w:val="24"/>
          <w:szCs w:val="24"/>
        </w:rPr>
        <w:t>Шумпетер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 xml:space="preserve"> зазначав, що інновація – це дітище підприємництва, а підприємець – творець інновацій.</w:t>
      </w: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6D3859">
        <w:rPr>
          <w:rFonts w:ascii="Times New Roman" w:hAnsi="Times New Roman"/>
          <w:color w:val="222222"/>
          <w:sz w:val="24"/>
          <w:szCs w:val="24"/>
        </w:rPr>
        <w:t>У сучасних наукових дослідженнях західних країн підприємницька здібність визнається специфічним економічним ресурсом поряд з такими як земля, капітал і праця, і є об’єктом державного управління.</w:t>
      </w:r>
    </w:p>
    <w:p w:rsidR="006D3859" w:rsidRP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6D3859">
        <w:rPr>
          <w:rStyle w:val="a7"/>
          <w:rFonts w:ascii="Times New Roman" w:hAnsi="Times New Roman"/>
          <w:color w:val="222222"/>
          <w:sz w:val="24"/>
          <w:szCs w:val="24"/>
        </w:rPr>
        <w:t xml:space="preserve">Фрідріх </w:t>
      </w:r>
      <w:proofErr w:type="spellStart"/>
      <w:r w:rsidRPr="006D3859">
        <w:rPr>
          <w:rStyle w:val="a7"/>
          <w:rFonts w:ascii="Times New Roman" w:hAnsi="Times New Roman"/>
          <w:color w:val="222222"/>
          <w:sz w:val="24"/>
          <w:szCs w:val="24"/>
        </w:rPr>
        <w:t>Хайєк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> (1899 – 1992) пов’язував підприємництво насамперед з особистою свободою, яка дає людині змогу раціонально розпоряджатись своїми здібностями, знаннями, інформацією та доходами. За американським економістом </w:t>
      </w:r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</w:rPr>
        <w:t xml:space="preserve">Полем </w:t>
      </w:r>
      <w:proofErr w:type="spellStart"/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</w:rPr>
        <w:t>Самуельсоном</w:t>
      </w:r>
      <w:proofErr w:type="spellEnd"/>
      <w:r w:rsidRPr="006D3859">
        <w:rPr>
          <w:rFonts w:ascii="Times New Roman" w:hAnsi="Times New Roman"/>
          <w:color w:val="222222"/>
          <w:sz w:val="24"/>
          <w:szCs w:val="24"/>
        </w:rPr>
        <w:t> (1915), підприємництво пов’язане з новаторством, а сам підприємець є сміливою людиною з оригінальним мисленням, яка досягає успішного впровадження нових ідей.</w:t>
      </w:r>
    </w:p>
    <w:p w:rsid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EFEFE"/>
          <w:lang w:val="en-US"/>
        </w:rPr>
      </w:pPr>
    </w:p>
    <w:p w:rsidR="006D3859" w:rsidRDefault="006D3859" w:rsidP="006D3859">
      <w:pPr>
        <w:pStyle w:val="a6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EFEFE"/>
          <w:lang w:val="en-US"/>
        </w:rPr>
      </w:pPr>
    </w:p>
    <w:p w:rsidR="006D3859" w:rsidRPr="006D3859" w:rsidRDefault="006D3859" w:rsidP="006D3859">
      <w:pPr>
        <w:pStyle w:val="a6"/>
        <w:ind w:firstLine="709"/>
        <w:jc w:val="both"/>
        <w:rPr>
          <w:rStyle w:val="a7"/>
          <w:rFonts w:ascii="Times New Roman" w:hAnsi="Times New Roman"/>
          <w:b w:val="0"/>
          <w:bCs w:val="0"/>
          <w:i/>
          <w:iCs/>
          <w:color w:val="222222"/>
          <w:sz w:val="24"/>
          <w:szCs w:val="24"/>
          <w:shd w:val="clear" w:color="auto" w:fill="FEFEFE"/>
        </w:rPr>
      </w:pPr>
      <w:bookmarkStart w:id="0" w:name="_GoBack"/>
      <w:bookmarkEnd w:id="0"/>
      <w:r w:rsidRPr="006D3859">
        <w:rPr>
          <w:rFonts w:ascii="Times New Roman" w:hAnsi="Times New Roman"/>
          <w:color w:val="222222"/>
          <w:sz w:val="24"/>
          <w:szCs w:val="24"/>
          <w:shd w:val="clear" w:color="auto" w:fill="FEFEFE"/>
        </w:rPr>
        <w:lastRenderedPageBreak/>
        <w:t>Узагальнюючи наукові погляди на сутність підприємництва і роль підприємця в контексті історичної еволюції, можна констатувати, що </w:t>
      </w:r>
      <w:r w:rsidRPr="006D3859">
        <w:rPr>
          <w:rStyle w:val="a7"/>
          <w:rFonts w:ascii="Times New Roman" w:hAnsi="Times New Roman"/>
          <w:i/>
          <w:iCs/>
          <w:color w:val="222222"/>
          <w:sz w:val="24"/>
          <w:szCs w:val="24"/>
          <w:shd w:val="clear" w:color="auto" w:fill="FEFEFE"/>
        </w:rPr>
        <w:t>підприємець – це активний суб’єкт пошуку й реалізації нових можливостей у генеруванні та освоєнні новаторських ідей, розробленні нових продуктів і технологій, здійсненні інновацій та оволодінні перспективними факторами економічного розвитку.</w:t>
      </w:r>
    </w:p>
    <w:p w:rsidR="006D3859" w:rsidRPr="006D3859" w:rsidRDefault="006D3859" w:rsidP="006D3859">
      <w:pPr>
        <w:pStyle w:val="a3"/>
        <w:spacing w:line="276" w:lineRule="auto"/>
        <w:ind w:right="107"/>
        <w:jc w:val="both"/>
        <w:rPr>
          <w:b/>
          <w:sz w:val="24"/>
          <w:szCs w:val="24"/>
        </w:rPr>
      </w:pPr>
    </w:p>
    <w:p w:rsidR="006D3859" w:rsidRPr="006D3859" w:rsidRDefault="006D3859" w:rsidP="006D3859">
      <w:pPr>
        <w:pStyle w:val="a3"/>
        <w:spacing w:line="276" w:lineRule="auto"/>
        <w:ind w:right="107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2. Розуміння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осмислення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ролі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сутності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такої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соціально-економічної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категорії,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як</w:t>
      </w:r>
      <w:r w:rsidRPr="006D3859">
        <w:rPr>
          <w:spacing w:val="50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підприємництво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ґрунтується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реаліях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соціально-економічного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життя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суспільства.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Головними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чинниками,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що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впливають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висновки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дослідників,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є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рівень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розвитку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продуктивних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сил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виробничих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відносин,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наявність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різних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форм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власності,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ступінь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втручання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держави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економіку,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специфіка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економічних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відносин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між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господарюючими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суб’єктами, національні та культурні риси населення країни тощо. Зміна якості економічного середовища, надання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йому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глобального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характеру,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особливо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умовах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світового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ринку,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формування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нового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підходу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розвитку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діяльності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потребують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переосмислення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уточнення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поняття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«підприємництво»,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також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визначення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його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ролі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в сучасному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світі.</w:t>
      </w:r>
    </w:p>
    <w:p w:rsidR="006D3859" w:rsidRPr="006D3859" w:rsidRDefault="006D3859" w:rsidP="006D3859">
      <w:pPr>
        <w:pStyle w:val="a3"/>
        <w:spacing w:line="276" w:lineRule="auto"/>
        <w:ind w:right="108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Еволюція термінологічної та змістовної сутності підприємницької діяльності пов’язана з історією становлення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обміну, виробництва та розподілу товарів і послуг, з рівнем розвитку науково-технічного прогресу. Це, в свою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чергу,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находить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відображення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еволюції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поглядів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підприємництво.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Розуміння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сутності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діяльності в дослідженнях вчених економістів змінювалося, послідовно додавалися здатність ризикувати, здатність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до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інноваційної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діяльності,</w:t>
      </w:r>
      <w:r w:rsidRPr="006D3859">
        <w:rPr>
          <w:spacing w:val="2"/>
          <w:sz w:val="24"/>
          <w:szCs w:val="24"/>
        </w:rPr>
        <w:t xml:space="preserve"> </w:t>
      </w:r>
      <w:r w:rsidRPr="006D3859">
        <w:rPr>
          <w:sz w:val="24"/>
          <w:szCs w:val="24"/>
        </w:rPr>
        <w:t>організаційні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функції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тощо.</w:t>
      </w:r>
    </w:p>
    <w:p w:rsidR="006D3859" w:rsidRPr="006D3859" w:rsidRDefault="006D3859" w:rsidP="006D3859">
      <w:pPr>
        <w:pStyle w:val="a3"/>
        <w:spacing w:line="276" w:lineRule="auto"/>
        <w:ind w:right="109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Незважаючи на те, що багато науковців вважають, що історія підприємництва починається з середньовіччя,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існує також немало робіт істориків та економістів, в яких приводяться докази існування таких видів людської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діяльності, які у тому чи іншому ступені можна віднести до аналогів сучасного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підприємництва, ще за часи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первісного ладу, тому що, вже тоді були люди, які ризикували в економічній діяльності, сподіваючись отримати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зиск.</w:t>
      </w:r>
    </w:p>
    <w:p w:rsidR="006D3859" w:rsidRPr="006D3859" w:rsidRDefault="006D3859" w:rsidP="006D3859">
      <w:pPr>
        <w:pStyle w:val="a3"/>
        <w:spacing w:line="276" w:lineRule="auto"/>
        <w:ind w:right="108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Перший етап розвитку підприємництва пов'язаний з «неолітичною революцією». В цей період відбувся перехід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людських спільнот від примітивної економіки охотників та збирачів до сільського господарства, яке ґрунтувалося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 землеробстві та / або тваринництві, що створило умови для розвитку суспільства та призвело до появи перших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цивілізацій (ІІІ тис. до н. е.). Біологічні основи життєдіяльності у поєднанні з психічними властивостями людини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реалізуються в її здатності до виживання завдяки особливій властивості свідомості – підприємливості. У цей час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виникає товарне виробництво, результатом діяльності стає не просто задоволення основних фізіологічних потреб,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але й отримання надлишків продуктів, поява нових видів знарядь праці, що призводить до виникнення обміну 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зародженню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підприємницької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активності.</w:t>
      </w:r>
    </w:p>
    <w:p w:rsidR="006D3859" w:rsidRPr="006D3859" w:rsidRDefault="006D3859" w:rsidP="006D3859">
      <w:pPr>
        <w:pStyle w:val="a3"/>
        <w:spacing w:line="276" w:lineRule="auto"/>
        <w:ind w:right="107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З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давніх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часів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спостерігається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тенденція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розвитку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торгівлі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діяльності,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відбувається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апробація різних форм управління цими процесами у взаємозв’язку з різними варіантами відносин власності 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підприємницької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активності.</w:t>
      </w:r>
    </w:p>
    <w:p w:rsidR="006D3859" w:rsidRPr="006D3859" w:rsidRDefault="006D3859" w:rsidP="006D3859">
      <w:pPr>
        <w:pStyle w:val="a3"/>
        <w:spacing w:line="276" w:lineRule="auto"/>
        <w:ind w:right="114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Другий етап еволюції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підприємницької активності пов'язаний з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«промисловою революцією»: відбувається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перехід від переважно аграрної економіки до індустріального виробництва, трансформація аграрного суспільства в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індустріальне. Промислова революція відбувалася в різних країнах не одночасно, але в цілому можна вважати, що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період, коли відбувалися ці зміни починався від другої половини ХVIII ст. та продовжувався протягом ХІХ ст.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Характерною рисою промислової революції стало стрімке зростання продуктивних сил на базі великої машинної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індустрії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затвердження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капіталізму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як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панівної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світової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системи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господарювання.</w:t>
      </w:r>
    </w:p>
    <w:p w:rsidR="006D3859" w:rsidRPr="006D3859" w:rsidRDefault="006D3859" w:rsidP="006D3859">
      <w:pPr>
        <w:pStyle w:val="a3"/>
        <w:spacing w:line="276" w:lineRule="auto"/>
        <w:ind w:right="110" w:firstLine="455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процесі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промислової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революції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відбувалася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соціальна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економічна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модернізація,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яка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призвела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формування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класу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власників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підприємців,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це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вважається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переломним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моментом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важливішою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віхою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становлення підприємництва в сучасній та звичній нам формі. Промислова революція, процеси та явища, які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супроводжували її, призвели до відміни всіх інститутів неекономічного примусу, суспільних станів, різного роду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привілеїв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тощо,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що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надало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lastRenderedPageBreak/>
        <w:t>окремій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людині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свободу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економічного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вибору.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Таким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чином,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індивід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отримав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можливість вільно, без будь-яких перешкод неекономічного характеру розпоряджатися своєю власністю, свободо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починати підприємницьку діяльність, виробляти товари та послуги та конкурувати з іншими учасниками ринку з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метою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продажу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цих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товарів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(робіт,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послуг)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метою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особистого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збагачення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подальшого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розвитку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своєї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підприємницької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справи.</w:t>
      </w:r>
    </w:p>
    <w:p w:rsidR="006D3859" w:rsidRPr="006D3859" w:rsidRDefault="006D3859" w:rsidP="006D3859">
      <w:pPr>
        <w:pStyle w:val="a3"/>
        <w:spacing w:line="276" w:lineRule="auto"/>
        <w:ind w:right="109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Третій етап співпадає з «другою промисловою (технологічною) революцією»: це фаза промислової революції,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що охоплює другу половину ХІХ та початок ХХ ст. На відміну від першої промислової революції, основаної 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інноваціях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виробництві</w:t>
      </w:r>
      <w:r w:rsidRPr="006D3859">
        <w:rPr>
          <w:spacing w:val="1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чавуна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парових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двигунів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розвитку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текстильної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промисловості,</w:t>
      </w:r>
      <w:r w:rsidRPr="006D3859">
        <w:rPr>
          <w:spacing w:val="50"/>
          <w:sz w:val="24"/>
          <w:szCs w:val="24"/>
        </w:rPr>
        <w:t xml:space="preserve"> </w:t>
      </w:r>
      <w:r w:rsidRPr="006D3859">
        <w:rPr>
          <w:sz w:val="24"/>
          <w:szCs w:val="24"/>
        </w:rPr>
        <w:t>технологічна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революція відбувалася на базі виробництва високоякісної сталі, розповсюдження залізничних доріг, електрики 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хімікатів. В епоху другої промислової революції розвиток економіки ґрунтувався переважно на досягненнях науки,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а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не тільки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 винаходах.</w:t>
      </w:r>
    </w:p>
    <w:p w:rsidR="006D3859" w:rsidRPr="006D3859" w:rsidRDefault="006D3859" w:rsidP="006D3859">
      <w:pPr>
        <w:pStyle w:val="a3"/>
        <w:spacing w:before="1" w:line="276" w:lineRule="auto"/>
        <w:ind w:right="108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Четвертий етап розвитку підприємницької активності пов'язаний з «науково-технічною революцією». В цей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період відбувається докорінне якісне перетворення продуктивних сил, яке почалося в 40-50-ті рр. ХХ ст., якісний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стрибок в структурі та динаміці розвитку продуктивних сил, докорінна перебудова технічних основ матеріального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виробництва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базі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становлення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науки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як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провідного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фактору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виробництва,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результаті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якого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відбувається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трансформація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індустріального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суспільства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постіндустріальне.</w:t>
      </w:r>
    </w:p>
    <w:p w:rsidR="006D3859" w:rsidRPr="006D3859" w:rsidRDefault="006D3859" w:rsidP="006D3859">
      <w:pPr>
        <w:pStyle w:val="a3"/>
        <w:spacing w:line="276" w:lineRule="auto"/>
        <w:ind w:right="114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Найбільш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значущою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зміною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НТР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стала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можливість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індивідуально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використовувати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досягнення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науки</w:t>
      </w:r>
      <w:r w:rsidRPr="006D3859">
        <w:rPr>
          <w:spacing w:val="50"/>
          <w:sz w:val="24"/>
          <w:szCs w:val="24"/>
        </w:rPr>
        <w:t xml:space="preserve"> </w:t>
      </w:r>
      <w:r w:rsidRPr="006D3859">
        <w:rPr>
          <w:sz w:val="24"/>
          <w:szCs w:val="24"/>
        </w:rPr>
        <w:t>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техніки,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тобто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підприємцям стали доступні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автоматизація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виробництва, контроль 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управління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ними на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базі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електроніки;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створення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застосування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нових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конструкційних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матеріалів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тощо,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що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значно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змінило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спектр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застосування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підприємницької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активності.</w:t>
      </w:r>
    </w:p>
    <w:p w:rsidR="006D3859" w:rsidRPr="006D3859" w:rsidRDefault="006D3859" w:rsidP="006D3859">
      <w:pPr>
        <w:pStyle w:val="a3"/>
        <w:spacing w:line="276" w:lineRule="auto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В</w:t>
      </w:r>
      <w:r w:rsidRPr="006D3859">
        <w:rPr>
          <w:spacing w:val="13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процесі</w:t>
      </w:r>
      <w:r w:rsidRPr="006D3859">
        <w:rPr>
          <w:spacing w:val="12"/>
          <w:sz w:val="24"/>
          <w:szCs w:val="24"/>
        </w:rPr>
        <w:t xml:space="preserve"> </w:t>
      </w:r>
      <w:r w:rsidRPr="006D3859">
        <w:rPr>
          <w:sz w:val="24"/>
          <w:szCs w:val="24"/>
        </w:rPr>
        <w:t>становлення</w:t>
      </w:r>
      <w:r w:rsidRPr="006D3859">
        <w:rPr>
          <w:spacing w:val="12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підприємництво</w:t>
      </w:r>
      <w:r w:rsidRPr="006D3859">
        <w:rPr>
          <w:spacing w:val="13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проходить</w:t>
      </w:r>
      <w:r w:rsidRPr="006D3859">
        <w:rPr>
          <w:spacing w:val="13"/>
          <w:sz w:val="24"/>
          <w:szCs w:val="24"/>
        </w:rPr>
        <w:t xml:space="preserve"> </w:t>
      </w:r>
      <w:r w:rsidRPr="006D3859">
        <w:rPr>
          <w:sz w:val="24"/>
          <w:szCs w:val="24"/>
        </w:rPr>
        <w:t>етапи</w:t>
      </w:r>
      <w:r w:rsidRPr="006D3859">
        <w:rPr>
          <w:spacing w:val="1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розвитку</w:t>
      </w:r>
      <w:r w:rsidRPr="006D3859">
        <w:rPr>
          <w:spacing w:val="1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</w:t>
      </w:r>
      <w:r w:rsidRPr="006D3859">
        <w:rPr>
          <w:spacing w:val="14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простого</w:t>
      </w:r>
      <w:r w:rsidRPr="006D3859">
        <w:rPr>
          <w:spacing w:val="13"/>
          <w:sz w:val="24"/>
          <w:szCs w:val="24"/>
        </w:rPr>
        <w:t xml:space="preserve"> </w:t>
      </w:r>
      <w:r w:rsidRPr="006D3859">
        <w:rPr>
          <w:sz w:val="24"/>
          <w:szCs w:val="24"/>
        </w:rPr>
        <w:t>до</w:t>
      </w:r>
      <w:r w:rsidRPr="006D3859">
        <w:rPr>
          <w:spacing w:val="10"/>
          <w:sz w:val="24"/>
          <w:szCs w:val="24"/>
        </w:rPr>
        <w:t xml:space="preserve"> </w:t>
      </w:r>
      <w:r w:rsidRPr="006D3859">
        <w:rPr>
          <w:sz w:val="24"/>
          <w:szCs w:val="24"/>
        </w:rPr>
        <w:t>складного,</w:t>
      </w:r>
      <w:r w:rsidRPr="006D3859">
        <w:rPr>
          <w:spacing w:val="13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</w:t>
      </w:r>
      <w:r w:rsidRPr="006D3859">
        <w:rPr>
          <w:spacing w:val="12"/>
          <w:sz w:val="24"/>
          <w:szCs w:val="24"/>
        </w:rPr>
        <w:t xml:space="preserve"> </w:t>
      </w:r>
      <w:r w:rsidRPr="006D3859">
        <w:rPr>
          <w:sz w:val="24"/>
          <w:szCs w:val="24"/>
        </w:rPr>
        <w:t>спрощеного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до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системного,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від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появи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окремих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розрізнених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структур</w:t>
      </w:r>
      <w:r w:rsidRPr="006D3859">
        <w:rPr>
          <w:spacing w:val="2"/>
          <w:sz w:val="24"/>
          <w:szCs w:val="24"/>
        </w:rPr>
        <w:t xml:space="preserve"> </w:t>
      </w:r>
      <w:r w:rsidRPr="006D3859">
        <w:rPr>
          <w:sz w:val="24"/>
          <w:szCs w:val="24"/>
        </w:rPr>
        <w:t>до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суспільства.</w:t>
      </w:r>
    </w:p>
    <w:p w:rsidR="006D3859" w:rsidRPr="006D3859" w:rsidRDefault="006D3859" w:rsidP="006D3859">
      <w:pPr>
        <w:pStyle w:val="a3"/>
        <w:spacing w:before="2" w:line="276" w:lineRule="auto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Вивчення</w:t>
      </w:r>
      <w:r w:rsidRPr="006D3859">
        <w:rPr>
          <w:spacing w:val="10"/>
          <w:sz w:val="24"/>
          <w:szCs w:val="24"/>
        </w:rPr>
        <w:t xml:space="preserve"> </w:t>
      </w:r>
      <w:r w:rsidRPr="006D3859">
        <w:rPr>
          <w:sz w:val="24"/>
          <w:szCs w:val="24"/>
        </w:rPr>
        <w:t>історії</w:t>
      </w:r>
      <w:r w:rsidRPr="006D3859">
        <w:rPr>
          <w:spacing w:val="7"/>
          <w:sz w:val="24"/>
          <w:szCs w:val="24"/>
        </w:rPr>
        <w:t xml:space="preserve"> </w:t>
      </w:r>
      <w:r w:rsidRPr="006D3859">
        <w:rPr>
          <w:sz w:val="24"/>
          <w:szCs w:val="24"/>
        </w:rPr>
        <w:t>економічної</w:t>
      </w:r>
      <w:r w:rsidRPr="006D3859">
        <w:rPr>
          <w:spacing w:val="8"/>
          <w:sz w:val="24"/>
          <w:szCs w:val="24"/>
        </w:rPr>
        <w:t xml:space="preserve"> </w:t>
      </w:r>
      <w:r w:rsidRPr="006D3859">
        <w:rPr>
          <w:sz w:val="24"/>
          <w:szCs w:val="24"/>
        </w:rPr>
        <w:t>думки</w:t>
      </w:r>
      <w:r w:rsidRPr="006D3859">
        <w:rPr>
          <w:spacing w:val="9"/>
          <w:sz w:val="24"/>
          <w:szCs w:val="24"/>
        </w:rPr>
        <w:t xml:space="preserve"> </w:t>
      </w:r>
      <w:r w:rsidRPr="006D3859">
        <w:rPr>
          <w:sz w:val="24"/>
          <w:szCs w:val="24"/>
        </w:rPr>
        <w:t>показує,</w:t>
      </w:r>
      <w:r w:rsidRPr="006D3859">
        <w:rPr>
          <w:spacing w:val="8"/>
          <w:sz w:val="24"/>
          <w:szCs w:val="24"/>
        </w:rPr>
        <w:t xml:space="preserve"> </w:t>
      </w:r>
      <w:r w:rsidRPr="006D3859">
        <w:rPr>
          <w:sz w:val="24"/>
          <w:szCs w:val="24"/>
        </w:rPr>
        <w:t>що</w:t>
      </w:r>
      <w:r w:rsidRPr="006D3859">
        <w:rPr>
          <w:spacing w:val="9"/>
          <w:sz w:val="24"/>
          <w:szCs w:val="24"/>
        </w:rPr>
        <w:t xml:space="preserve"> </w:t>
      </w:r>
      <w:r w:rsidRPr="006D3859">
        <w:rPr>
          <w:sz w:val="24"/>
          <w:szCs w:val="24"/>
        </w:rPr>
        <w:t>в</w:t>
      </w:r>
      <w:r w:rsidRPr="006D3859">
        <w:rPr>
          <w:spacing w:val="9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розумінні</w:t>
      </w:r>
      <w:r w:rsidRPr="006D3859">
        <w:rPr>
          <w:spacing w:val="11"/>
          <w:sz w:val="24"/>
          <w:szCs w:val="24"/>
        </w:rPr>
        <w:t xml:space="preserve"> </w:t>
      </w:r>
      <w:r w:rsidRPr="006D3859">
        <w:rPr>
          <w:sz w:val="24"/>
          <w:szCs w:val="24"/>
        </w:rPr>
        <w:t>сутності</w:t>
      </w:r>
      <w:r w:rsidRPr="006D3859">
        <w:rPr>
          <w:spacing w:val="10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підприємництва</w:t>
      </w:r>
      <w:r w:rsidRPr="006D3859">
        <w:rPr>
          <w:spacing w:val="8"/>
          <w:sz w:val="24"/>
          <w:szCs w:val="24"/>
        </w:rPr>
        <w:t xml:space="preserve"> </w:t>
      </w:r>
      <w:r w:rsidRPr="006D3859">
        <w:rPr>
          <w:sz w:val="24"/>
          <w:szCs w:val="24"/>
        </w:rPr>
        <w:t>сформувалися</w:t>
      </w:r>
      <w:r w:rsidRPr="006D3859">
        <w:rPr>
          <w:spacing w:val="10"/>
          <w:sz w:val="24"/>
          <w:szCs w:val="24"/>
        </w:rPr>
        <w:t xml:space="preserve"> </w:t>
      </w:r>
      <w:r w:rsidRPr="006D3859">
        <w:rPr>
          <w:sz w:val="24"/>
          <w:szCs w:val="24"/>
        </w:rPr>
        <w:t>наступні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основні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концепції:</w:t>
      </w:r>
    </w:p>
    <w:p w:rsidR="006D3859" w:rsidRPr="006D3859" w:rsidRDefault="006D3859" w:rsidP="006D3859">
      <w:pPr>
        <w:pStyle w:val="a5"/>
        <w:numPr>
          <w:ilvl w:val="0"/>
          <w:numId w:val="1"/>
        </w:numPr>
        <w:tabs>
          <w:tab w:val="left" w:pos="822"/>
        </w:tabs>
        <w:spacing w:line="276" w:lineRule="auto"/>
        <w:ind w:left="821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концепція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ризику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(Р.</w:t>
      </w:r>
      <w:r w:rsidRPr="006D3859">
        <w:rPr>
          <w:spacing w:val="-4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Кантильон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-3"/>
          <w:sz w:val="24"/>
          <w:szCs w:val="24"/>
        </w:rPr>
        <w:t xml:space="preserve"> </w:t>
      </w:r>
      <w:r w:rsidRPr="006D3859">
        <w:rPr>
          <w:sz w:val="24"/>
          <w:szCs w:val="24"/>
        </w:rPr>
        <w:t>І.</w:t>
      </w:r>
      <w:r w:rsidRPr="006D3859">
        <w:rPr>
          <w:spacing w:val="-6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Тюнен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-3"/>
          <w:sz w:val="24"/>
          <w:szCs w:val="24"/>
        </w:rPr>
        <w:t xml:space="preserve"> </w:t>
      </w:r>
      <w:r w:rsidRPr="006D3859">
        <w:rPr>
          <w:sz w:val="24"/>
          <w:szCs w:val="24"/>
        </w:rPr>
        <w:t>Ф.</w:t>
      </w:r>
      <w:r w:rsidRPr="006D3859">
        <w:rPr>
          <w:spacing w:val="-3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Найт</w:t>
      </w:r>
      <w:proofErr w:type="spellEnd"/>
      <w:r w:rsidRPr="006D3859">
        <w:rPr>
          <w:sz w:val="24"/>
          <w:szCs w:val="24"/>
        </w:rPr>
        <w:t>);</w:t>
      </w:r>
    </w:p>
    <w:p w:rsidR="006D3859" w:rsidRPr="006D3859" w:rsidRDefault="006D3859" w:rsidP="006D3859">
      <w:pPr>
        <w:pStyle w:val="a5"/>
        <w:numPr>
          <w:ilvl w:val="0"/>
          <w:numId w:val="1"/>
        </w:numPr>
        <w:tabs>
          <w:tab w:val="left" w:pos="822"/>
        </w:tabs>
        <w:spacing w:line="276" w:lineRule="auto"/>
        <w:ind w:left="821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концепція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факторів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виробництва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(Ж.Б.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Сей,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А.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Маршал);</w:t>
      </w:r>
    </w:p>
    <w:p w:rsidR="006D3859" w:rsidRPr="006D3859" w:rsidRDefault="006D3859" w:rsidP="006D3859">
      <w:pPr>
        <w:pStyle w:val="a5"/>
        <w:numPr>
          <w:ilvl w:val="0"/>
          <w:numId w:val="1"/>
        </w:numPr>
        <w:tabs>
          <w:tab w:val="left" w:pos="822"/>
        </w:tabs>
        <w:spacing w:line="276" w:lineRule="auto"/>
        <w:ind w:left="821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концепція</w:t>
      </w:r>
      <w:r w:rsidRPr="006D3859">
        <w:rPr>
          <w:spacing w:val="-6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інноваційної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природи</w:t>
      </w:r>
      <w:r w:rsidRPr="006D3859">
        <w:rPr>
          <w:spacing w:val="-6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підприємництва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(Б.</w:t>
      </w:r>
      <w:r w:rsidRPr="006D3859">
        <w:rPr>
          <w:spacing w:val="-4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Кларк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Й</w:t>
      </w:r>
      <w:r w:rsidRPr="006D3859">
        <w:rPr>
          <w:spacing w:val="2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Шумпетер</w:t>
      </w:r>
      <w:proofErr w:type="spellEnd"/>
      <w:r w:rsidRPr="006D3859">
        <w:rPr>
          <w:sz w:val="24"/>
          <w:szCs w:val="24"/>
        </w:rPr>
        <w:t>);</w:t>
      </w:r>
    </w:p>
    <w:p w:rsidR="006D3859" w:rsidRPr="006D3859" w:rsidRDefault="006D3859" w:rsidP="006D3859">
      <w:pPr>
        <w:pStyle w:val="a5"/>
        <w:numPr>
          <w:ilvl w:val="0"/>
          <w:numId w:val="1"/>
        </w:numPr>
        <w:tabs>
          <w:tab w:val="left" w:pos="822"/>
        </w:tabs>
        <w:spacing w:before="1" w:line="276" w:lineRule="auto"/>
        <w:ind w:left="821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концепція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інноваційного</w:t>
      </w:r>
      <w:r w:rsidRPr="006D3859">
        <w:rPr>
          <w:spacing w:val="-3"/>
          <w:sz w:val="24"/>
          <w:szCs w:val="24"/>
        </w:rPr>
        <w:t xml:space="preserve"> </w:t>
      </w:r>
      <w:r w:rsidRPr="006D3859">
        <w:rPr>
          <w:sz w:val="24"/>
          <w:szCs w:val="24"/>
        </w:rPr>
        <w:t>менеджменту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(П.</w:t>
      </w:r>
      <w:r w:rsidRPr="006D3859">
        <w:rPr>
          <w:spacing w:val="-4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Друкер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-3"/>
          <w:sz w:val="24"/>
          <w:szCs w:val="24"/>
        </w:rPr>
        <w:t xml:space="preserve"> </w:t>
      </w:r>
      <w:r w:rsidRPr="006D3859">
        <w:rPr>
          <w:sz w:val="24"/>
          <w:szCs w:val="24"/>
        </w:rPr>
        <w:t>Б.</w:t>
      </w:r>
      <w:r w:rsidRPr="006D3859">
        <w:rPr>
          <w:spacing w:val="1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Карлофф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Б.</w:t>
      </w:r>
      <w:r w:rsidRPr="006D3859">
        <w:rPr>
          <w:spacing w:val="-3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Санто</w:t>
      </w:r>
      <w:proofErr w:type="spellEnd"/>
      <w:r w:rsidRPr="006D3859">
        <w:rPr>
          <w:sz w:val="24"/>
          <w:szCs w:val="24"/>
        </w:rPr>
        <w:t>);</w:t>
      </w:r>
    </w:p>
    <w:p w:rsidR="006D3859" w:rsidRPr="006D3859" w:rsidRDefault="006D3859" w:rsidP="006D3859">
      <w:pPr>
        <w:pStyle w:val="a5"/>
        <w:numPr>
          <w:ilvl w:val="0"/>
          <w:numId w:val="1"/>
        </w:numPr>
        <w:tabs>
          <w:tab w:val="left" w:pos="822"/>
        </w:tabs>
        <w:spacing w:line="276" w:lineRule="auto"/>
        <w:ind w:left="821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класичний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аналіз</w:t>
      </w:r>
      <w:r w:rsidRPr="006D3859">
        <w:rPr>
          <w:spacing w:val="-3"/>
          <w:sz w:val="24"/>
          <w:szCs w:val="24"/>
        </w:rPr>
        <w:t xml:space="preserve"> </w:t>
      </w:r>
      <w:r w:rsidRPr="006D3859">
        <w:rPr>
          <w:sz w:val="24"/>
          <w:szCs w:val="24"/>
        </w:rPr>
        <w:t>конкуренції,</w:t>
      </w:r>
      <w:r w:rsidRPr="006D3859">
        <w:rPr>
          <w:spacing w:val="-3"/>
          <w:sz w:val="24"/>
          <w:szCs w:val="24"/>
        </w:rPr>
        <w:t xml:space="preserve"> </w:t>
      </w:r>
      <w:r w:rsidRPr="006D3859">
        <w:rPr>
          <w:sz w:val="24"/>
          <w:szCs w:val="24"/>
        </w:rPr>
        <w:t>запропонований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М.</w:t>
      </w:r>
      <w:r w:rsidRPr="006D3859">
        <w:rPr>
          <w:spacing w:val="-3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Потером</w:t>
      </w:r>
      <w:proofErr w:type="spellEnd"/>
      <w:r w:rsidRPr="006D3859">
        <w:rPr>
          <w:sz w:val="24"/>
          <w:szCs w:val="24"/>
        </w:rPr>
        <w:t>;</w:t>
      </w:r>
    </w:p>
    <w:p w:rsidR="006D3859" w:rsidRPr="006D3859" w:rsidRDefault="006D3859" w:rsidP="006D3859">
      <w:pPr>
        <w:pStyle w:val="a5"/>
        <w:numPr>
          <w:ilvl w:val="0"/>
          <w:numId w:val="1"/>
        </w:numPr>
        <w:tabs>
          <w:tab w:val="left" w:pos="822"/>
        </w:tabs>
        <w:spacing w:line="276" w:lineRule="auto"/>
        <w:ind w:left="821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культурно-соціологічна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концепція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(В.</w:t>
      </w:r>
      <w:r w:rsidRPr="006D3859">
        <w:rPr>
          <w:spacing w:val="-4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Зомбарт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М.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Вебер);</w:t>
      </w:r>
    </w:p>
    <w:p w:rsidR="006D3859" w:rsidRPr="006D3859" w:rsidRDefault="006D3859" w:rsidP="006D3859">
      <w:pPr>
        <w:pStyle w:val="a5"/>
        <w:numPr>
          <w:ilvl w:val="0"/>
          <w:numId w:val="1"/>
        </w:numPr>
        <w:tabs>
          <w:tab w:val="left" w:pos="822"/>
        </w:tabs>
        <w:spacing w:before="1" w:line="276" w:lineRule="auto"/>
        <w:ind w:right="120" w:firstLine="341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концепція</w:t>
      </w:r>
      <w:r w:rsidRPr="006D3859">
        <w:rPr>
          <w:spacing w:val="27"/>
          <w:sz w:val="24"/>
          <w:szCs w:val="24"/>
        </w:rPr>
        <w:t xml:space="preserve"> </w:t>
      </w:r>
      <w:r w:rsidRPr="006D3859">
        <w:rPr>
          <w:sz w:val="24"/>
          <w:szCs w:val="24"/>
        </w:rPr>
        <w:t>співвідношення</w:t>
      </w:r>
      <w:r w:rsidRPr="006D3859">
        <w:rPr>
          <w:spacing w:val="29"/>
          <w:sz w:val="24"/>
          <w:szCs w:val="24"/>
        </w:rPr>
        <w:t xml:space="preserve"> </w:t>
      </w:r>
      <w:r w:rsidRPr="006D3859">
        <w:rPr>
          <w:sz w:val="24"/>
          <w:szCs w:val="24"/>
        </w:rPr>
        <w:t>менеджерського</w:t>
      </w:r>
      <w:r w:rsidRPr="006D3859">
        <w:rPr>
          <w:spacing w:val="28"/>
          <w:sz w:val="24"/>
          <w:szCs w:val="24"/>
        </w:rPr>
        <w:t xml:space="preserve"> </w:t>
      </w:r>
      <w:r w:rsidRPr="006D3859">
        <w:rPr>
          <w:sz w:val="24"/>
          <w:szCs w:val="24"/>
        </w:rPr>
        <w:t>та</w:t>
      </w:r>
      <w:r w:rsidRPr="006D3859">
        <w:rPr>
          <w:spacing w:val="29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підприємницького</w:t>
      </w:r>
      <w:r w:rsidRPr="006D3859">
        <w:rPr>
          <w:spacing w:val="28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підходів</w:t>
      </w:r>
      <w:r w:rsidRPr="006D3859">
        <w:rPr>
          <w:spacing w:val="27"/>
          <w:sz w:val="24"/>
          <w:szCs w:val="24"/>
        </w:rPr>
        <w:t xml:space="preserve"> </w:t>
      </w:r>
      <w:r w:rsidRPr="006D3859">
        <w:rPr>
          <w:sz w:val="24"/>
          <w:szCs w:val="24"/>
        </w:rPr>
        <w:t>до</w:t>
      </w:r>
      <w:r w:rsidRPr="006D3859">
        <w:rPr>
          <w:spacing w:val="29"/>
          <w:sz w:val="24"/>
          <w:szCs w:val="24"/>
        </w:rPr>
        <w:t xml:space="preserve"> </w:t>
      </w:r>
      <w:r w:rsidRPr="006D3859">
        <w:rPr>
          <w:sz w:val="24"/>
          <w:szCs w:val="24"/>
        </w:rPr>
        <w:t>управління</w:t>
      </w:r>
      <w:r w:rsidRPr="006D3859">
        <w:rPr>
          <w:spacing w:val="24"/>
          <w:sz w:val="24"/>
          <w:szCs w:val="24"/>
        </w:rPr>
        <w:t xml:space="preserve"> </w:t>
      </w:r>
      <w:r w:rsidRPr="006D3859">
        <w:rPr>
          <w:sz w:val="24"/>
          <w:szCs w:val="24"/>
        </w:rPr>
        <w:t>(</w:t>
      </w:r>
      <w:proofErr w:type="spellStart"/>
      <w:r w:rsidRPr="006D3859">
        <w:rPr>
          <w:sz w:val="24"/>
          <w:szCs w:val="24"/>
        </w:rPr>
        <w:t>Дж</w:t>
      </w:r>
      <w:proofErr w:type="spellEnd"/>
      <w:r w:rsidRPr="006D3859">
        <w:rPr>
          <w:sz w:val="24"/>
          <w:szCs w:val="24"/>
        </w:rPr>
        <w:t>.</w:t>
      </w:r>
      <w:r w:rsidRPr="006D3859">
        <w:rPr>
          <w:spacing w:val="29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Гєлбрайт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Г.Х.</w:t>
      </w:r>
      <w:r w:rsidRPr="006D3859">
        <w:rPr>
          <w:spacing w:val="-1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Стивенсон</w:t>
      </w:r>
      <w:proofErr w:type="spellEnd"/>
      <w:r w:rsidRPr="006D3859">
        <w:rPr>
          <w:sz w:val="24"/>
          <w:szCs w:val="24"/>
        </w:rPr>
        <w:t>);</w:t>
      </w:r>
    </w:p>
    <w:p w:rsidR="006D3859" w:rsidRPr="006D3859" w:rsidRDefault="006D3859" w:rsidP="006D3859">
      <w:pPr>
        <w:pStyle w:val="a5"/>
        <w:numPr>
          <w:ilvl w:val="0"/>
          <w:numId w:val="1"/>
        </w:numPr>
        <w:tabs>
          <w:tab w:val="left" w:pos="822"/>
        </w:tabs>
        <w:spacing w:before="1" w:line="276" w:lineRule="auto"/>
        <w:ind w:left="821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концепція</w:t>
      </w:r>
      <w:r w:rsidRPr="006D3859">
        <w:rPr>
          <w:spacing w:val="-6"/>
          <w:sz w:val="24"/>
          <w:szCs w:val="24"/>
        </w:rPr>
        <w:t xml:space="preserve"> </w:t>
      </w:r>
      <w:r w:rsidRPr="006D3859">
        <w:rPr>
          <w:sz w:val="24"/>
          <w:szCs w:val="24"/>
        </w:rPr>
        <w:t>внутрішнього</w:t>
      </w:r>
      <w:r w:rsidRPr="006D3859">
        <w:rPr>
          <w:spacing w:val="-4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підприємництва</w:t>
      </w:r>
      <w:r w:rsidRPr="006D3859">
        <w:rPr>
          <w:spacing w:val="-6"/>
          <w:sz w:val="24"/>
          <w:szCs w:val="24"/>
        </w:rPr>
        <w:t xml:space="preserve"> </w:t>
      </w:r>
      <w:r w:rsidRPr="006D3859">
        <w:rPr>
          <w:sz w:val="24"/>
          <w:szCs w:val="24"/>
        </w:rPr>
        <w:t>(представники:</w:t>
      </w:r>
      <w:r w:rsidRPr="006D3859">
        <w:rPr>
          <w:spacing w:val="-6"/>
          <w:sz w:val="24"/>
          <w:szCs w:val="24"/>
        </w:rPr>
        <w:t xml:space="preserve"> </w:t>
      </w:r>
      <w:r w:rsidRPr="006D3859">
        <w:rPr>
          <w:sz w:val="24"/>
          <w:szCs w:val="24"/>
        </w:rPr>
        <w:t>Г.</w:t>
      </w:r>
      <w:r w:rsidRPr="006D3859">
        <w:rPr>
          <w:spacing w:val="-4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Пинчот</w:t>
      </w:r>
      <w:proofErr w:type="spellEnd"/>
      <w:r w:rsidRPr="006D3859">
        <w:rPr>
          <w:sz w:val="24"/>
          <w:szCs w:val="24"/>
        </w:rPr>
        <w:t>,</w:t>
      </w:r>
      <w:r w:rsidRPr="006D3859">
        <w:rPr>
          <w:spacing w:val="-5"/>
          <w:sz w:val="24"/>
          <w:szCs w:val="24"/>
        </w:rPr>
        <w:t xml:space="preserve"> </w:t>
      </w:r>
      <w:r w:rsidRPr="006D3859">
        <w:rPr>
          <w:sz w:val="24"/>
          <w:szCs w:val="24"/>
        </w:rPr>
        <w:t>І.</w:t>
      </w:r>
      <w:r w:rsidRPr="006D3859">
        <w:rPr>
          <w:spacing w:val="-5"/>
          <w:sz w:val="24"/>
          <w:szCs w:val="24"/>
        </w:rPr>
        <w:t xml:space="preserve"> </w:t>
      </w:r>
      <w:proofErr w:type="spellStart"/>
      <w:r w:rsidRPr="006D3859">
        <w:rPr>
          <w:sz w:val="24"/>
          <w:szCs w:val="24"/>
        </w:rPr>
        <w:t>Пинчот</w:t>
      </w:r>
      <w:proofErr w:type="spellEnd"/>
      <w:r w:rsidRPr="006D3859">
        <w:rPr>
          <w:sz w:val="24"/>
          <w:szCs w:val="24"/>
        </w:rPr>
        <w:t>).</w:t>
      </w:r>
    </w:p>
    <w:p w:rsidR="006D3859" w:rsidRPr="006D3859" w:rsidRDefault="006D3859" w:rsidP="006D3859">
      <w:pPr>
        <w:pStyle w:val="a3"/>
        <w:spacing w:line="276" w:lineRule="auto"/>
        <w:jc w:val="both"/>
        <w:rPr>
          <w:sz w:val="24"/>
          <w:szCs w:val="24"/>
        </w:rPr>
      </w:pPr>
      <w:r w:rsidRPr="006D3859">
        <w:rPr>
          <w:sz w:val="24"/>
          <w:szCs w:val="24"/>
        </w:rPr>
        <w:t>Всі</w:t>
      </w:r>
      <w:r w:rsidRPr="006D3859">
        <w:rPr>
          <w:spacing w:val="33"/>
          <w:sz w:val="24"/>
          <w:szCs w:val="24"/>
        </w:rPr>
        <w:t xml:space="preserve"> </w:t>
      </w:r>
      <w:r w:rsidRPr="006D3859">
        <w:rPr>
          <w:sz w:val="24"/>
          <w:szCs w:val="24"/>
        </w:rPr>
        <w:t>наведені</w:t>
      </w:r>
      <w:r w:rsidRPr="006D3859">
        <w:rPr>
          <w:spacing w:val="35"/>
          <w:sz w:val="24"/>
          <w:szCs w:val="24"/>
        </w:rPr>
        <w:t xml:space="preserve"> </w:t>
      </w:r>
      <w:r w:rsidRPr="006D3859">
        <w:rPr>
          <w:sz w:val="24"/>
          <w:szCs w:val="24"/>
        </w:rPr>
        <w:t>концепції</w:t>
      </w:r>
      <w:r w:rsidRPr="006D3859">
        <w:rPr>
          <w:spacing w:val="33"/>
          <w:sz w:val="24"/>
          <w:szCs w:val="24"/>
        </w:rPr>
        <w:t xml:space="preserve"> </w:t>
      </w:r>
      <w:r w:rsidRPr="006D3859">
        <w:rPr>
          <w:sz w:val="24"/>
          <w:szCs w:val="24"/>
        </w:rPr>
        <w:t>розглядають</w:t>
      </w:r>
      <w:r w:rsidRPr="006D3859">
        <w:rPr>
          <w:spacing w:val="35"/>
          <w:sz w:val="24"/>
          <w:szCs w:val="24"/>
        </w:rPr>
        <w:t xml:space="preserve"> </w:t>
      </w:r>
      <w:r w:rsidRPr="006D3859">
        <w:rPr>
          <w:sz w:val="24"/>
          <w:szCs w:val="24"/>
        </w:rPr>
        <w:t>підприємництво</w:t>
      </w:r>
      <w:r w:rsidRPr="006D3859">
        <w:rPr>
          <w:spacing w:val="33"/>
          <w:sz w:val="24"/>
          <w:szCs w:val="24"/>
        </w:rPr>
        <w:t xml:space="preserve"> </w:t>
      </w:r>
      <w:r w:rsidRPr="006D3859">
        <w:rPr>
          <w:sz w:val="24"/>
          <w:szCs w:val="24"/>
        </w:rPr>
        <w:t>з</w:t>
      </w:r>
      <w:r w:rsidRPr="006D3859">
        <w:rPr>
          <w:spacing w:val="36"/>
          <w:sz w:val="24"/>
          <w:szCs w:val="24"/>
        </w:rPr>
        <w:t xml:space="preserve"> </w:t>
      </w:r>
      <w:r w:rsidRPr="006D3859">
        <w:rPr>
          <w:sz w:val="24"/>
          <w:szCs w:val="24"/>
        </w:rPr>
        <w:t>різних</w:t>
      </w:r>
      <w:r w:rsidRPr="006D3859">
        <w:rPr>
          <w:spacing w:val="34"/>
          <w:sz w:val="24"/>
          <w:szCs w:val="24"/>
        </w:rPr>
        <w:t xml:space="preserve"> </w:t>
      </w:r>
      <w:r w:rsidRPr="006D3859">
        <w:rPr>
          <w:sz w:val="24"/>
          <w:szCs w:val="24"/>
        </w:rPr>
        <w:t>точок</w:t>
      </w:r>
      <w:r w:rsidRPr="006D3859">
        <w:rPr>
          <w:spacing w:val="33"/>
          <w:sz w:val="24"/>
          <w:szCs w:val="24"/>
        </w:rPr>
        <w:t xml:space="preserve"> </w:t>
      </w:r>
      <w:r w:rsidRPr="006D3859">
        <w:rPr>
          <w:sz w:val="24"/>
          <w:szCs w:val="24"/>
        </w:rPr>
        <w:t>зору,</w:t>
      </w:r>
      <w:r w:rsidRPr="006D3859">
        <w:rPr>
          <w:spacing w:val="36"/>
          <w:sz w:val="24"/>
          <w:szCs w:val="24"/>
        </w:rPr>
        <w:t xml:space="preserve"> </w:t>
      </w:r>
      <w:r w:rsidRPr="006D3859">
        <w:rPr>
          <w:sz w:val="24"/>
          <w:szCs w:val="24"/>
        </w:rPr>
        <w:t>висуваючи</w:t>
      </w:r>
      <w:r w:rsidRPr="006D3859">
        <w:rPr>
          <w:spacing w:val="34"/>
          <w:sz w:val="24"/>
          <w:szCs w:val="24"/>
        </w:rPr>
        <w:t xml:space="preserve"> </w:t>
      </w:r>
      <w:r w:rsidRPr="006D3859">
        <w:rPr>
          <w:sz w:val="24"/>
          <w:szCs w:val="24"/>
        </w:rPr>
        <w:t>на</w:t>
      </w:r>
      <w:r w:rsidRPr="006D3859">
        <w:rPr>
          <w:spacing w:val="36"/>
          <w:sz w:val="24"/>
          <w:szCs w:val="24"/>
        </w:rPr>
        <w:t xml:space="preserve"> </w:t>
      </w:r>
      <w:r w:rsidRPr="006D3859">
        <w:rPr>
          <w:sz w:val="24"/>
          <w:szCs w:val="24"/>
        </w:rPr>
        <w:t>перший</w:t>
      </w:r>
      <w:r w:rsidRPr="006D3859">
        <w:rPr>
          <w:spacing w:val="34"/>
          <w:sz w:val="24"/>
          <w:szCs w:val="24"/>
        </w:rPr>
        <w:t xml:space="preserve"> </w:t>
      </w:r>
      <w:r w:rsidRPr="006D3859">
        <w:rPr>
          <w:sz w:val="24"/>
          <w:szCs w:val="24"/>
        </w:rPr>
        <w:t>план</w:t>
      </w:r>
      <w:r w:rsidRPr="006D3859">
        <w:rPr>
          <w:spacing w:val="34"/>
          <w:sz w:val="24"/>
          <w:szCs w:val="24"/>
        </w:rPr>
        <w:t xml:space="preserve"> </w:t>
      </w:r>
      <w:r w:rsidRPr="006D3859">
        <w:rPr>
          <w:sz w:val="24"/>
          <w:szCs w:val="24"/>
        </w:rPr>
        <w:t>одну</w:t>
      </w:r>
      <w:r w:rsidRPr="006D3859">
        <w:rPr>
          <w:spacing w:val="-47"/>
          <w:sz w:val="24"/>
          <w:szCs w:val="24"/>
        </w:rPr>
        <w:t xml:space="preserve"> </w:t>
      </w:r>
      <w:r w:rsidRPr="006D3859">
        <w:rPr>
          <w:sz w:val="24"/>
          <w:szCs w:val="24"/>
        </w:rPr>
        <w:t>характерну</w:t>
      </w:r>
      <w:r w:rsidRPr="006D3859">
        <w:rPr>
          <w:spacing w:val="-2"/>
          <w:sz w:val="24"/>
          <w:szCs w:val="24"/>
        </w:rPr>
        <w:t xml:space="preserve"> </w:t>
      </w:r>
      <w:r w:rsidRPr="006D3859">
        <w:rPr>
          <w:sz w:val="24"/>
          <w:szCs w:val="24"/>
        </w:rPr>
        <w:t>рису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цього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специфічного</w:t>
      </w:r>
      <w:r w:rsidRPr="006D3859">
        <w:rPr>
          <w:spacing w:val="1"/>
          <w:sz w:val="24"/>
          <w:szCs w:val="24"/>
        </w:rPr>
        <w:t xml:space="preserve"> </w:t>
      </w:r>
      <w:r w:rsidRPr="006D3859">
        <w:rPr>
          <w:sz w:val="24"/>
          <w:szCs w:val="24"/>
        </w:rPr>
        <w:t>виду</w:t>
      </w:r>
      <w:r w:rsidRPr="006D3859">
        <w:rPr>
          <w:spacing w:val="-1"/>
          <w:sz w:val="24"/>
          <w:szCs w:val="24"/>
        </w:rPr>
        <w:t xml:space="preserve"> </w:t>
      </w:r>
      <w:r w:rsidRPr="006D3859">
        <w:rPr>
          <w:sz w:val="24"/>
          <w:szCs w:val="24"/>
        </w:rPr>
        <w:t>діяльності.</w:t>
      </w:r>
    </w:p>
    <w:p w:rsidR="006D3859" w:rsidRPr="006D3859" w:rsidRDefault="006D3859" w:rsidP="006D3859">
      <w:pPr>
        <w:jc w:val="both"/>
      </w:pPr>
    </w:p>
    <w:p w:rsidR="000C3588" w:rsidRPr="006D3859" w:rsidRDefault="000C3588" w:rsidP="006D3859"/>
    <w:p w:rsidR="006D3859" w:rsidRPr="006D3859" w:rsidRDefault="006D3859"/>
    <w:sectPr w:rsidR="006D3859" w:rsidRPr="006D3859">
      <w:pgSz w:w="11910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566C"/>
    <w:multiLevelType w:val="hybridMultilevel"/>
    <w:tmpl w:val="104CBA44"/>
    <w:lvl w:ilvl="0" w:tplc="7EE0E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D85E49"/>
    <w:multiLevelType w:val="hybridMultilevel"/>
    <w:tmpl w:val="AB380A42"/>
    <w:lvl w:ilvl="0" w:tplc="00227F44">
      <w:numFmt w:val="bullet"/>
      <w:lvlText w:val=""/>
      <w:lvlJc w:val="left"/>
      <w:pPr>
        <w:ind w:left="112" w:hanging="36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E946C77E">
      <w:numFmt w:val="bullet"/>
      <w:lvlText w:val="•"/>
      <w:lvlJc w:val="left"/>
      <w:pPr>
        <w:ind w:left="1122" w:hanging="368"/>
      </w:pPr>
      <w:rPr>
        <w:rFonts w:hint="default"/>
        <w:lang w:val="uk-UA" w:eastAsia="en-US" w:bidi="ar-SA"/>
      </w:rPr>
    </w:lvl>
    <w:lvl w:ilvl="2" w:tplc="B9BAB212">
      <w:numFmt w:val="bullet"/>
      <w:lvlText w:val="•"/>
      <w:lvlJc w:val="left"/>
      <w:pPr>
        <w:ind w:left="2125" w:hanging="368"/>
      </w:pPr>
      <w:rPr>
        <w:rFonts w:hint="default"/>
        <w:lang w:val="uk-UA" w:eastAsia="en-US" w:bidi="ar-SA"/>
      </w:rPr>
    </w:lvl>
    <w:lvl w:ilvl="3" w:tplc="D77097C4">
      <w:numFmt w:val="bullet"/>
      <w:lvlText w:val="•"/>
      <w:lvlJc w:val="left"/>
      <w:pPr>
        <w:ind w:left="3127" w:hanging="368"/>
      </w:pPr>
      <w:rPr>
        <w:rFonts w:hint="default"/>
        <w:lang w:val="uk-UA" w:eastAsia="en-US" w:bidi="ar-SA"/>
      </w:rPr>
    </w:lvl>
    <w:lvl w:ilvl="4" w:tplc="B66E2EDE">
      <w:numFmt w:val="bullet"/>
      <w:lvlText w:val="•"/>
      <w:lvlJc w:val="left"/>
      <w:pPr>
        <w:ind w:left="4130" w:hanging="368"/>
      </w:pPr>
      <w:rPr>
        <w:rFonts w:hint="default"/>
        <w:lang w:val="uk-UA" w:eastAsia="en-US" w:bidi="ar-SA"/>
      </w:rPr>
    </w:lvl>
    <w:lvl w:ilvl="5" w:tplc="79564058">
      <w:numFmt w:val="bullet"/>
      <w:lvlText w:val="•"/>
      <w:lvlJc w:val="left"/>
      <w:pPr>
        <w:ind w:left="5133" w:hanging="368"/>
      </w:pPr>
      <w:rPr>
        <w:rFonts w:hint="default"/>
        <w:lang w:val="uk-UA" w:eastAsia="en-US" w:bidi="ar-SA"/>
      </w:rPr>
    </w:lvl>
    <w:lvl w:ilvl="6" w:tplc="F3F8364C">
      <w:numFmt w:val="bullet"/>
      <w:lvlText w:val="•"/>
      <w:lvlJc w:val="left"/>
      <w:pPr>
        <w:ind w:left="6135" w:hanging="368"/>
      </w:pPr>
      <w:rPr>
        <w:rFonts w:hint="default"/>
        <w:lang w:val="uk-UA" w:eastAsia="en-US" w:bidi="ar-SA"/>
      </w:rPr>
    </w:lvl>
    <w:lvl w:ilvl="7" w:tplc="83FE2780">
      <w:numFmt w:val="bullet"/>
      <w:lvlText w:val="•"/>
      <w:lvlJc w:val="left"/>
      <w:pPr>
        <w:ind w:left="7138" w:hanging="368"/>
      </w:pPr>
      <w:rPr>
        <w:rFonts w:hint="default"/>
        <w:lang w:val="uk-UA" w:eastAsia="en-US" w:bidi="ar-SA"/>
      </w:rPr>
    </w:lvl>
    <w:lvl w:ilvl="8" w:tplc="A8B00BBC">
      <w:numFmt w:val="bullet"/>
      <w:lvlText w:val="•"/>
      <w:lvlJc w:val="left"/>
      <w:pPr>
        <w:ind w:left="8141" w:hanging="368"/>
      </w:pPr>
      <w:rPr>
        <w:rFonts w:hint="default"/>
        <w:lang w:val="uk-UA" w:eastAsia="en-US" w:bidi="ar-SA"/>
      </w:rPr>
    </w:lvl>
  </w:abstractNum>
  <w:abstractNum w:abstractNumId="2">
    <w:nsid w:val="60AD0841"/>
    <w:multiLevelType w:val="hybridMultilevel"/>
    <w:tmpl w:val="5FC6B020"/>
    <w:lvl w:ilvl="0" w:tplc="2626C5F8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11"/>
    <w:rsid w:val="000C3588"/>
    <w:rsid w:val="001C2C10"/>
    <w:rsid w:val="006D3859"/>
    <w:rsid w:val="00AE5EFF"/>
    <w:rsid w:val="00D9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5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E5EFF"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5EFF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3">
    <w:name w:val="Body Text"/>
    <w:basedOn w:val="a"/>
    <w:link w:val="a4"/>
    <w:uiPriority w:val="1"/>
    <w:qFormat/>
    <w:rsid w:val="00AE5EFF"/>
    <w:pPr>
      <w:ind w:left="112" w:firstLine="34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E5EF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1"/>
    <w:qFormat/>
    <w:rsid w:val="00AE5EFF"/>
    <w:pPr>
      <w:ind w:left="821" w:hanging="368"/>
    </w:pPr>
  </w:style>
  <w:style w:type="paragraph" w:styleId="a6">
    <w:name w:val="No Spacing"/>
    <w:uiPriority w:val="1"/>
    <w:qFormat/>
    <w:rsid w:val="006D3859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7">
    <w:name w:val="Strong"/>
    <w:basedOn w:val="a0"/>
    <w:uiPriority w:val="22"/>
    <w:qFormat/>
    <w:rsid w:val="006D38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5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E5EFF"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5EFF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3">
    <w:name w:val="Body Text"/>
    <w:basedOn w:val="a"/>
    <w:link w:val="a4"/>
    <w:uiPriority w:val="1"/>
    <w:qFormat/>
    <w:rsid w:val="00AE5EFF"/>
    <w:pPr>
      <w:ind w:left="112" w:firstLine="34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E5EF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1"/>
    <w:qFormat/>
    <w:rsid w:val="00AE5EFF"/>
    <w:pPr>
      <w:ind w:left="821" w:hanging="368"/>
    </w:pPr>
  </w:style>
  <w:style w:type="paragraph" w:styleId="a6">
    <w:name w:val="No Spacing"/>
    <w:uiPriority w:val="1"/>
    <w:qFormat/>
    <w:rsid w:val="006D3859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7">
    <w:name w:val="Strong"/>
    <w:basedOn w:val="a0"/>
    <w:uiPriority w:val="22"/>
    <w:qFormat/>
    <w:rsid w:val="006D3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2023-11-19T20:14:00Z</dcterms:created>
  <dcterms:modified xsi:type="dcterms:W3CDTF">2023-11-19T21:50:00Z</dcterms:modified>
</cp:coreProperties>
</file>