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5885" w14:textId="77777777" w:rsidR="003E0435" w:rsidRDefault="003E043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DB9983" w14:textId="7B826091" w:rsidR="003E0435" w:rsidRPr="00AF05FF" w:rsidRDefault="00AF05FF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FF">
        <w:rPr>
          <w:rFonts w:ascii="Times New Roman" w:hAnsi="Times New Roman" w:cs="Times New Roman"/>
          <w:b/>
          <w:sz w:val="28"/>
          <w:szCs w:val="28"/>
        </w:rPr>
        <w:t>СУТНІСТЬ І ОРГАНІЗАЦІЙНО-МЕТОДОЛОГІЧНІ ОСНОВИ ПЛАНУВАННЯ ДІЯЛЬНОСТІ ПІДПРИЄМСТВА</w:t>
      </w:r>
    </w:p>
    <w:p w14:paraId="6C057FDD" w14:textId="77777777" w:rsidR="00943EA6" w:rsidRPr="003E043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03852AFE" w14:textId="0D29D84E" w:rsidR="00B33E75" w:rsidRPr="00B33E75" w:rsidRDefault="00AF05FF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3E75" w:rsidRPr="00B33E75">
        <w:rPr>
          <w:rFonts w:ascii="Times New Roman" w:hAnsi="Times New Roman"/>
          <w:sz w:val="28"/>
          <w:szCs w:val="28"/>
        </w:rPr>
        <w:t xml:space="preserve">. Сутність і функції підприємництва. </w:t>
      </w:r>
    </w:p>
    <w:p w14:paraId="63674114" w14:textId="4736FDFB" w:rsidR="00B33E75" w:rsidRPr="00B33E75" w:rsidRDefault="00AF05FF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E75" w:rsidRPr="00B33E75">
        <w:rPr>
          <w:rFonts w:ascii="Times New Roman" w:hAnsi="Times New Roman"/>
          <w:sz w:val="28"/>
          <w:szCs w:val="28"/>
        </w:rPr>
        <w:t>. Умови і принципи підприємницької діяльності.</w:t>
      </w:r>
    </w:p>
    <w:p w14:paraId="7A75962D" w14:textId="5C8519D3" w:rsidR="00B33E75" w:rsidRPr="00B33E75" w:rsidRDefault="00AF05FF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3E75" w:rsidRPr="00B33E75">
        <w:rPr>
          <w:rFonts w:ascii="Times New Roman" w:hAnsi="Times New Roman"/>
          <w:sz w:val="28"/>
          <w:szCs w:val="28"/>
        </w:rPr>
        <w:t xml:space="preserve">. Фізичні особи як суб‘єкти підприємницької діяльності. </w:t>
      </w:r>
    </w:p>
    <w:p w14:paraId="1918CA50" w14:textId="39A08917" w:rsidR="00B33E75" w:rsidRPr="00B33E75" w:rsidRDefault="00AF05FF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3E75" w:rsidRPr="00B33E75">
        <w:rPr>
          <w:rFonts w:ascii="Times New Roman" w:hAnsi="Times New Roman"/>
          <w:sz w:val="28"/>
          <w:szCs w:val="28"/>
        </w:rPr>
        <w:t xml:space="preserve">. Юридичні особи як суб‘єкти підприємницької діяльності. </w:t>
      </w:r>
    </w:p>
    <w:p w14:paraId="61A5FEB9" w14:textId="6F9118EB" w:rsidR="00B33E75" w:rsidRPr="00B33E75" w:rsidRDefault="00AF05FF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3E75" w:rsidRPr="00B33E75">
        <w:rPr>
          <w:rFonts w:ascii="Times New Roman" w:hAnsi="Times New Roman"/>
          <w:sz w:val="28"/>
          <w:szCs w:val="28"/>
        </w:rPr>
        <w:t xml:space="preserve">. Функції та риси підприємця. </w:t>
      </w:r>
    </w:p>
    <w:p w14:paraId="790DA7BA" w14:textId="2C75ECE1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467AFD" w14:textId="37F57337" w:rsidR="002F38EA" w:rsidRPr="003E0435" w:rsidRDefault="002F38EA" w:rsidP="002F3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90977" w14:textId="77777777" w:rsidR="002F38EA" w:rsidRPr="003E0435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CDA2" w14:textId="77777777" w:rsidR="00943EA6" w:rsidRPr="003E0435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72098A8D" w14:textId="77777777" w:rsidR="002F38EA" w:rsidRDefault="004F6C32" w:rsidP="00943E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 w:rsidR="002F38EA">
        <w:rPr>
          <w:rFonts w:ascii="Times New Roman" w:hAnsi="Times New Roman" w:cs="Times New Roman"/>
          <w:b/>
          <w:sz w:val="28"/>
          <w:szCs w:val="28"/>
        </w:rPr>
        <w:t>:</w:t>
      </w:r>
    </w:p>
    <w:p w14:paraId="46EC95FC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1. Економічною основою підприємництва є:</w:t>
      </w:r>
    </w:p>
    <w:p w14:paraId="125557F0" w14:textId="7D08EBF4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приватна власність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6F1B3B2C" w14:textId="00EC1C5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колективна власність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02B9EE8A" w14:textId="497B725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державна власність;</w:t>
      </w:r>
    </w:p>
    <w:p w14:paraId="1FDF6AEC" w14:textId="2B5E4AC8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одноосібне володіння;</w:t>
      </w:r>
    </w:p>
    <w:p w14:paraId="5B67B2D8" w14:textId="7D4C5083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партнерство;</w:t>
      </w:r>
    </w:p>
    <w:p w14:paraId="73B9B0BE" w14:textId="0FC8CD0F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будь-який тип власності.</w:t>
      </w:r>
    </w:p>
    <w:p w14:paraId="3200D8CF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A4B46" w14:textId="7B6EA0A6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2.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Суб’єктами підприємницької діяльності в Україні можуть бути:</w:t>
      </w:r>
    </w:p>
    <w:p w14:paraId="0576B79E" w14:textId="5E15EADA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громадяни України;</w:t>
      </w:r>
    </w:p>
    <w:p w14:paraId="366ECD30" w14:textId="09DF926D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громадяни інших держав;</w:t>
      </w:r>
    </w:p>
    <w:p w14:paraId="53C28B65" w14:textId="4CBAF74D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особи без громадянства, не обмежені законом у правоздатності або дієздатності;</w:t>
      </w:r>
    </w:p>
    <w:p w14:paraId="3BAE2AE0" w14:textId="6796A516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юридичні особи всіх форм власності та їх об’єднання;</w:t>
      </w:r>
    </w:p>
    <w:p w14:paraId="19482AB1" w14:textId="1FA38540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всі вище зазначені категорії.</w:t>
      </w:r>
    </w:p>
    <w:p w14:paraId="696A7D2D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11F3C" w14:textId="19876D09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3.</w:t>
      </w:r>
      <w:r w:rsidR="00B33E75" w:rsidRPr="00B33E75">
        <w:rPr>
          <w:rFonts w:ascii="Times New Roman" w:hAnsi="Times New Roman" w:cs="Times New Roman"/>
          <w:sz w:val="28"/>
          <w:szCs w:val="28"/>
        </w:rPr>
        <w:t xml:space="preserve">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Особа має право займатися підприємницькою діяльністю з:</w:t>
      </w:r>
    </w:p>
    <w:p w14:paraId="04280C41" w14:textId="18BF62A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14 років;</w:t>
      </w:r>
    </w:p>
    <w:p w14:paraId="0F6AC9B8" w14:textId="0139772B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15 років;</w:t>
      </w:r>
    </w:p>
    <w:p w14:paraId="0EC962DA" w14:textId="26DA1E41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16 років;</w:t>
      </w:r>
    </w:p>
    <w:p w14:paraId="18C759A4" w14:textId="79C1BEBD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18 років.</w:t>
      </w:r>
    </w:p>
    <w:p w14:paraId="5EE1F1DA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81BED" w14:textId="3F28C12B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4.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Не можуть займатися підприємницькою діяльністю:</w:t>
      </w:r>
    </w:p>
    <w:p w14:paraId="5B2423DE" w14:textId="199F3737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іноземні особи;</w:t>
      </w:r>
    </w:p>
    <w:p w14:paraId="1480F483" w14:textId="0C15E617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службові особи органів прокуратури;</w:t>
      </w:r>
    </w:p>
    <w:p w14:paraId="3230F88B" w14:textId="3786174C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особи без громадянства;</w:t>
      </w:r>
    </w:p>
    <w:p w14:paraId="2E38868B" w14:textId="4282F2FF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об’єднання юридичних осіб;</w:t>
      </w:r>
    </w:p>
    <w:p w14:paraId="34B0FED3" w14:textId="124D8CF5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іноземці та особи без громадянства;</w:t>
      </w:r>
    </w:p>
    <w:p w14:paraId="44254B6D" w14:textId="79FE4452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немає правильної відповіді.</w:t>
      </w:r>
    </w:p>
    <w:p w14:paraId="1BBBB3C1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BC2FE" w14:textId="261BF553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5.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Підприємництво – це:</w:t>
      </w:r>
    </w:p>
    <w:p w14:paraId="11A42F84" w14:textId="1993ABF8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самостійна, систематична,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прибутку;</w:t>
      </w:r>
    </w:p>
    <w:p w14:paraId="62BF98FE" w14:textId="5CE35DD5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самостійна, ініціативна, систематична, на власний ризик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6B5D3165" w14:textId="100D80B5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ініціативна, на власний ризик господарська діяльність, що здійснюється суб’єктами господарювання (підприємцями) відповідно до законодавства;</w:t>
      </w:r>
    </w:p>
    <w:p w14:paraId="710F6908" w14:textId="0D39E126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самостійна, ініціативна, систематична, на власний ризик господарська діяльність, що здійснюється суб’єктами господарювання (підприємцями) та іншими особами, встановленими законодавством, з метою досягнення економічних і соціальних результатів та одержання прибутку.</w:t>
      </w:r>
    </w:p>
    <w:p w14:paraId="713CE9D2" w14:textId="77777777" w:rsidR="004F6C32" w:rsidRPr="004F6C32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8E3207D" w14:textId="00C40982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6.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Якими з наведених видів підприємницької діяльності в Україні можуть займатися тільки державні підприємства?</w:t>
      </w:r>
    </w:p>
    <w:p w14:paraId="4C623759" w14:textId="135AFD25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виробництво спиртних напоїв;</w:t>
      </w:r>
    </w:p>
    <w:p w14:paraId="6EF2264C" w14:textId="24AE291E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банківська діяльність;</w:t>
      </w:r>
    </w:p>
    <w:p w14:paraId="5AB43110" w14:textId="6965D968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виготовлення грошових знаків;</w:t>
      </w:r>
    </w:p>
    <w:p w14:paraId="0352502A" w14:textId="119C72E5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надання телефонних послуг;</w:t>
      </w:r>
    </w:p>
    <w:p w14:paraId="39F07470" w14:textId="190709AA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правильна відповідь 3 і 4;</w:t>
      </w:r>
    </w:p>
    <w:p w14:paraId="3E0A8437" w14:textId="42BE2DDF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правильна відповідь 1 і 4;</w:t>
      </w:r>
    </w:p>
    <w:p w14:paraId="14F2ABA4" w14:textId="08F48ED4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є) правильна відповідь 1 і 3.</w:t>
      </w:r>
    </w:p>
    <w:p w14:paraId="4DCB0B9A" w14:textId="77777777" w:rsidR="004F6C32" w:rsidRPr="004F6C32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6F12208" w14:textId="68A38EA4" w:rsidR="00B33E75" w:rsidRPr="00B33E75" w:rsidRDefault="00B33E75" w:rsidP="00B33E75">
      <w:pPr>
        <w:pStyle w:val="a3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7.  Які етапи можна виділити у становленні науки про підприємництво?</w:t>
      </w:r>
    </w:p>
    <w:p w14:paraId="085D6E65" w14:textId="77777777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DC4DB83" w14:textId="7D26008A" w:rsidR="00943EA6" w:rsidRPr="00B33E75" w:rsidRDefault="00B33E7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8. Що означає «творчий та ініціативний характер» підприємницької діяльності?</w:t>
      </w:r>
    </w:p>
    <w:p w14:paraId="5425DCB9" w14:textId="7DD5183C" w:rsidR="00943EA6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FA284" w14:textId="39DA915F" w:rsidR="003E0435" w:rsidRDefault="003E043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7C740" w14:textId="77777777" w:rsidR="003E0435" w:rsidRPr="00943EA6" w:rsidRDefault="003E043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24CB3491" w:rsidR="002F38EA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1. </w:t>
      </w:r>
      <w:r w:rsidR="002D0404" w:rsidRPr="006C3B58">
        <w:rPr>
          <w:rFonts w:ascii="Times New Roman" w:hAnsi="Times New Roman" w:cs="Times New Roman"/>
          <w:sz w:val="28"/>
          <w:szCs w:val="28"/>
        </w:rPr>
        <w:t>Назвіть коло осіб, яким заборонено займатися підприємницькою діяльністю.</w:t>
      </w:r>
    </w:p>
    <w:p w14:paraId="46F6C47B" w14:textId="77777777" w:rsidR="006C3B58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2. </w:t>
      </w:r>
      <w:r w:rsidR="006C3B58" w:rsidRPr="006C3B58">
        <w:rPr>
          <w:rFonts w:ascii="Times New Roman" w:hAnsi="Times New Roman" w:cs="Times New Roman"/>
          <w:sz w:val="28"/>
          <w:szCs w:val="28"/>
        </w:rPr>
        <w:t>Яка роль бізнесу в сучасній економіці? Сформулюйте за пунктами</w:t>
      </w:r>
    </w:p>
    <w:p w14:paraId="05EBD089" w14:textId="77777777" w:rsidR="006C3B58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3. </w:t>
      </w:r>
      <w:r w:rsidR="006C3B58" w:rsidRPr="006C3B58">
        <w:rPr>
          <w:rFonts w:ascii="Times New Roman" w:hAnsi="Times New Roman" w:cs="Times New Roman"/>
          <w:sz w:val="28"/>
          <w:szCs w:val="28"/>
        </w:rPr>
        <w:t xml:space="preserve">Хто може і хто не може бути суб’єктом підприємницької діяльності в Україні? </w:t>
      </w:r>
    </w:p>
    <w:p w14:paraId="26F09376" w14:textId="572478C0" w:rsid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4. </w:t>
      </w:r>
      <w:r w:rsidR="006C3B58" w:rsidRPr="006C3B58">
        <w:rPr>
          <w:rFonts w:ascii="Times New Roman" w:hAnsi="Times New Roman" w:cs="Times New Roman"/>
          <w:sz w:val="28"/>
          <w:szCs w:val="28"/>
        </w:rPr>
        <w:t>Назвіть рушійні сили розвитку підприємництва.</w:t>
      </w:r>
    </w:p>
    <w:p w14:paraId="2D39303F" w14:textId="0886D7AA" w:rsidR="00BD1A9E" w:rsidRPr="006C3B58" w:rsidRDefault="00BD1A9E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Обговорення відео.</w:t>
      </w:r>
    </w:p>
    <w:p w14:paraId="57A692ED" w14:textId="77777777" w:rsidR="00173958" w:rsidRPr="006C3B58" w:rsidRDefault="00173958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958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173958"/>
    <w:rsid w:val="002D0404"/>
    <w:rsid w:val="002F38EA"/>
    <w:rsid w:val="003E0435"/>
    <w:rsid w:val="004F6C32"/>
    <w:rsid w:val="006C3B58"/>
    <w:rsid w:val="00943EA6"/>
    <w:rsid w:val="00AF05FF"/>
    <w:rsid w:val="00B33E75"/>
    <w:rsid w:val="00B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9</cp:revision>
  <dcterms:created xsi:type="dcterms:W3CDTF">2020-10-01T19:29:00Z</dcterms:created>
  <dcterms:modified xsi:type="dcterms:W3CDTF">2023-11-20T15:31:00Z</dcterms:modified>
</cp:coreProperties>
</file>