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AF" w:rsidRDefault="001E53AF" w:rsidP="001E5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3AF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1E53AF">
        <w:rPr>
          <w:rFonts w:ascii="Times New Roman" w:hAnsi="Times New Roman"/>
          <w:b/>
          <w:sz w:val="28"/>
          <w:szCs w:val="28"/>
        </w:rPr>
        <w:t xml:space="preserve">ІНФОРМАЦІЙНЕ ЗАБЕЗПЕЧЕННЯ </w:t>
      </w:r>
      <w:bookmarkStart w:id="0" w:name="_GoBack"/>
      <w:bookmarkEnd w:id="0"/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3AF">
        <w:rPr>
          <w:rFonts w:ascii="Times New Roman" w:hAnsi="Times New Roman"/>
          <w:b/>
          <w:sz w:val="28"/>
          <w:szCs w:val="28"/>
        </w:rPr>
        <w:t>ПІДПРИЄМНИЦЬКОЇ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E53AF">
        <w:rPr>
          <w:rFonts w:ascii="Times New Roman" w:hAnsi="Times New Roman"/>
          <w:b/>
          <w:sz w:val="28"/>
          <w:szCs w:val="28"/>
        </w:rPr>
        <w:t>ДІЯЛЬНОСТІ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1E53AF">
        <w:rPr>
          <w:rFonts w:ascii="Times New Roman" w:hAnsi="Times New Roman"/>
          <w:sz w:val="28"/>
          <w:szCs w:val="28"/>
        </w:rPr>
        <w:t>1. Місце і значення інформаційного забезпечення в підприємництві.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1E53AF">
        <w:rPr>
          <w:rFonts w:ascii="Times New Roman" w:hAnsi="Times New Roman"/>
          <w:sz w:val="28"/>
          <w:szCs w:val="28"/>
        </w:rPr>
        <w:t>2. Особливості інформації при прийнятті рішень у підприємництві.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1E53AF">
        <w:rPr>
          <w:rFonts w:ascii="Times New Roman" w:hAnsi="Times New Roman"/>
          <w:sz w:val="28"/>
          <w:szCs w:val="28"/>
        </w:rPr>
        <w:t>3. Використання інформаційних комп'ютерних технологій в підприємництві.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1E53AF">
        <w:rPr>
          <w:rFonts w:ascii="Times New Roman" w:hAnsi="Times New Roman"/>
          <w:b/>
          <w:sz w:val="28"/>
          <w:szCs w:val="28"/>
        </w:rPr>
        <w:t>1. Місце і значення інформаційного забезпечення в підприємництві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 xml:space="preserve">Суб’єкти господарювання при здійсненні підприємницької діяльності використовують інформацію. Основою прийняття управлінських рішень є своєчасна і повна інформація про ситуацію, яка вимагає вирішення проблеми, про цілі управлінської діяльності та можливі наслідки. 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 xml:space="preserve">Згідно із Законом України «Про інформацію» </w:t>
      </w:r>
      <w:r w:rsidRPr="001E53AF">
        <w:rPr>
          <w:rFonts w:ascii="Times New Roman" w:hAnsi="Times New Roman"/>
          <w:b/>
          <w:sz w:val="28"/>
          <w:szCs w:val="28"/>
        </w:rPr>
        <w:t>Інформація –</w:t>
      </w:r>
      <w:r w:rsidRPr="001E53AF">
        <w:rPr>
          <w:rFonts w:ascii="Times New Roman" w:hAnsi="Times New Roman"/>
          <w:sz w:val="28"/>
          <w:szCs w:val="28"/>
        </w:rPr>
        <w:t xml:space="preserve"> це будь-які відомості та/або дані, які можуть бути збережені на матеріальних носіях або відображені в електронному вигляді.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У літературних джерелах, є різні визначення інформації.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b/>
          <w:sz w:val="28"/>
          <w:szCs w:val="28"/>
        </w:rPr>
        <w:t>Інформація</w:t>
      </w:r>
      <w:r w:rsidRPr="001E53AF">
        <w:rPr>
          <w:rFonts w:ascii="Times New Roman" w:hAnsi="Times New Roman"/>
          <w:sz w:val="28"/>
          <w:szCs w:val="28"/>
        </w:rPr>
        <w:t xml:space="preserve"> - це знання про особливий факт, подію або ситуацію; сукупність відомостей, повідомлень про господарську (комерційну) діяльність підприємств та їх зовнішнє середовище; повідомлення, що дозволяє усунути невизначеність значення в користувача про стан об'єкта, плині події, розвиток системи.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Інформація є основою процесу управління, предметом праці управлінських працівників, що представляє сукупність зведень про стан керованої та керуючої систем, а також зовнішнього середовища.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 xml:space="preserve">Серед основних </w:t>
      </w:r>
      <w:r w:rsidRPr="001E53AF">
        <w:rPr>
          <w:rFonts w:ascii="Times New Roman" w:hAnsi="Times New Roman"/>
          <w:b/>
          <w:sz w:val="28"/>
          <w:szCs w:val="28"/>
        </w:rPr>
        <w:t>вимог до якості інформації</w:t>
      </w:r>
      <w:r w:rsidRPr="001E53AF">
        <w:rPr>
          <w:rFonts w:ascii="Times New Roman" w:hAnsi="Times New Roman"/>
          <w:sz w:val="28"/>
          <w:szCs w:val="28"/>
        </w:rPr>
        <w:t>, як правило, зазначають: своєчасність; надійність (з визначеним ступенем ризику); вірогідність (з визначеною ймовірністю); достатність; комплектність системи інформації; адресність; багаторазовість використання; правову коректність інформації; високу швидкість збору, обробки та передачі; можливість кодування; актуальність тощо.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 xml:space="preserve">Згідно ст. 10 Закону України від 2 жовтня 1992 р. № 2657-XІІ «Про інформацію» за змістом інформація поділяється на такі </w:t>
      </w:r>
      <w:r w:rsidRPr="001E53AF">
        <w:rPr>
          <w:rFonts w:ascii="Times New Roman" w:hAnsi="Times New Roman"/>
          <w:b/>
          <w:sz w:val="28"/>
          <w:szCs w:val="28"/>
        </w:rPr>
        <w:t xml:space="preserve">види: </w:t>
      </w:r>
      <w:r w:rsidRPr="001E53AF">
        <w:rPr>
          <w:rFonts w:ascii="Times New Roman" w:hAnsi="Times New Roman"/>
          <w:sz w:val="28"/>
          <w:szCs w:val="28"/>
        </w:rPr>
        <w:t>інформація про фізичну особу; інформація довідково-</w:t>
      </w:r>
      <w:r w:rsidRPr="001E53AF">
        <w:rPr>
          <w:rFonts w:ascii="Times New Roman" w:hAnsi="Times New Roman"/>
          <w:b/>
          <w:sz w:val="28"/>
          <w:szCs w:val="28"/>
        </w:rPr>
        <w:t xml:space="preserve"> </w:t>
      </w:r>
      <w:r w:rsidRPr="001E53AF">
        <w:rPr>
          <w:rFonts w:ascii="Times New Roman" w:hAnsi="Times New Roman"/>
          <w:sz w:val="28"/>
          <w:szCs w:val="28"/>
        </w:rPr>
        <w:t>енциклопедичного характеру; інформація про стан довкілля</w:t>
      </w:r>
      <w:r w:rsidRPr="001E53AF">
        <w:rPr>
          <w:rFonts w:ascii="Times New Roman" w:hAnsi="Times New Roman"/>
          <w:b/>
          <w:sz w:val="28"/>
          <w:szCs w:val="28"/>
        </w:rPr>
        <w:t xml:space="preserve"> </w:t>
      </w:r>
      <w:r w:rsidRPr="001E53AF">
        <w:rPr>
          <w:rFonts w:ascii="Times New Roman" w:hAnsi="Times New Roman"/>
          <w:sz w:val="28"/>
          <w:szCs w:val="28"/>
        </w:rPr>
        <w:t>(екологічна інформація); інформація про товар (роботу, послугу);</w:t>
      </w:r>
      <w:r w:rsidRPr="001E53AF">
        <w:rPr>
          <w:rFonts w:ascii="Times New Roman" w:hAnsi="Times New Roman"/>
          <w:b/>
          <w:sz w:val="28"/>
          <w:szCs w:val="28"/>
        </w:rPr>
        <w:t xml:space="preserve"> </w:t>
      </w:r>
      <w:r w:rsidRPr="001E53AF">
        <w:rPr>
          <w:rFonts w:ascii="Times New Roman" w:hAnsi="Times New Roman"/>
          <w:sz w:val="28"/>
          <w:szCs w:val="28"/>
        </w:rPr>
        <w:t>науково-технічна інформація; податкова інформація; правова</w:t>
      </w:r>
      <w:r w:rsidRPr="001E53AF">
        <w:rPr>
          <w:rFonts w:ascii="Times New Roman" w:hAnsi="Times New Roman"/>
          <w:b/>
          <w:sz w:val="28"/>
          <w:szCs w:val="28"/>
        </w:rPr>
        <w:t xml:space="preserve"> </w:t>
      </w:r>
      <w:r w:rsidRPr="001E53AF">
        <w:rPr>
          <w:rFonts w:ascii="Times New Roman" w:hAnsi="Times New Roman"/>
          <w:sz w:val="28"/>
          <w:szCs w:val="28"/>
        </w:rPr>
        <w:t>інформація; статистична інформація; соціологічна інформація; інші</w:t>
      </w:r>
      <w:r w:rsidRPr="001E53AF">
        <w:rPr>
          <w:rFonts w:ascii="Times New Roman" w:hAnsi="Times New Roman"/>
          <w:b/>
          <w:sz w:val="28"/>
          <w:szCs w:val="28"/>
        </w:rPr>
        <w:t xml:space="preserve"> </w:t>
      </w:r>
      <w:r w:rsidRPr="001E53AF">
        <w:rPr>
          <w:rFonts w:ascii="Times New Roman" w:hAnsi="Times New Roman"/>
          <w:sz w:val="28"/>
          <w:szCs w:val="28"/>
        </w:rPr>
        <w:t>види інформації.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До інформації належать усі види відомостей, повідомлень (усні, письмові, графічні тощо) і знань, потрібних для реалізації функцій менеджменту. Для того, щоб прийняти правильне рішення, необхідно мати певну кількість інформації.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b/>
          <w:sz w:val="28"/>
          <w:szCs w:val="28"/>
        </w:rPr>
        <w:t>Під системою інформаційного забезпечення</w:t>
      </w:r>
      <w:r w:rsidRPr="001E53AF">
        <w:rPr>
          <w:rFonts w:ascii="Times New Roman" w:hAnsi="Times New Roman"/>
          <w:sz w:val="28"/>
          <w:szCs w:val="28"/>
        </w:rPr>
        <w:t xml:space="preserve"> розуміють сукупність елементів забезпечення процесу керування, що дозволяє організувати </w:t>
      </w:r>
      <w:r w:rsidRPr="001E53AF">
        <w:rPr>
          <w:rFonts w:ascii="Times New Roman" w:hAnsi="Times New Roman"/>
          <w:sz w:val="28"/>
          <w:szCs w:val="28"/>
        </w:rPr>
        <w:lastRenderedPageBreak/>
        <w:t>своєчасне надходження належної кількості інформації необхідної якості в усі ланки керування.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E53AF">
        <w:rPr>
          <w:rFonts w:ascii="Times New Roman" w:hAnsi="Times New Roman"/>
          <w:b/>
          <w:sz w:val="28"/>
          <w:szCs w:val="28"/>
        </w:rPr>
        <w:t xml:space="preserve">Елементами системи інформаційного забезпечення є </w:t>
      </w:r>
      <w:r w:rsidRPr="001E53AF">
        <w:rPr>
          <w:rFonts w:ascii="Times New Roman" w:hAnsi="Times New Roman"/>
          <w:sz w:val="28"/>
          <w:szCs w:val="28"/>
        </w:rPr>
        <w:t>інформація, носії інформації (матеріальні предмети, на яких</w:t>
      </w:r>
      <w:r w:rsidRPr="001E53AF">
        <w:rPr>
          <w:rFonts w:ascii="Times New Roman" w:hAnsi="Times New Roman"/>
          <w:b/>
          <w:sz w:val="28"/>
          <w:szCs w:val="28"/>
        </w:rPr>
        <w:t xml:space="preserve"> </w:t>
      </w:r>
      <w:r w:rsidRPr="001E53AF">
        <w:rPr>
          <w:rFonts w:ascii="Times New Roman" w:hAnsi="Times New Roman"/>
          <w:sz w:val="28"/>
          <w:szCs w:val="28"/>
        </w:rPr>
        <w:t>фіксується інформація), канали руху інформації (комунікації) та</w:t>
      </w:r>
      <w:r w:rsidRPr="001E53AF">
        <w:rPr>
          <w:rFonts w:ascii="Times New Roman" w:hAnsi="Times New Roman"/>
          <w:b/>
          <w:sz w:val="28"/>
          <w:szCs w:val="28"/>
        </w:rPr>
        <w:t xml:space="preserve"> </w:t>
      </w:r>
      <w:r w:rsidRPr="001E53AF">
        <w:rPr>
          <w:rFonts w:ascii="Times New Roman" w:hAnsi="Times New Roman"/>
          <w:sz w:val="28"/>
          <w:szCs w:val="28"/>
        </w:rPr>
        <w:t>технічні засоби перетворення інформації.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 xml:space="preserve">Однією із властивостей інформації є </w:t>
      </w:r>
      <w:r w:rsidRPr="001E53AF">
        <w:rPr>
          <w:rFonts w:ascii="Times New Roman" w:hAnsi="Times New Roman"/>
          <w:b/>
          <w:sz w:val="28"/>
          <w:szCs w:val="28"/>
        </w:rPr>
        <w:t>багаторазовість</w:t>
      </w:r>
      <w:r w:rsidRPr="001E53AF">
        <w:rPr>
          <w:rFonts w:ascii="Times New Roman" w:hAnsi="Times New Roman"/>
          <w:sz w:val="28"/>
          <w:szCs w:val="28"/>
        </w:rPr>
        <w:t xml:space="preserve"> її використання, тому виникає необхідність створення системи збору, обробки, збереження і передачі інформації.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Роль інформації на різних етапах розвитку підприємницької діяльності неоднакова. У деяких випадках важливі її структура, обсяг, можливості одержання, а в інших - можливості та терміни обробки інформації.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b/>
          <w:sz w:val="28"/>
          <w:szCs w:val="28"/>
        </w:rPr>
        <w:t>Інформаційними характеристиками процесу управління</w:t>
      </w:r>
      <w:r w:rsidRPr="001E53AF">
        <w:rPr>
          <w:rFonts w:ascii="Times New Roman" w:hAnsi="Times New Roman"/>
          <w:sz w:val="28"/>
          <w:szCs w:val="28"/>
        </w:rPr>
        <w:t xml:space="preserve"> є кількість і якість інформації. </w:t>
      </w:r>
      <w:r w:rsidRPr="001E53AF">
        <w:rPr>
          <w:rFonts w:ascii="Times New Roman" w:hAnsi="Times New Roman"/>
          <w:b/>
          <w:sz w:val="28"/>
          <w:szCs w:val="28"/>
        </w:rPr>
        <w:t xml:space="preserve">Кількість </w:t>
      </w:r>
      <w:r w:rsidRPr="001E53AF">
        <w:rPr>
          <w:rFonts w:ascii="Times New Roman" w:hAnsi="Times New Roman"/>
          <w:sz w:val="28"/>
          <w:szCs w:val="28"/>
        </w:rPr>
        <w:t xml:space="preserve">інформації залежить від способів фіксації, застосовуваних носіїв і технічних засобів. </w:t>
      </w:r>
      <w:r w:rsidRPr="001E53AF">
        <w:rPr>
          <w:rFonts w:ascii="Times New Roman" w:hAnsi="Times New Roman"/>
          <w:b/>
          <w:sz w:val="28"/>
          <w:szCs w:val="28"/>
        </w:rPr>
        <w:t>Показниками якості</w:t>
      </w:r>
      <w:r w:rsidRPr="001E53AF">
        <w:rPr>
          <w:rFonts w:ascii="Times New Roman" w:hAnsi="Times New Roman"/>
          <w:sz w:val="28"/>
          <w:szCs w:val="28"/>
        </w:rPr>
        <w:t xml:space="preserve"> інформації є точність, повнота, актуальність, цінність і корисність.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 xml:space="preserve">Обсяг, характер і потоки інформації визначають склад та взаємодію структурних підрозділів. Зайва й недостовірна інформація викликає ускладнення у взаємодії структурних підрозділів суб’єкта господарювання. Нечіткі уповільнені потоки інформації ведуть до дублювання функцій, зниження відповідальності керівників та виконавців, порушення ритму функціонування системи управління. 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 xml:space="preserve">У той же час, </w:t>
      </w:r>
      <w:proofErr w:type="spellStart"/>
      <w:r w:rsidRPr="001E53AF">
        <w:rPr>
          <w:rFonts w:ascii="Times New Roman" w:hAnsi="Times New Roman"/>
          <w:sz w:val="28"/>
          <w:szCs w:val="28"/>
        </w:rPr>
        <w:t>багатоланковість</w:t>
      </w:r>
      <w:proofErr w:type="spellEnd"/>
      <w:r w:rsidRPr="001E53AF">
        <w:rPr>
          <w:rFonts w:ascii="Times New Roman" w:hAnsi="Times New Roman"/>
          <w:sz w:val="28"/>
          <w:szCs w:val="28"/>
        </w:rPr>
        <w:t xml:space="preserve"> у структурі управління, нечітка координація зв'язок між підрозділами та надмірне їх дроблення не дозволяють налагодити гнучку, динамічну, ефективну систему інформації.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b/>
          <w:sz w:val="28"/>
          <w:szCs w:val="28"/>
        </w:rPr>
        <w:t>Основними завданнями інформаційної системи є</w:t>
      </w:r>
      <w:r w:rsidRPr="001E53AF">
        <w:rPr>
          <w:rFonts w:ascii="Times New Roman" w:hAnsi="Times New Roman"/>
          <w:sz w:val="28"/>
          <w:szCs w:val="28"/>
        </w:rPr>
        <w:t>: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1) координація діяльності по збору та обробці фінансових звітів на вищому рівні управління і в підрозділах суб’єкта господарювання з метою підвищення якості та своєчасного надходження фінансової інформації;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2)визначення основних напрямків системи збору, обробки і зберігання первинних відомостей;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3) визначення основних напрямків розвитку технології обробки інформації;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4) проведення багатоваріантних розрахунків в процесі розробки програм планування, маркетингу, контролю, збору і обробки цифрової інформації;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5) розробка програмного забезпечення, створення і використання банків даних;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6) визначення обґрунтованих потреб в технічних засобах (в тому числі комп'ютерної техніки);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7) визначення основних вимог до змісту інформації та її характеру.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b/>
          <w:sz w:val="28"/>
          <w:szCs w:val="28"/>
        </w:rPr>
        <w:t>Основними функціями інформаційної системи є</w:t>
      </w:r>
      <w:r w:rsidRPr="001E53AF">
        <w:rPr>
          <w:rFonts w:ascii="Times New Roman" w:hAnsi="Times New Roman"/>
          <w:sz w:val="28"/>
          <w:szCs w:val="28"/>
        </w:rPr>
        <w:t xml:space="preserve"> збір, обробка, передача, зберігання та подання інформації, необхідної для процесу управління, за допомогою якої здійснюються комунікації між керуючою і керованою підсистемами.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b/>
          <w:sz w:val="28"/>
          <w:szCs w:val="28"/>
        </w:rPr>
        <w:lastRenderedPageBreak/>
        <w:t>Створення інформаційної системи</w:t>
      </w:r>
      <w:r w:rsidRPr="001E53AF">
        <w:rPr>
          <w:rFonts w:ascii="Times New Roman" w:hAnsi="Times New Roman"/>
          <w:sz w:val="28"/>
          <w:szCs w:val="28"/>
        </w:rPr>
        <w:t xml:space="preserve"> — складний процес, що передбачає вирішення наступних </w:t>
      </w:r>
      <w:r w:rsidRPr="001E53AF">
        <w:rPr>
          <w:rFonts w:ascii="Times New Roman" w:hAnsi="Times New Roman"/>
          <w:b/>
          <w:sz w:val="28"/>
          <w:szCs w:val="28"/>
        </w:rPr>
        <w:t>завдань</w:t>
      </w:r>
      <w:r w:rsidRPr="001E53AF">
        <w:rPr>
          <w:rFonts w:ascii="Times New Roman" w:hAnsi="Times New Roman"/>
          <w:sz w:val="28"/>
          <w:szCs w:val="28"/>
        </w:rPr>
        <w:t>: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- технічних (вибір типу комп’ютера й периферійних обладнань, визначення обсягу оперативної й зовнішньої пам’яті й інших параметрів);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- програмних (вибір або створення програмного забезпечення);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- лінгвістичних (вибір зручної для користувача машинної мови);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- організаційних (підбір персоналу для обслуговування інформаційної системи);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- інформаційних (відпрацювання методики введення, зберігання, пошуку і видачі інформації).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E53AF">
        <w:rPr>
          <w:rFonts w:ascii="Times New Roman" w:hAnsi="Times New Roman"/>
          <w:b/>
          <w:sz w:val="28"/>
          <w:szCs w:val="28"/>
        </w:rPr>
        <w:t>Інформаційна система суб’єкта господарювання має такі властивості: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1) потоки інформації у системі управління, зазвичай, є складнішими і розгалуженішими, ніж матеріальні потоки, пов'язані з безпосереднім виробничим або торговельним процесом;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2) жодна із функцій управління не може забезпечувати підтримку заданих параметрів усієї системи без налагодженого постійного прямого і зворотного зв'язку потоків інформації;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3) інформаційна система є невід'ємною органічною частиною всієї системи управління, що забезпечує ефективність взаємодії та взаємозв'язок усіх ланок суб’єкта господарювання.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 xml:space="preserve">У багатьох випадках можна установити такі </w:t>
      </w:r>
      <w:r w:rsidRPr="001E53AF">
        <w:rPr>
          <w:rFonts w:ascii="Times New Roman" w:hAnsi="Times New Roman"/>
          <w:b/>
          <w:sz w:val="28"/>
          <w:szCs w:val="28"/>
        </w:rPr>
        <w:t>негативні явища в потоках інформації</w:t>
      </w:r>
      <w:r w:rsidRPr="001E53AF">
        <w:rPr>
          <w:rFonts w:ascii="Times New Roman" w:hAnsi="Times New Roman"/>
          <w:sz w:val="28"/>
          <w:szCs w:val="28"/>
        </w:rPr>
        <w:t>: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b/>
          <w:sz w:val="28"/>
          <w:szCs w:val="28"/>
        </w:rPr>
        <w:t>Паралельність проходження однакової інформації</w:t>
      </w:r>
      <w:r w:rsidRPr="001E53AF">
        <w:rPr>
          <w:rFonts w:ascii="Times New Roman" w:hAnsi="Times New Roman"/>
          <w:sz w:val="28"/>
          <w:szCs w:val="28"/>
        </w:rPr>
        <w:t>. Одні й ті ж дані й показники надходять у різні підрозділи та обробляються ними, а іноді навіть і різними частинами одного підрозділу. Зв'язок між службами щодо систематичного обміну плановою, звітною й аналітичною інформацією не завжди упорядкований.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b/>
          <w:sz w:val="28"/>
          <w:szCs w:val="28"/>
        </w:rPr>
        <w:t>Відсутність єдності при формуванні інформації</w:t>
      </w:r>
      <w:r w:rsidRPr="001E53AF">
        <w:rPr>
          <w:rFonts w:ascii="Times New Roman" w:hAnsi="Times New Roman"/>
          <w:sz w:val="28"/>
          <w:szCs w:val="28"/>
        </w:rPr>
        <w:t>. Кожний підрозділ використовує свої планові і звітні показники, нормативно-довідкові дані, форми документів, маршрути їхнього руху.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E53AF">
        <w:rPr>
          <w:rFonts w:ascii="Times New Roman" w:hAnsi="Times New Roman"/>
          <w:b/>
          <w:sz w:val="28"/>
          <w:szCs w:val="28"/>
        </w:rPr>
        <w:t>Невпорядкованість і нерегулярність інформаційних потоків.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b/>
          <w:sz w:val="28"/>
          <w:szCs w:val="28"/>
        </w:rPr>
        <w:t>Повторюваність інформації</w:t>
      </w:r>
      <w:r w:rsidRPr="001E53AF">
        <w:rPr>
          <w:rFonts w:ascii="Times New Roman" w:hAnsi="Times New Roman"/>
          <w:sz w:val="28"/>
          <w:szCs w:val="28"/>
        </w:rPr>
        <w:t>. Нерідко ті самі масиви і види інформації надаються у вищі органи підприємства неодноразово (щодоби, щодня, щомісяця, щокварталу). Це багато в чому послідовно повторювані потоки інформації.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b/>
          <w:sz w:val="28"/>
          <w:szCs w:val="28"/>
        </w:rPr>
        <w:t>Запізнення інформації</w:t>
      </w:r>
      <w:r w:rsidRPr="001E53AF">
        <w:rPr>
          <w:rFonts w:ascii="Times New Roman" w:hAnsi="Times New Roman"/>
          <w:sz w:val="28"/>
          <w:szCs w:val="28"/>
        </w:rPr>
        <w:t xml:space="preserve">. Недостатня оперативність при зборі та обробці інформації ускладнює прийняття рішень по відхиленнях у господарській діяльності, що знижує її ефективність. 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b/>
          <w:sz w:val="28"/>
          <w:szCs w:val="28"/>
        </w:rPr>
        <w:t>Відсутність систематизованої облікової інформації</w:t>
      </w:r>
      <w:r w:rsidRPr="001E53AF">
        <w:rPr>
          <w:rFonts w:ascii="Times New Roman" w:hAnsi="Times New Roman"/>
          <w:sz w:val="28"/>
          <w:szCs w:val="28"/>
        </w:rPr>
        <w:t>, обмеженість оперативного аналізу показників роботи підрозділів суб’єкта господарювання унеможливлюють здійснення в прийнятний термін різноманітних розрахунків, пов’язаних із прийняттям управлінських рішень.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b/>
          <w:sz w:val="28"/>
          <w:szCs w:val="28"/>
        </w:rPr>
        <w:t>Недостатня надійність і повнота інформації</w:t>
      </w:r>
      <w:r w:rsidRPr="001E53AF">
        <w:rPr>
          <w:rFonts w:ascii="Times New Roman" w:hAnsi="Times New Roman"/>
          <w:sz w:val="28"/>
          <w:szCs w:val="28"/>
        </w:rPr>
        <w:t xml:space="preserve">. У багатьох випадках відсутність однакових вимог до умов збору інформації, а також регулярного, </w:t>
      </w:r>
      <w:r w:rsidRPr="001E53AF">
        <w:rPr>
          <w:rFonts w:ascii="Times New Roman" w:hAnsi="Times New Roman"/>
          <w:sz w:val="28"/>
          <w:szCs w:val="28"/>
        </w:rPr>
        <w:lastRenderedPageBreak/>
        <w:t>добре організованого обліку і звітності призводить до одержання випадкових даних, що не відображають реального стану справ. Через перевантаженість обчислювальними роботами працівники припускаються помилок у розрахунках, а потім і в прийнятих рішеннях, виявлення і виправлення яких вимагає додаткових зусиль і часу.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b/>
          <w:sz w:val="28"/>
          <w:szCs w:val="28"/>
        </w:rPr>
        <w:t>Зайві обсяги інформації.</w:t>
      </w:r>
      <w:r w:rsidRPr="001E53AF">
        <w:rPr>
          <w:rFonts w:ascii="Times New Roman" w:hAnsi="Times New Roman"/>
          <w:sz w:val="28"/>
          <w:szCs w:val="28"/>
        </w:rPr>
        <w:t xml:space="preserve"> Зайва кількість різних видів інформації часто є наслідком невпорядкованості даних. Як наслідок. кваліфіковані фахівці відволікаються на пошук та обробку даних, показників і документів, що не завжди викликано необхідністю.  Великий обсяг документообороту у суб’єкта господарювання часто свідчить про не досить чітке розмежування функцій і відповідальності за їх виконання. Це породжує тяганину, викликає зайві витрати праці управлінського персоналу та збільшує час, необхідний для прийняття рішень.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b/>
          <w:sz w:val="28"/>
          <w:szCs w:val="28"/>
        </w:rPr>
        <w:t>Непорівнянність інформації</w:t>
      </w:r>
      <w:r w:rsidRPr="001E53AF">
        <w:rPr>
          <w:rFonts w:ascii="Times New Roman" w:hAnsi="Times New Roman"/>
          <w:sz w:val="28"/>
          <w:szCs w:val="28"/>
        </w:rPr>
        <w:t>. Різні періоди одержання та обробки даних у різних підрозділах суб’єкта господарювання часто не дозволяють провести достовірний порівняльний аналіз планових і звітних показників.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1E53AF">
        <w:rPr>
          <w:rFonts w:ascii="Times New Roman" w:hAnsi="Times New Roman"/>
          <w:b/>
          <w:sz w:val="28"/>
          <w:szCs w:val="28"/>
        </w:rPr>
        <w:t>2. Особливості інформації при прийнятті рішень в підприємництві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У процесі підприємницької діяльності реалізуються функції управління, що передбачають інформаційні комунікації та прийняття рішень, на які мають вплив специфіка бізнесу, необхідні точність інформації та періодичність її одержання, способи фіксації інформації тощо.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b/>
          <w:sz w:val="28"/>
          <w:szCs w:val="28"/>
        </w:rPr>
        <w:t>Під управлінською інформацією</w:t>
      </w:r>
      <w:r w:rsidRPr="001E53AF">
        <w:rPr>
          <w:rFonts w:ascii="Times New Roman" w:hAnsi="Times New Roman"/>
          <w:sz w:val="28"/>
          <w:szCs w:val="28"/>
        </w:rPr>
        <w:t xml:space="preserve"> розуміється сукупність відомостей про процеси, що відбуваються всередині організації та її оточенні, які служать основою прийняття управлінських рішень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Управління підприємництвом забезпечується великою кількістю рішень, які складають відповідну ієрархію.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 xml:space="preserve"> </w:t>
      </w:r>
      <w:r w:rsidRPr="001E53AF">
        <w:rPr>
          <w:rFonts w:ascii="Times New Roman" w:hAnsi="Times New Roman"/>
          <w:b/>
          <w:sz w:val="28"/>
          <w:szCs w:val="28"/>
        </w:rPr>
        <w:t xml:space="preserve">За характером керуючого впливу </w:t>
      </w:r>
      <w:r w:rsidRPr="001E53AF">
        <w:rPr>
          <w:rFonts w:ascii="Times New Roman" w:hAnsi="Times New Roman"/>
          <w:sz w:val="28"/>
          <w:szCs w:val="28"/>
        </w:rPr>
        <w:t>рішення бувають традиційні та ситуаційні. Характерними ознаками</w:t>
      </w:r>
      <w:r w:rsidRPr="001E53AF">
        <w:rPr>
          <w:rFonts w:ascii="Times New Roman" w:hAnsi="Times New Roman"/>
          <w:b/>
          <w:sz w:val="28"/>
          <w:szCs w:val="28"/>
        </w:rPr>
        <w:t xml:space="preserve"> традиційних рішень</w:t>
      </w:r>
      <w:r w:rsidRPr="001E53AF">
        <w:rPr>
          <w:rFonts w:ascii="Times New Roman" w:hAnsi="Times New Roman"/>
          <w:sz w:val="28"/>
          <w:szCs w:val="28"/>
        </w:rPr>
        <w:t xml:space="preserve"> є їх повторюваність, висока стабільність переліку</w:t>
      </w:r>
      <w:r w:rsidRPr="001E53AF">
        <w:rPr>
          <w:rFonts w:ascii="Times New Roman" w:hAnsi="Times New Roman"/>
          <w:b/>
          <w:sz w:val="28"/>
          <w:szCs w:val="28"/>
        </w:rPr>
        <w:t xml:space="preserve"> </w:t>
      </w:r>
      <w:r w:rsidRPr="001E53AF">
        <w:rPr>
          <w:rFonts w:ascii="Times New Roman" w:hAnsi="Times New Roman"/>
          <w:sz w:val="28"/>
          <w:szCs w:val="28"/>
        </w:rPr>
        <w:t>завдань, з яких вони приймаються, традиційність методів розробки</w:t>
      </w:r>
      <w:r w:rsidRPr="001E53AF">
        <w:rPr>
          <w:rFonts w:ascii="Times New Roman" w:hAnsi="Times New Roman"/>
          <w:b/>
          <w:sz w:val="28"/>
          <w:szCs w:val="28"/>
        </w:rPr>
        <w:t xml:space="preserve"> </w:t>
      </w:r>
      <w:r w:rsidRPr="001E53AF">
        <w:rPr>
          <w:rFonts w:ascii="Times New Roman" w:hAnsi="Times New Roman"/>
          <w:sz w:val="28"/>
          <w:szCs w:val="28"/>
        </w:rPr>
        <w:t xml:space="preserve">рішень, визначеність наслідків їх реалізації. </w:t>
      </w:r>
      <w:r w:rsidRPr="001E53AF">
        <w:rPr>
          <w:rFonts w:ascii="Times New Roman" w:hAnsi="Times New Roman"/>
          <w:b/>
          <w:sz w:val="28"/>
          <w:szCs w:val="28"/>
        </w:rPr>
        <w:t xml:space="preserve">Ситуаційним рішенням </w:t>
      </w:r>
      <w:r w:rsidRPr="001E53AF">
        <w:rPr>
          <w:rFonts w:ascii="Times New Roman" w:hAnsi="Times New Roman"/>
          <w:sz w:val="28"/>
          <w:szCs w:val="28"/>
        </w:rPr>
        <w:t>характерним є випадковий характер виникнення завдань, великий їх</w:t>
      </w:r>
      <w:r w:rsidRPr="001E53AF">
        <w:rPr>
          <w:rFonts w:ascii="Times New Roman" w:hAnsi="Times New Roman"/>
          <w:b/>
          <w:sz w:val="28"/>
          <w:szCs w:val="28"/>
        </w:rPr>
        <w:t xml:space="preserve"> </w:t>
      </w:r>
      <w:r w:rsidRPr="001E53AF">
        <w:rPr>
          <w:rFonts w:ascii="Times New Roman" w:hAnsi="Times New Roman"/>
          <w:sz w:val="28"/>
          <w:szCs w:val="28"/>
        </w:rPr>
        <w:t>різновид, необхідність використання широкого спектру спеціальних</w:t>
      </w:r>
      <w:r w:rsidRPr="001E53AF">
        <w:rPr>
          <w:rFonts w:ascii="Times New Roman" w:hAnsi="Times New Roman"/>
          <w:b/>
          <w:sz w:val="28"/>
          <w:szCs w:val="28"/>
        </w:rPr>
        <w:t xml:space="preserve"> </w:t>
      </w:r>
      <w:r w:rsidRPr="001E53AF">
        <w:rPr>
          <w:rFonts w:ascii="Times New Roman" w:hAnsi="Times New Roman"/>
          <w:sz w:val="28"/>
          <w:szCs w:val="28"/>
        </w:rPr>
        <w:t>методів розробки рішень, необхідність оцінки їх ефективності за</w:t>
      </w:r>
      <w:r w:rsidRPr="001E53AF">
        <w:rPr>
          <w:rFonts w:ascii="Times New Roman" w:hAnsi="Times New Roman"/>
          <w:b/>
          <w:sz w:val="28"/>
          <w:szCs w:val="28"/>
        </w:rPr>
        <w:t xml:space="preserve"> </w:t>
      </w:r>
      <w:r w:rsidRPr="001E53AF">
        <w:rPr>
          <w:rFonts w:ascii="Times New Roman" w:hAnsi="Times New Roman"/>
          <w:sz w:val="28"/>
          <w:szCs w:val="28"/>
        </w:rPr>
        <w:t>допомогою значної кількості часто суперечливих критеріїв.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 xml:space="preserve">При прийнятті </w:t>
      </w:r>
      <w:r w:rsidRPr="001E53AF">
        <w:rPr>
          <w:rFonts w:ascii="Times New Roman" w:hAnsi="Times New Roman"/>
          <w:b/>
          <w:sz w:val="28"/>
          <w:szCs w:val="28"/>
        </w:rPr>
        <w:t>ситуаційних рішень</w:t>
      </w:r>
      <w:r w:rsidRPr="001E53AF">
        <w:rPr>
          <w:rFonts w:ascii="Times New Roman" w:hAnsi="Times New Roman"/>
          <w:sz w:val="28"/>
          <w:szCs w:val="28"/>
        </w:rPr>
        <w:t xml:space="preserve"> виникають такі </w:t>
      </w:r>
      <w:r w:rsidRPr="001E53AF">
        <w:rPr>
          <w:rFonts w:ascii="Times New Roman" w:hAnsi="Times New Roman"/>
          <w:b/>
          <w:sz w:val="28"/>
          <w:szCs w:val="28"/>
        </w:rPr>
        <w:t>умови</w:t>
      </w:r>
      <w:r w:rsidRPr="001E53AF">
        <w:rPr>
          <w:rFonts w:ascii="Times New Roman" w:hAnsi="Times New Roman"/>
          <w:sz w:val="28"/>
          <w:szCs w:val="28"/>
        </w:rPr>
        <w:t>: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• вирішення ситуації в бізнесі для відповідного ринку є строго обов’язковим та практично не може бути скасованим та передорученим;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• як правило, для прийняття рішення та його реалізації об’єктивно визначені терміни (дефіцит часу);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• прості та легкі рішення виключаються, так як зазвичай вони приймаються з приводу відсутності або малої кількості необхідних ресурсів (дефіцит ресурсів);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• прийняття або неприйняття рішень містить в собі цілком очевидні загрози для бізнесу (присутність ризику);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lastRenderedPageBreak/>
        <w:t>• існує значна кількість можливих варіантів вирішення ситуацій з яких необхідно вибрати один раціональний варіант 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 xml:space="preserve">Темпи сучасного бізнесу і прийняття рішень диктують необхідність оперативної обробки інформації, що вирішується за допомогою використання інформаційних систем. Основою будь-якої інформаційної системи є </w:t>
      </w:r>
      <w:r w:rsidRPr="001E53AF">
        <w:rPr>
          <w:rFonts w:ascii="Times New Roman" w:hAnsi="Times New Roman"/>
          <w:b/>
          <w:sz w:val="28"/>
          <w:szCs w:val="28"/>
        </w:rPr>
        <w:t>програмне забезпечення</w:t>
      </w:r>
      <w:r w:rsidRPr="001E53AF">
        <w:rPr>
          <w:rFonts w:ascii="Times New Roman" w:hAnsi="Times New Roman"/>
          <w:sz w:val="28"/>
          <w:szCs w:val="28"/>
        </w:rPr>
        <w:t xml:space="preserve">, що включає прикладні (вирішують інформаційні завдання, орієнтовані на конкретних користувачів) та системні (управляють прикладними, забезпечують взаємодію в мережах: передачу команд, завдань, контроль передачі інформації, виправлення помилок і </w:t>
      </w:r>
      <w:proofErr w:type="spellStart"/>
      <w:r w:rsidRPr="001E53AF">
        <w:rPr>
          <w:rFonts w:ascii="Times New Roman" w:hAnsi="Times New Roman"/>
          <w:sz w:val="28"/>
          <w:szCs w:val="28"/>
        </w:rPr>
        <w:t>т.п</w:t>
      </w:r>
      <w:proofErr w:type="spellEnd"/>
      <w:r w:rsidRPr="001E53AF">
        <w:rPr>
          <w:rFonts w:ascii="Times New Roman" w:hAnsi="Times New Roman"/>
          <w:sz w:val="28"/>
          <w:szCs w:val="28"/>
        </w:rPr>
        <w:t>.) програми, а також операційну систему (управляє системними програмами і, як правило, усією інформаційною системою).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Сучасний користувач діє в зручному для нього інформаційно- оперативному середовищі, що дозволяє обробляти різноманітну за змістом і видом інформацію в єдиному комплексі, який називається інтегрованою системою обробки інформації.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b/>
          <w:sz w:val="28"/>
          <w:szCs w:val="28"/>
        </w:rPr>
        <w:t>Інтегровані інформаційні системи</w:t>
      </w:r>
      <w:r w:rsidRPr="001E53AF">
        <w:rPr>
          <w:rFonts w:ascii="Times New Roman" w:hAnsi="Times New Roman"/>
          <w:sz w:val="28"/>
          <w:szCs w:val="28"/>
        </w:rPr>
        <w:t xml:space="preserve"> орієнтовані на використання одних і тих же вихідних показників для вирішення широкого кола планових, виробничих, комерційних, облікових та інших завдань.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Основний акцент у цих системах робиться не на поділ інформації з окремих функцій між структурними підрозділами, а на взаємозв'язок та інтеграцію діяльності всіх елементів організаційної структури.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Основою інтеграції окремих частин суб’єкта господарювання в єдину систему служать інформаційні мережі і потоки.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b/>
          <w:sz w:val="28"/>
          <w:szCs w:val="28"/>
        </w:rPr>
        <w:t>Створення інтегрованих інформаційних систем вимагає</w:t>
      </w:r>
      <w:r w:rsidRPr="001E53AF">
        <w:rPr>
          <w:rFonts w:ascii="Times New Roman" w:hAnsi="Times New Roman"/>
          <w:sz w:val="28"/>
          <w:szCs w:val="28"/>
        </w:rPr>
        <w:t>: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 xml:space="preserve">створення єдиної, централізованої нормативно-довідкової системи суб’єкта господарювання; побудови системи документообігу з урахуванням проходження інформації через єдиний центр обробки даних; 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підвищення точності та оперативності обліку із одночасним скороченням до необхідного мінімуму кількості документів та показників; чіткої регламентації процедур збереження та подання інформації на різні рівні управління, а також доступу до неї зацікавлених працівників.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b/>
          <w:sz w:val="28"/>
          <w:szCs w:val="28"/>
        </w:rPr>
        <w:t>Електронний офіс</w:t>
      </w:r>
      <w:r w:rsidRPr="001E53AF">
        <w:rPr>
          <w:rFonts w:ascii="Times New Roman" w:hAnsi="Times New Roman"/>
          <w:sz w:val="28"/>
          <w:szCs w:val="28"/>
        </w:rPr>
        <w:t xml:space="preserve"> дозволяє розв’язати цілий ряд проблем, до числа яких відносяться: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• організація електронної пошти;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• планування і контроль діяльності (підготовка зустрічей, нарад, нагадування, автоматичне розсилання листів тощо.);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• виправлення помилок у текстах, складених різними мовами (польською, англійською тощо.);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• організація ефективної системи негайного сповіщення (про попит і пропозицію товарів і послуг тощо);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• контроль доступу, захист даних і забезпечення конфіденційності інформації.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Для бізнесу великий інтерес представляє економічна інформація.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b/>
          <w:sz w:val="28"/>
          <w:szCs w:val="28"/>
        </w:rPr>
        <w:lastRenderedPageBreak/>
        <w:t>Економічна інформація</w:t>
      </w:r>
      <w:r w:rsidRPr="001E53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E53AF">
        <w:rPr>
          <w:rFonts w:ascii="Times New Roman" w:hAnsi="Times New Roman"/>
          <w:sz w:val="28"/>
          <w:szCs w:val="28"/>
        </w:rPr>
        <w:t>economic</w:t>
      </w:r>
      <w:proofErr w:type="spellEnd"/>
      <w:r w:rsidRPr="001E5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53AF">
        <w:rPr>
          <w:rFonts w:ascii="Times New Roman" w:hAnsi="Times New Roman"/>
          <w:sz w:val="28"/>
          <w:szCs w:val="28"/>
        </w:rPr>
        <w:t>information</w:t>
      </w:r>
      <w:proofErr w:type="spellEnd"/>
      <w:r w:rsidRPr="001E53AF">
        <w:rPr>
          <w:rFonts w:ascii="Times New Roman" w:hAnsi="Times New Roman"/>
          <w:sz w:val="28"/>
          <w:szCs w:val="28"/>
        </w:rPr>
        <w:t>) — сукупність відомостей, що відображають відносини і процеси, пов'язані з виробництвом, розподілом, обміном та споживанням матеріальних і нематеріальних благ.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 xml:space="preserve">Економічна інформація, що характеризує стан об'єкта на даний момент, називається </w:t>
      </w:r>
      <w:r w:rsidRPr="001E53AF">
        <w:rPr>
          <w:rFonts w:ascii="Times New Roman" w:hAnsi="Times New Roman"/>
          <w:b/>
          <w:sz w:val="28"/>
          <w:szCs w:val="28"/>
        </w:rPr>
        <w:t>оперативною</w:t>
      </w:r>
      <w:r w:rsidRPr="001E53AF">
        <w:rPr>
          <w:rFonts w:ascii="Times New Roman" w:hAnsi="Times New Roman"/>
          <w:sz w:val="28"/>
          <w:szCs w:val="28"/>
        </w:rPr>
        <w:t xml:space="preserve">, а впродовж якогось періоду - </w:t>
      </w:r>
      <w:r w:rsidRPr="001E53AF">
        <w:rPr>
          <w:rFonts w:ascii="Times New Roman" w:hAnsi="Times New Roman"/>
          <w:b/>
          <w:sz w:val="28"/>
          <w:szCs w:val="28"/>
        </w:rPr>
        <w:t>поточною</w:t>
      </w:r>
      <w:r w:rsidRPr="001E53AF">
        <w:rPr>
          <w:rFonts w:ascii="Times New Roman" w:hAnsi="Times New Roman"/>
          <w:sz w:val="28"/>
          <w:szCs w:val="28"/>
        </w:rPr>
        <w:t xml:space="preserve">. 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 xml:space="preserve">Для оперативного регулювання процесів господарської (комерційної) діяльності у випадках виникнення негативних відхилень від запланованих результатів використовується оперативна інформація. 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b/>
          <w:sz w:val="28"/>
          <w:szCs w:val="28"/>
        </w:rPr>
        <w:t>Поточна економічна інформація</w:t>
      </w:r>
      <w:r w:rsidRPr="001E53AF">
        <w:rPr>
          <w:rFonts w:ascii="Times New Roman" w:hAnsi="Times New Roman"/>
          <w:sz w:val="28"/>
          <w:szCs w:val="28"/>
        </w:rPr>
        <w:t xml:space="preserve"> узагальнює результати господарської (комерційної) діяльності підприємства та його підрозділів за звітні періоди протягом календарного року (місяця, кварталу).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b/>
          <w:sz w:val="28"/>
          <w:szCs w:val="28"/>
        </w:rPr>
        <w:t>Економічні інформаційні системи (ЕІС)</w:t>
      </w:r>
      <w:r w:rsidRPr="001E53AF">
        <w:rPr>
          <w:rFonts w:ascii="Times New Roman" w:hAnsi="Times New Roman"/>
          <w:sz w:val="28"/>
          <w:szCs w:val="28"/>
        </w:rPr>
        <w:t xml:space="preserve"> є найважливішим класом інформаційних систем.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До основних функцій ЕІС належать: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- збір і підготовка економічної інформації для її наступного введення в систему;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- введення вихідних даних, що відображають основні параметри об’єкта управління;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- вирішення завдань економічного характеру, спрямованих на підтримку характеристик системи на заданому рівні;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- виконання операцій, внутрішньо обумовлених функціонуванням самої ЕІС.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b/>
          <w:sz w:val="28"/>
          <w:szCs w:val="28"/>
        </w:rPr>
        <w:t>Найважливішими принципами побудови ефективних ЕІС</w:t>
      </w:r>
      <w:r w:rsidRPr="001E53AF">
        <w:rPr>
          <w:rFonts w:ascii="Times New Roman" w:hAnsi="Times New Roman"/>
          <w:sz w:val="28"/>
          <w:szCs w:val="28"/>
        </w:rPr>
        <w:t xml:space="preserve"> є: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- розумна централізація — більшість операцій перетворення даних зосереджується в одному або декількох центрах, оснащених комп’ютерами, що дозволяє знизити собівартість операцій і одночасно створює передумови для інтеграції обробки;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- системність — дані обробляються в різних розрізах, щоб отримати інформацію на всіх рівнях і у всіх функціональних системах управління;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- комплексність — автоматизують усі процедури перетворення інформації на всіх стадіях (одержання, збір, реєстрація, передача, зберігання, обробка, вивід інформації й ухвалення рішення, тобто вироблення управляючих впливів).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1E53AF">
        <w:rPr>
          <w:rFonts w:ascii="Times New Roman" w:hAnsi="Times New Roman"/>
          <w:b/>
          <w:sz w:val="28"/>
          <w:szCs w:val="28"/>
        </w:rPr>
        <w:t>3. Використання інформаційних комп'ютерних технологій</w:t>
      </w:r>
      <w:r w:rsidR="001026F7">
        <w:rPr>
          <w:rFonts w:ascii="Times New Roman" w:hAnsi="Times New Roman"/>
          <w:b/>
          <w:sz w:val="28"/>
          <w:szCs w:val="28"/>
        </w:rPr>
        <w:t xml:space="preserve"> </w:t>
      </w:r>
      <w:r w:rsidRPr="001E53AF">
        <w:rPr>
          <w:rFonts w:ascii="Times New Roman" w:hAnsi="Times New Roman"/>
          <w:b/>
          <w:sz w:val="28"/>
          <w:szCs w:val="28"/>
        </w:rPr>
        <w:t>в менеджменті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Управлінська діяльність будь-якого суб’єкта господарювання ґрунтується на обробці даних та вихідної інформації, що передбачає наявність технології перетворення вихідних даних у результативну інформацію.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b/>
          <w:sz w:val="28"/>
          <w:szCs w:val="28"/>
        </w:rPr>
        <w:t>Інформаційна технологія</w:t>
      </w:r>
      <w:r w:rsidRPr="001E53AF">
        <w:rPr>
          <w:rFonts w:ascii="Times New Roman" w:hAnsi="Times New Roman"/>
          <w:sz w:val="28"/>
          <w:szCs w:val="28"/>
        </w:rPr>
        <w:t xml:space="preserve"> - система методів і способів збору, передачі, нагромадження, обробки, збереження, подання й використання інформації на основі застосування технічних засобів.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 xml:space="preserve">Відповідно до походження інформаційних процесів виділяють </w:t>
      </w:r>
      <w:r w:rsidRPr="001E53AF">
        <w:rPr>
          <w:rFonts w:ascii="Times New Roman" w:hAnsi="Times New Roman"/>
          <w:b/>
          <w:sz w:val="28"/>
          <w:szCs w:val="28"/>
        </w:rPr>
        <w:t>інформаційні технології: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- збору інформації;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lastRenderedPageBreak/>
        <w:t>- обробки інформації;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- збереження інформації;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- нагромадження інформації;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- передачі інформації;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- подання інформації;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- використання інформації.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 xml:space="preserve">Конкретна </w:t>
      </w:r>
      <w:r w:rsidRPr="001E53AF">
        <w:rPr>
          <w:rFonts w:ascii="Times New Roman" w:hAnsi="Times New Roman"/>
          <w:b/>
          <w:sz w:val="28"/>
          <w:szCs w:val="28"/>
        </w:rPr>
        <w:t>інформаційна технологія</w:t>
      </w:r>
      <w:r w:rsidRPr="001E53AF">
        <w:rPr>
          <w:rFonts w:ascii="Times New Roman" w:hAnsi="Times New Roman"/>
          <w:sz w:val="28"/>
          <w:szCs w:val="28"/>
        </w:rPr>
        <w:t xml:space="preserve"> для своєї реалізації припускає </w:t>
      </w:r>
      <w:r w:rsidRPr="001E53AF">
        <w:rPr>
          <w:rFonts w:ascii="Times New Roman" w:hAnsi="Times New Roman"/>
          <w:b/>
          <w:sz w:val="28"/>
          <w:szCs w:val="28"/>
        </w:rPr>
        <w:t>наявність</w:t>
      </w:r>
      <w:r w:rsidRPr="001E53AF">
        <w:rPr>
          <w:rFonts w:ascii="Times New Roman" w:hAnsi="Times New Roman"/>
          <w:sz w:val="28"/>
          <w:szCs w:val="28"/>
        </w:rPr>
        <w:t>: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- комплексу відповідних технічних засобів, які реалізують сам інформаційний процес;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- системи засобів управління технічним комплексом (програмні засоби);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- організаційно-методичного забезпечення, яке погоджує реалізацію всіх дій технічних засобів та персоналу в єдиний технологічний процес.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Інформаційна технологія управління повинна містити щонайменше три найважливіших компоненти обробки інформації: облік, аналіз та прийняття рішень.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 xml:space="preserve">З появою персональних комп'ютерів та їх мереж відбулася </w:t>
      </w:r>
      <w:r w:rsidRPr="001E53AF">
        <w:rPr>
          <w:rFonts w:ascii="Times New Roman" w:hAnsi="Times New Roman"/>
          <w:b/>
          <w:sz w:val="28"/>
          <w:szCs w:val="28"/>
        </w:rPr>
        <w:t>модернізація ідеї автоматизованої системи управління (АСУ):</w:t>
      </w:r>
      <w:r w:rsidRPr="001E53AF">
        <w:rPr>
          <w:rFonts w:ascii="Times New Roman" w:hAnsi="Times New Roman"/>
          <w:sz w:val="28"/>
          <w:szCs w:val="28"/>
        </w:rPr>
        <w:t xml:space="preserve"> підвищення однорідності технології обробки інформації та децентралізації управління, що відобразилось у системах підтримки прийняття рішення (СППР) та експертних системах (ЕС), які характеризують новий етап комп'ютеризації технології організаційного управління, власне кажучи - етап персоналізації АСУ.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b/>
          <w:sz w:val="28"/>
          <w:szCs w:val="28"/>
        </w:rPr>
        <w:t>Системність</w:t>
      </w:r>
      <w:r w:rsidRPr="001E53AF">
        <w:rPr>
          <w:rFonts w:ascii="Times New Roman" w:hAnsi="Times New Roman"/>
          <w:sz w:val="28"/>
          <w:szCs w:val="28"/>
        </w:rPr>
        <w:t xml:space="preserve"> є основною ознакою СППР і визнання того, що сам комп’ютер не може замінити людину.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Найважливішим аспектом упровадження СППР та ЕС є раціоналізація повсякденної діяльності управлінців.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Структура інформаційних технологій включає: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- комплекс технічних засобів, який базуються на комп'ютерах та їх мережах;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- систему програмних засобів, що забезпечують функціонування комплексу технічних засобів;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- систему організаційно-методичного забезпечення, яка погоджує використання технічних засобів та діяльність управлінського персоналу.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У складі комплексу технічних засобів забезпечення інформаційних технологій виділяють засоби комп'ютерної техніки та засоби організаційної техніки.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Сучасні засоби комп'ютерної техніки можуть бути класифіковані наступним чином: персональні комп'ютери, корпоративні комп'ютери і суперкомп'ютери.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b/>
          <w:sz w:val="28"/>
          <w:szCs w:val="28"/>
        </w:rPr>
        <w:t>Персональні комп'ютери</w:t>
      </w:r>
      <w:r w:rsidRPr="001E53AF">
        <w:rPr>
          <w:rFonts w:ascii="Times New Roman" w:hAnsi="Times New Roman"/>
          <w:sz w:val="28"/>
          <w:szCs w:val="28"/>
        </w:rPr>
        <w:t xml:space="preserve"> - обчислювальні системи, всі ресурси яких цілком спрямовані на забезпечення діяльності одного автоматизованого робочого місця (АРМ) управлінського працівника.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b/>
          <w:sz w:val="28"/>
          <w:szCs w:val="28"/>
        </w:rPr>
        <w:t>Корпоративні комп'ютери</w:t>
      </w:r>
      <w:r w:rsidRPr="001E53AF">
        <w:rPr>
          <w:rFonts w:ascii="Times New Roman" w:hAnsi="Times New Roman"/>
          <w:sz w:val="28"/>
          <w:szCs w:val="28"/>
        </w:rPr>
        <w:t xml:space="preserve"> (міні-ЕОМ) - обчислювальні системи, які забезпечують спільну діяльність багатьох управлінських працівників у межах однієї організації, </w:t>
      </w:r>
      <w:proofErr w:type="spellStart"/>
      <w:r w:rsidRPr="001E53AF">
        <w:rPr>
          <w:rFonts w:ascii="Times New Roman" w:hAnsi="Times New Roman"/>
          <w:sz w:val="28"/>
          <w:szCs w:val="28"/>
        </w:rPr>
        <w:t>одного1проекту</w:t>
      </w:r>
      <w:proofErr w:type="spellEnd"/>
      <w:r w:rsidRPr="001E53AF">
        <w:rPr>
          <w:rFonts w:ascii="Times New Roman" w:hAnsi="Times New Roman"/>
          <w:sz w:val="28"/>
          <w:szCs w:val="28"/>
        </w:rPr>
        <w:t xml:space="preserve">, однієї сфери </w:t>
      </w:r>
      <w:proofErr w:type="spellStart"/>
      <w:r w:rsidRPr="001E53AF">
        <w:rPr>
          <w:rFonts w:ascii="Times New Roman" w:hAnsi="Times New Roman"/>
          <w:sz w:val="28"/>
          <w:szCs w:val="28"/>
        </w:rPr>
        <w:t>інформаційної1діяльності</w:t>
      </w:r>
      <w:proofErr w:type="spellEnd"/>
      <w:r w:rsidRPr="001E53AF">
        <w:rPr>
          <w:rFonts w:ascii="Times New Roman" w:hAnsi="Times New Roman"/>
          <w:sz w:val="28"/>
          <w:szCs w:val="28"/>
        </w:rPr>
        <w:t xml:space="preserve"> при </w:t>
      </w:r>
      <w:r w:rsidRPr="001E53AF">
        <w:rPr>
          <w:rFonts w:ascii="Times New Roman" w:hAnsi="Times New Roman"/>
          <w:sz w:val="28"/>
          <w:szCs w:val="28"/>
        </w:rPr>
        <w:lastRenderedPageBreak/>
        <w:t xml:space="preserve">використанні тих же інформаційно- обчислювальних ресурсів. Це обчислювальні системи для багатьох користувачів, що мають центральний блок із великою обчислювальною потужністю і значними інформаційними ресурсами, до якого приєднується велика кількість АРМ з мінімальною оснащеністю (відео термінал, клавіатура, пристрій позиціонування типу «миша» і, можливо, пристрій друку - принтер, </w:t>
      </w:r>
      <w:proofErr w:type="spellStart"/>
      <w:r w:rsidRPr="001E53AF">
        <w:rPr>
          <w:rFonts w:ascii="Times New Roman" w:hAnsi="Times New Roman"/>
          <w:sz w:val="28"/>
          <w:szCs w:val="28"/>
        </w:rPr>
        <w:t>плоттер</w:t>
      </w:r>
      <w:proofErr w:type="spellEnd"/>
      <w:r w:rsidRPr="001E53AF">
        <w:rPr>
          <w:rFonts w:ascii="Times New Roman" w:hAnsi="Times New Roman"/>
          <w:sz w:val="28"/>
          <w:szCs w:val="28"/>
        </w:rPr>
        <w:t xml:space="preserve"> тощо).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Як робочі місця, які приєднані до центрального блоку корпоративного комп'ютера, також можуть бути використані і персональні комп'ютери.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Сферою використання корпоративних комп'ютерів є реалізація інформаційних технологій забезпечення управлінської діяльності у великих суб’єктах господарювання, організація різних інформаційних систем, які обслуговують велику кількість користувачів у межах однієї функції (біржові та банківські системи, бронювання й продаж квитків для надання транспортних послуг населенню тощо).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Суперкомп'ютери - обчислювальні системи з граничними характеристиками обчислювальної потужності та інформаційних ресурсів. Вони використовуються у військовій та космічній сферах, у фундаментальних наукових дослідженнях, глобальному прогнозуванні погоди тощо.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Як зазначають науковці, наведена класифікація є досить умовною, оскільки інтенсивний розвиток технологій виробництва електронних компонентів та значний прогрес у вдосконалюванні архітектури комп'ютерів призводять до розмивання меж між зазначеними класами засобів обчислювальної техніки.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Програмні засоби сучасних інформаційних технологій у цілому підрозділяються на системні і прикладні.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b/>
          <w:sz w:val="28"/>
          <w:szCs w:val="28"/>
        </w:rPr>
        <w:t>Системні програмні засоби</w:t>
      </w:r>
      <w:r w:rsidRPr="001E53AF">
        <w:rPr>
          <w:rFonts w:ascii="Times New Roman" w:hAnsi="Times New Roman"/>
          <w:sz w:val="28"/>
          <w:szCs w:val="28"/>
        </w:rPr>
        <w:t xml:space="preserve"> призначені для забезпечення діяльності комп'ютерних систем як таких. В їхньому складі виділяють: тестові і діагностичні програми; антивірусні програми; операційні системи; командно-файлові процесори (оболонки).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Тестові і діагностичні програми призначені для перевірки працездатності окремих вузлів комп'ютера і компонентів програмно-файлових систем і, можливо, усунення виявлених поломок.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Антивірусні програми призначені для виявлення і, можливо, усунення вірусних програм, що порушують нормальну роботу обчислювальної системи.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b/>
          <w:sz w:val="28"/>
          <w:szCs w:val="28"/>
        </w:rPr>
        <w:t>Операційні системи</w:t>
      </w:r>
      <w:r w:rsidRPr="001E53AF">
        <w:rPr>
          <w:rFonts w:ascii="Times New Roman" w:hAnsi="Times New Roman"/>
          <w:sz w:val="28"/>
          <w:szCs w:val="28"/>
        </w:rPr>
        <w:t xml:space="preserve"> є основними системними програмними комплексами, що виконують такі </w:t>
      </w:r>
      <w:r w:rsidRPr="001E53AF">
        <w:rPr>
          <w:rFonts w:ascii="Times New Roman" w:hAnsi="Times New Roman"/>
          <w:b/>
          <w:sz w:val="28"/>
          <w:szCs w:val="28"/>
        </w:rPr>
        <w:t>основні функції</w:t>
      </w:r>
      <w:r w:rsidRPr="001E53AF">
        <w:rPr>
          <w:rFonts w:ascii="Times New Roman" w:hAnsi="Times New Roman"/>
          <w:sz w:val="28"/>
          <w:szCs w:val="28"/>
        </w:rPr>
        <w:t>: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- тестування працездатності обчислювальної системи і її настроювання при первісному включенні;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- забезпечення синхронної й ефективної взаємодії всіх апаратних і програмних компонентів обчислювальної системи в процесі її функціонування;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- забезпечення ефективної взаємодії користувача з обчислювальною системою.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Прикладні програмні засоби забезпечення управлінської діяльності класифікуються в такий спосіб: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lastRenderedPageBreak/>
        <w:t>- системи підготовки текстових документів;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- системи обробки фінансово-економічної інформації;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- системи управління базами даних;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- особисті інформаційні системи;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- системи підготовки презентацій;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- системи управління проектами;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- експертні системи і системи підтримки прийняття рішень;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- системи інтелектуального проектування й удосконалювання систем управління;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- інші системи.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b/>
          <w:sz w:val="28"/>
          <w:szCs w:val="28"/>
        </w:rPr>
        <w:t>Управлінська інформаційна система (УІС)</w:t>
      </w:r>
      <w:r w:rsidRPr="001E53AF">
        <w:rPr>
          <w:rFonts w:ascii="Times New Roman" w:hAnsi="Times New Roman"/>
          <w:sz w:val="28"/>
          <w:szCs w:val="28"/>
        </w:rPr>
        <w:t xml:space="preserve"> - інтегрована звітна система, яка призначена для допомоги менеджерам у плануванні, здійсненні та контролі діяльності суб’єкта господарювання. 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Вона готує звіти на основі даних, отриманих із багатьох систем здійснення операцій та з зовнішнього оточення суб’єкта господарювання.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b/>
          <w:sz w:val="28"/>
          <w:szCs w:val="28"/>
        </w:rPr>
        <w:t>Системи підтримки прийняття рішень (СППР</w:t>
      </w:r>
      <w:r w:rsidRPr="001E53AF">
        <w:rPr>
          <w:rFonts w:ascii="Times New Roman" w:hAnsi="Times New Roman"/>
          <w:sz w:val="28"/>
          <w:szCs w:val="28"/>
        </w:rPr>
        <w:t>) – це комп'ютерні системи, що допомагають прийняттю рішень, зв'язаних з неструктурованими проблемами, шляхом взаємодії з даними й аналітичними моделями.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 xml:space="preserve">СППР - це особливі інтерактивні інформаційні системи менеджменту, які використовують устаткування, програмне забезпечення, дані, базу моделей та працю менеджера з метою підтримки всіх стадій прийняття структурованих і неструктурованих рішень безпосередніми користувачами - менеджерами у процесі аналітичного моделювання на наданого набору технологій. 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Вони сфокусовані саме на рішеннях: роблять опір на гнучкість, адаптивність та швидкість відповіді; контролюються користувачем та можуть бути застосовані до різних стилів прийняття рішень. СППР допомагають особам, які приймають рішення, але не замінюють їх.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Вони призначені для надання допомоги у вирішенні проблем, у яких немає визначених рішень та які висувають високі вимоги до осіб, що приймають такі рішення. СППР розширюють можливості менеджера у маніпулюванні даними при пошуку рішень. Дана система довела корисність у забезпеченні підтримки для аналізу даних, що використовуються у прийнятті рішень. СППР є головною категорією інформаційних систем управління суб’єктами господарювання та основною тенденцією розвитку комп'ютеризації у цій сфері.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Сучасні комп'ютерні технології забезпечують підтримку прийняття рішень шляхом розрахунку основних показників при підготовці фінансового звіту та його аналізі, фінансового контролю й планування, визначення оптимального обсягу виробництва та збуту, розрахунку ефективності інвестицій, визначенні потреби в капіталі та фінансуванні.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E53AF">
        <w:rPr>
          <w:rFonts w:ascii="Times New Roman" w:hAnsi="Times New Roman"/>
          <w:b/>
          <w:sz w:val="28"/>
          <w:szCs w:val="28"/>
        </w:rPr>
        <w:t xml:space="preserve">Процес ухвалення рішення на основі СППР має три стадії: </w:t>
      </w:r>
      <w:r w:rsidRPr="001E53AF">
        <w:rPr>
          <w:rFonts w:ascii="Times New Roman" w:hAnsi="Times New Roman"/>
          <w:sz w:val="28"/>
          <w:szCs w:val="28"/>
        </w:rPr>
        <w:t>інформаційну, проектну, а також стадію вибору.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 xml:space="preserve">На </w:t>
      </w:r>
      <w:r w:rsidRPr="001E53AF">
        <w:rPr>
          <w:rFonts w:ascii="Times New Roman" w:hAnsi="Times New Roman"/>
          <w:b/>
          <w:sz w:val="28"/>
          <w:szCs w:val="28"/>
        </w:rPr>
        <w:t>інформаційній стадії</w:t>
      </w:r>
      <w:r w:rsidRPr="001E53AF">
        <w:rPr>
          <w:rFonts w:ascii="Times New Roman" w:hAnsi="Times New Roman"/>
          <w:sz w:val="28"/>
          <w:szCs w:val="28"/>
        </w:rPr>
        <w:t xml:space="preserve"> досліджується середовище, визначаються події й умови, що вимагають прийняття рішень.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b/>
          <w:sz w:val="28"/>
          <w:szCs w:val="28"/>
        </w:rPr>
        <w:lastRenderedPageBreak/>
        <w:t>На проектній стадії</w:t>
      </w:r>
      <w:r w:rsidRPr="001E53AF">
        <w:rPr>
          <w:rFonts w:ascii="Times New Roman" w:hAnsi="Times New Roman"/>
          <w:sz w:val="28"/>
          <w:szCs w:val="28"/>
        </w:rPr>
        <w:t xml:space="preserve"> розробляються й оцінюються можливі напрями діяльності (альтернативи).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b/>
          <w:sz w:val="28"/>
          <w:szCs w:val="28"/>
        </w:rPr>
        <w:t>На стадії вибору</w:t>
      </w:r>
      <w:r w:rsidRPr="001E53AF">
        <w:rPr>
          <w:rFonts w:ascii="Times New Roman" w:hAnsi="Times New Roman"/>
          <w:sz w:val="28"/>
          <w:szCs w:val="28"/>
        </w:rPr>
        <w:t xml:space="preserve"> обґрунтовують і відбирають визначену альтернативу, організовують спостереження (моніторинг) за її реалізацією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b/>
          <w:sz w:val="28"/>
          <w:szCs w:val="28"/>
        </w:rPr>
        <w:t xml:space="preserve">Програмовані </w:t>
      </w:r>
      <w:r w:rsidRPr="001E53AF">
        <w:rPr>
          <w:rFonts w:ascii="Times New Roman" w:hAnsi="Times New Roman"/>
          <w:sz w:val="28"/>
          <w:szCs w:val="28"/>
        </w:rPr>
        <w:t>(структуровані, шаблонні) рішення можуть бути деталізовані й розписані заздалегідь, приводячи до визначеного (детермінованого) алгоритмічного вирішення. Якщо ж структуроване рішення носить ймовірний характер, воно повинне бути визначене через імовірності можливих результатів (виходів).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b/>
          <w:sz w:val="28"/>
          <w:szCs w:val="28"/>
        </w:rPr>
        <w:t xml:space="preserve">Непрограмовані </w:t>
      </w:r>
      <w:r w:rsidRPr="001E53AF">
        <w:rPr>
          <w:rFonts w:ascii="Times New Roman" w:hAnsi="Times New Roman"/>
          <w:sz w:val="28"/>
          <w:szCs w:val="28"/>
        </w:rPr>
        <w:t>(неструктуровані, евристичні) рішення виникають, коли неможливо дати попередню специфікацію більшої частини процедур ухвалення рішення. Менеджер повинен робити разові запити до бази даних організації (компанії) та вести діалог з комп'ютерною інформаційною системою, поступово наближаючись до формулювання рішення.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b/>
          <w:sz w:val="28"/>
          <w:szCs w:val="28"/>
        </w:rPr>
        <w:t>Основними компонентами СППР є</w:t>
      </w:r>
      <w:r w:rsidRPr="001E53AF">
        <w:rPr>
          <w:rFonts w:ascii="Times New Roman" w:hAnsi="Times New Roman"/>
          <w:sz w:val="28"/>
          <w:szCs w:val="28"/>
        </w:rPr>
        <w:t>: устаткування; програмне забезпечення; дані; моделі; людські ресурси (праця менеджера).</w:t>
      </w:r>
    </w:p>
    <w:p w:rsidR="001E53AF" w:rsidRPr="001E53AF" w:rsidRDefault="001E53AF" w:rsidP="001E5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53AF">
        <w:rPr>
          <w:rFonts w:ascii="Times New Roman" w:hAnsi="Times New Roman"/>
          <w:sz w:val="28"/>
          <w:szCs w:val="28"/>
        </w:rPr>
        <w:t>Використання інформаційних аналітичних систем дає можливість підвищити ефективність управління суб’єктом господарювання (зокрема планування) на основі оперативного збору інформації, обробки статистичної та експертної інформації, а також наступного прийняття рішень за допомогою вбудованих у системи процедур їх прийняття.</w:t>
      </w:r>
    </w:p>
    <w:p w:rsidR="001C6659" w:rsidRPr="001E53AF" w:rsidRDefault="001C6659">
      <w:pPr>
        <w:rPr>
          <w:rFonts w:ascii="Times New Roman" w:hAnsi="Times New Roman"/>
          <w:sz w:val="28"/>
          <w:szCs w:val="28"/>
        </w:rPr>
      </w:pPr>
    </w:p>
    <w:sectPr w:rsidR="001C6659" w:rsidRPr="001E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AF"/>
    <w:rsid w:val="001026F7"/>
    <w:rsid w:val="001C6659"/>
    <w:rsid w:val="001E53AF"/>
    <w:rsid w:val="006704EB"/>
    <w:rsid w:val="00BB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75C92-B23B-4FDB-B830-B037C5A1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AF"/>
    <w:pPr>
      <w:spacing w:after="160" w:line="259" w:lineRule="auto"/>
    </w:pPr>
    <w:rPr>
      <w:rFonts w:asciiTheme="minorHAnsi" w:eastAsiaTheme="minorEastAsia" w:hAnsiTheme="minorHAns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BB3506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nhideWhenUsed/>
    <w:qFormat/>
    <w:rsid w:val="00BB3506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B3506"/>
    <w:pPr>
      <w:keepNext/>
      <w:keepLine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506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  <w:lang w:val="ru-RU" w:eastAsia="en-US"/>
    </w:rPr>
  </w:style>
  <w:style w:type="paragraph" w:styleId="5">
    <w:name w:val="heading 5"/>
    <w:basedOn w:val="a"/>
    <w:next w:val="a"/>
    <w:link w:val="50"/>
    <w:uiPriority w:val="9"/>
    <w:qFormat/>
    <w:rsid w:val="00BB3506"/>
    <w:pPr>
      <w:keepNext/>
      <w:keepLines/>
      <w:spacing w:before="200" w:after="0" w:line="276" w:lineRule="auto"/>
      <w:outlineLvl w:val="4"/>
    </w:pPr>
    <w:rPr>
      <w:rFonts w:ascii="Cambria" w:eastAsia="Times New Roman" w:hAnsi="Cambria"/>
      <w:color w:val="243F60"/>
      <w:sz w:val="20"/>
      <w:szCs w:val="20"/>
      <w:lang w:val="ru-RU" w:eastAsia="en-US"/>
    </w:rPr>
  </w:style>
  <w:style w:type="paragraph" w:styleId="6">
    <w:name w:val="heading 6"/>
    <w:basedOn w:val="a"/>
    <w:next w:val="a"/>
    <w:link w:val="60"/>
    <w:qFormat/>
    <w:rsid w:val="00BB3506"/>
    <w:pPr>
      <w:keepNext/>
      <w:spacing w:after="0" w:line="360" w:lineRule="auto"/>
      <w:ind w:firstLine="851"/>
      <w:jc w:val="both"/>
      <w:outlineLvl w:val="5"/>
    </w:pPr>
    <w:rPr>
      <w:rFonts w:ascii="Times New Roman" w:eastAsia="Times New Roman" w:hAnsi="Times New Roman"/>
      <w:bCs/>
      <w:spacing w:val="6"/>
      <w:sz w:val="28"/>
      <w:szCs w:val="24"/>
      <w:u w:val="single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BB3506"/>
    <w:pPr>
      <w:keepNext/>
      <w:keepLine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B3506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BB3506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BB3506"/>
    <w:rPr>
      <w:rFonts w:ascii="Cambria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BB350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BB3506"/>
    <w:rPr>
      <w:rFonts w:ascii="Cambria" w:hAnsi="Cambria"/>
      <w:color w:val="243F60"/>
    </w:rPr>
  </w:style>
  <w:style w:type="character" w:customStyle="1" w:styleId="60">
    <w:name w:val="Заголовок 6 Знак"/>
    <w:link w:val="6"/>
    <w:rsid w:val="00BB3506"/>
    <w:rPr>
      <w:rFonts w:ascii="Times New Roman" w:hAnsi="Times New Roman"/>
      <w:bCs/>
      <w:spacing w:val="6"/>
      <w:sz w:val="28"/>
      <w:szCs w:val="24"/>
      <w:u w:val="single"/>
      <w:lang w:val="uk-UA"/>
    </w:rPr>
  </w:style>
  <w:style w:type="character" w:customStyle="1" w:styleId="70">
    <w:name w:val="Заголовок 7 Знак"/>
    <w:link w:val="7"/>
    <w:rsid w:val="00BB3506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qFormat/>
    <w:rsid w:val="00BB350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BB350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a5">
    <w:name w:val="Назва Знак"/>
    <w:link w:val="a4"/>
    <w:rsid w:val="00BB3506"/>
    <w:rPr>
      <w:rFonts w:ascii="Times New Roman" w:hAnsi="Times New Roman"/>
      <w:b/>
      <w:bCs/>
      <w:sz w:val="28"/>
      <w:szCs w:val="28"/>
      <w:lang w:val="uk-UA"/>
    </w:rPr>
  </w:style>
  <w:style w:type="character" w:styleId="a6">
    <w:name w:val="Emphasis"/>
    <w:qFormat/>
    <w:rsid w:val="00BB3506"/>
    <w:rPr>
      <w:i/>
      <w:iCs/>
    </w:rPr>
  </w:style>
  <w:style w:type="paragraph" w:styleId="a7">
    <w:name w:val="No Spacing"/>
    <w:link w:val="a8"/>
    <w:uiPriority w:val="1"/>
    <w:qFormat/>
    <w:rsid w:val="00BB3506"/>
    <w:rPr>
      <w:rFonts w:eastAsia="Calibri"/>
      <w:sz w:val="22"/>
      <w:szCs w:val="22"/>
      <w:lang w:eastAsia="ru-RU"/>
    </w:rPr>
  </w:style>
  <w:style w:type="character" w:customStyle="1" w:styleId="a8">
    <w:name w:val="Без інтервалів Знак"/>
    <w:link w:val="a7"/>
    <w:uiPriority w:val="1"/>
    <w:locked/>
    <w:rsid w:val="00BB3506"/>
    <w:rPr>
      <w:rFonts w:eastAsia="Calibri"/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BB3506"/>
    <w:pPr>
      <w:spacing w:after="200" w:line="276" w:lineRule="auto"/>
      <w:ind w:left="720"/>
      <w:contextualSpacing/>
    </w:pPr>
    <w:rPr>
      <w:rFonts w:ascii="Calibri" w:eastAsia="Times New Roman" w:hAnsi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15258</Words>
  <Characters>8698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2023-11-18T16:48:00Z</dcterms:created>
  <dcterms:modified xsi:type="dcterms:W3CDTF">2023-11-18T16:50:00Z</dcterms:modified>
</cp:coreProperties>
</file>