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676EF" w14:textId="77777777" w:rsidR="00854B6E" w:rsidRDefault="00854B6E" w:rsidP="00854B6E">
      <w:pPr>
        <w:jc w:val="center"/>
        <w:rPr>
          <w:b/>
          <w:bCs/>
          <w:sz w:val="28"/>
          <w:szCs w:val="28"/>
        </w:rPr>
      </w:pPr>
      <w:r w:rsidRPr="00854B6E">
        <w:rPr>
          <w:b/>
          <w:bCs/>
          <w:sz w:val="28"/>
          <w:szCs w:val="28"/>
        </w:rPr>
        <w:t>Тема 2.</w:t>
      </w:r>
    </w:p>
    <w:p w14:paraId="6D0D825E" w14:textId="77777777" w:rsidR="00854B6E" w:rsidRDefault="00854B6E" w:rsidP="00854B6E">
      <w:pPr>
        <w:jc w:val="center"/>
        <w:rPr>
          <w:rFonts w:ascii="Times New Roman" w:hAnsi="Times New Roman" w:cs="Times New Roman"/>
          <w:sz w:val="28"/>
          <w:szCs w:val="28"/>
        </w:rPr>
      </w:pPr>
      <w:r w:rsidRPr="00854B6E">
        <w:rPr>
          <w:rFonts w:ascii="Times New Roman" w:hAnsi="Times New Roman" w:cs="Times New Roman"/>
          <w:sz w:val="28"/>
          <w:szCs w:val="28"/>
        </w:rPr>
        <w:t xml:space="preserve">Форми та види власності як об’єкту господарських та підприємницьких відносин </w:t>
      </w:r>
    </w:p>
    <w:p w14:paraId="3A4F3E4B" w14:textId="77777777" w:rsidR="00854B6E" w:rsidRDefault="00854B6E" w:rsidP="00854B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4B6E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14:paraId="0D159DB0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Поняття права власності. Способи набуття права власності.</w:t>
      </w:r>
    </w:p>
    <w:p w14:paraId="114F25A2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 власності в Україні</w:t>
      </w:r>
    </w:p>
    <w:p w14:paraId="24637046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Припинення права власності</w:t>
      </w:r>
    </w:p>
    <w:p w14:paraId="15D6FEA8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Поняття інтелектуальної власності </w:t>
      </w:r>
    </w:p>
    <w:p w14:paraId="73F4229C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Способи захисту прав власності</w:t>
      </w:r>
    </w:p>
    <w:p w14:paraId="77E0A19F" w14:textId="77777777" w:rsidR="00854B6E" w:rsidRDefault="00854B6E" w:rsidP="00854B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власності не комерційне найменування та торгівельну мережу</w:t>
      </w:r>
    </w:p>
    <w:p w14:paraId="7FA540C7" w14:textId="77777777" w:rsidR="00854B6E" w:rsidRDefault="00854B6E" w:rsidP="00854B6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B3016A" w14:textId="77777777" w:rsidR="00854B6E" w:rsidRDefault="00854B6E" w:rsidP="00854B6E">
      <w:pPr>
        <w:rPr>
          <w:rFonts w:ascii="Times New Roman" w:hAnsi="Times New Roman" w:cs="Times New Roman"/>
          <w:sz w:val="24"/>
          <w:szCs w:val="24"/>
        </w:rPr>
      </w:pPr>
      <w:r w:rsidRPr="00854B6E">
        <w:rPr>
          <w:rFonts w:ascii="Times New Roman" w:hAnsi="Times New Roman" w:cs="Times New Roman"/>
          <w:b/>
          <w:bCs/>
          <w:sz w:val="28"/>
          <w:szCs w:val="28"/>
        </w:rPr>
        <w:t>1. Поняття права власності</w:t>
      </w:r>
      <w:r w:rsidRPr="00854B6E">
        <w:rPr>
          <w:rFonts w:ascii="Times New Roman" w:hAnsi="Times New Roman" w:cs="Times New Roman"/>
          <w:sz w:val="24"/>
          <w:szCs w:val="24"/>
        </w:rPr>
        <w:t>.</w:t>
      </w:r>
    </w:p>
    <w:p w14:paraId="4B4A015F" w14:textId="77777777" w:rsidR="00854B6E" w:rsidRDefault="00854B6E" w:rsidP="00854B6E">
      <w:pPr>
        <w:pStyle w:val="paragraph"/>
      </w:pPr>
      <w:r>
        <w:t>Право власності - це правовий статус, що надає особі повноваження володіння, користування та розпорядження об’єктом. Існують різні способи набуття права власності, такі як купівля-продаж, спадкування та подарунок. Це фундаментальне поняття в господарських та підприємницьких відносинах.</w:t>
      </w:r>
    </w:p>
    <w:p w14:paraId="71236663" w14:textId="77777777" w:rsidR="00854B6E" w:rsidRPr="00854B6E" w:rsidRDefault="00854B6E" w:rsidP="00854B6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4B6E">
        <w:rPr>
          <w:rFonts w:ascii="Times New Roman" w:hAnsi="Times New Roman" w:cs="Times New Roman"/>
          <w:b/>
          <w:bCs/>
          <w:sz w:val="28"/>
          <w:szCs w:val="28"/>
        </w:rPr>
        <w:t>Способи набуття права власності.</w:t>
      </w:r>
    </w:p>
    <w:p w14:paraId="761BE2BE" w14:textId="77777777" w:rsidR="00854B6E" w:rsidRDefault="00854B6E" w:rsidP="00854B6E">
      <w:pPr>
        <w:pStyle w:val="paragraph"/>
      </w:pPr>
      <w:r w:rsidRPr="00854B6E">
        <w:t>Набуття права власності — це процес отримання особою права володіння, користування і розпорядження об'єктом, що є предметом права власності. Способи набуття права власності можуть варіюватися в залежності від країни та її правової системи.</w:t>
      </w:r>
      <w:r w:rsidR="00E5136A">
        <w:t xml:space="preserve"> </w:t>
      </w:r>
    </w:p>
    <w:p w14:paraId="26D679C1" w14:textId="77777777" w:rsidR="00E5136A" w:rsidRDefault="00E5136A" w:rsidP="00854B6E">
      <w:pPr>
        <w:pStyle w:val="paragraph"/>
        <w:rPr>
          <w:b/>
          <w:bCs/>
        </w:rPr>
      </w:pPr>
      <w:r w:rsidRPr="00E5136A">
        <w:rPr>
          <w:b/>
          <w:bCs/>
        </w:rPr>
        <w:t>Основні способи:</w:t>
      </w:r>
    </w:p>
    <w:p w14:paraId="0D0995CB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Купівля:</w:t>
      </w:r>
      <w:r w:rsidRPr="00E5136A">
        <w:t xml:space="preserve"> Набуття права власності шляхом купівлі, коли одна сторона передає іншій власність на підставі угоди, відомої як договір купівлі-продажу. </w:t>
      </w:r>
    </w:p>
    <w:p w14:paraId="43C43475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Дарування:</w:t>
      </w:r>
      <w:r w:rsidRPr="00E5136A">
        <w:t xml:space="preserve"> Передача майна власника іншій особі без оплати. Дарування може бути вирішальним чинником для набуття права власності. </w:t>
      </w:r>
    </w:p>
    <w:p w14:paraId="591D50AF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Спадщина:</w:t>
      </w:r>
      <w:r w:rsidRPr="00E5136A">
        <w:t xml:space="preserve"> Передача права власності внаслідок смерті особи від спадкоємців відповідно до закону або за визначенням завітів. </w:t>
      </w:r>
    </w:p>
    <w:p w14:paraId="54AD1DCB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Окупація:</w:t>
      </w:r>
      <w:r w:rsidRPr="00E5136A">
        <w:t xml:space="preserve"> Набуття права власності на невласну територію чи різні об'єкти через їх фактичне володіння та користування, якщо таке володіння не суперечить закону. </w:t>
      </w:r>
    </w:p>
    <w:p w14:paraId="105CD4E2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Володіння:</w:t>
      </w:r>
      <w:r w:rsidRPr="00E5136A">
        <w:t xml:space="preserve"> Законне володіння об'єктом тривалий час може призвести до набуття права власності (наприклад, у деяких юрисдикціях — за принципом давності). </w:t>
      </w:r>
    </w:p>
    <w:p w14:paraId="545F974D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Інтелектуальна власність:</w:t>
      </w:r>
      <w:r w:rsidRPr="00E5136A">
        <w:t xml:space="preserve"> Реєстрація та використання інтелектуальних прав (авторських прав, патентів, торгових марок) може надати особі чи компанії право власності на твори розуму чи винаходи. </w:t>
      </w:r>
    </w:p>
    <w:p w14:paraId="723C3D76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Освоєння та обробка:</w:t>
      </w:r>
      <w:r w:rsidRPr="00E5136A">
        <w:t xml:space="preserve"> В деяких випадках право на земельну ділянку може бути набуте через її освоєння або обробку. </w:t>
      </w:r>
    </w:p>
    <w:p w14:paraId="0C0EC591" w14:textId="77777777" w:rsidR="00E5136A" w:rsidRDefault="00E5136A" w:rsidP="00E5136A">
      <w:pPr>
        <w:pStyle w:val="paragraph"/>
        <w:numPr>
          <w:ilvl w:val="0"/>
          <w:numId w:val="5"/>
        </w:numPr>
      </w:pPr>
      <w:r w:rsidRPr="00E5136A">
        <w:rPr>
          <w:b/>
          <w:bCs/>
        </w:rPr>
        <w:t>Правові рішення:</w:t>
      </w:r>
      <w:r w:rsidRPr="00E5136A">
        <w:t xml:space="preserve"> Рішення суду або іншого правового органу може визнати особу власником певного майна або права.</w:t>
      </w:r>
    </w:p>
    <w:p w14:paraId="2DBDFC28" w14:textId="77777777" w:rsidR="00E5136A" w:rsidRDefault="00E5136A" w:rsidP="00E5136A">
      <w:pPr>
        <w:pStyle w:val="paragraph"/>
      </w:pPr>
    </w:p>
    <w:p w14:paraId="6C7F5203" w14:textId="77777777" w:rsidR="00E5136A" w:rsidRDefault="00E5136A" w:rsidP="00E5136A">
      <w:pPr>
        <w:pStyle w:val="1"/>
        <w:rPr>
          <w:sz w:val="28"/>
          <w:szCs w:val="28"/>
        </w:rPr>
      </w:pPr>
      <w:r w:rsidRPr="00E5136A">
        <w:rPr>
          <w:sz w:val="28"/>
          <w:szCs w:val="28"/>
        </w:rPr>
        <w:t>2. Форми власності в Україні</w:t>
      </w:r>
    </w:p>
    <w:p w14:paraId="6B7A21DE" w14:textId="77777777" w:rsidR="00E5136A" w:rsidRPr="00E5136A" w:rsidRDefault="00E5136A" w:rsidP="00E5136A">
      <w:pPr>
        <w:pStyle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1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Державна власність</w:t>
      </w:r>
    </w:p>
    <w:p w14:paraId="47722753" w14:textId="77777777" w:rsidR="00E5136A" w:rsidRPr="00E5136A" w:rsidRDefault="00E5136A" w:rsidP="00E5136A">
      <w:pPr>
        <w:pStyle w:val="paragraph"/>
      </w:pPr>
      <w:r w:rsidRPr="00E5136A">
        <w:t>Україна має певні об’єкти, що належать до державної власності, такі як земля та державні підприємства. Цю форму власності контролює держава та використовує для забезпечення потреб суспільства.</w:t>
      </w:r>
    </w:p>
    <w:p w14:paraId="015B87BA" w14:textId="77777777" w:rsidR="00E5136A" w:rsidRPr="00E5136A" w:rsidRDefault="00E5136A" w:rsidP="00E5136A">
      <w:pPr>
        <w:pStyle w:val="3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136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Приватна власність</w:t>
      </w:r>
    </w:p>
    <w:p w14:paraId="2F72A59D" w14:textId="29EE39E9" w:rsidR="00E5136A" w:rsidRDefault="00E5136A" w:rsidP="00E5136A">
      <w:pPr>
        <w:pStyle w:val="paragraph"/>
      </w:pPr>
      <w:r w:rsidRPr="00E5136A">
        <w:t>Приватна власність належить фізичним або юридичним особам. Вона дозволяє власникам диспонувати своїм майном, розпоряджатися ним та отримувати користь з його використання.</w:t>
      </w:r>
    </w:p>
    <w:p w14:paraId="3330597E" w14:textId="6972C7F1" w:rsidR="00B77D6F" w:rsidRDefault="00B77D6F" w:rsidP="00B77D6F">
      <w:pPr>
        <w:pStyle w:val="paragraph"/>
        <w:rPr>
          <w:b/>
          <w:bCs/>
          <w:sz w:val="28"/>
          <w:szCs w:val="28"/>
        </w:rPr>
      </w:pPr>
      <w:r w:rsidRPr="00B77D6F">
        <w:rPr>
          <w:b/>
          <w:bCs/>
          <w:sz w:val="28"/>
          <w:szCs w:val="28"/>
        </w:rPr>
        <w:t>Власність народу України</w:t>
      </w:r>
    </w:p>
    <w:p w14:paraId="736D66E1" w14:textId="7CE3A9A3" w:rsidR="00B77D6F" w:rsidRPr="00B77D6F" w:rsidRDefault="00B77D6F" w:rsidP="00B77D6F">
      <w:pPr>
        <w:pStyle w:val="paragraph"/>
      </w:pPr>
      <w:r w:rsidRPr="00B77D6F">
        <w:t xml:space="preserve">Власність народу в Україні охоплює природні ресурси, національні багатства та об'єкти </w:t>
      </w:r>
      <w:bookmarkStart w:id="0" w:name="_GoBack"/>
      <w:bookmarkEnd w:id="0"/>
      <w:r w:rsidRPr="00B77D6F">
        <w:t>загальнодержавного значення. Це включає землю, природні резервати, водні ресурси та інфраструктурні об'єкти. Згідно з Конституцією України, ця власність є невідчужуваною та непорушною, а використання її здійснюється на користь всього народу.</w:t>
      </w:r>
    </w:p>
    <w:p w14:paraId="5C4856F8" w14:textId="4710A905" w:rsidR="00E5136A" w:rsidRDefault="00B77D6F" w:rsidP="00E5136A">
      <w:pPr>
        <w:pStyle w:val="paragrap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Комунальна власність </w:t>
      </w:r>
    </w:p>
    <w:p w14:paraId="6530F237" w14:textId="107E269B" w:rsidR="00B77D6F" w:rsidRDefault="00B77D6F" w:rsidP="00E5136A">
      <w:pPr>
        <w:pStyle w:val="paragraph"/>
      </w:pPr>
      <w:r w:rsidRPr="00B77D6F">
        <w:t>Комунальна влада представлена органами місцевого самоврядування, такими як міські, сільські ради та виконавчі органи. Ці органи здійснюють владу на рівні областей, міст, сіл та інших територіальних груп.</w:t>
      </w:r>
    </w:p>
    <w:p w14:paraId="5E3D52C1" w14:textId="77777777" w:rsidR="00E5136A" w:rsidRDefault="00E5136A" w:rsidP="00E5136A">
      <w:pPr>
        <w:pStyle w:val="1"/>
        <w:rPr>
          <w:sz w:val="28"/>
          <w:szCs w:val="28"/>
        </w:rPr>
      </w:pPr>
      <w:r w:rsidRPr="00E5136A">
        <w:rPr>
          <w:sz w:val="28"/>
          <w:szCs w:val="28"/>
        </w:rPr>
        <w:t>3. Припинення права власності</w:t>
      </w:r>
    </w:p>
    <w:p w14:paraId="719C926C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Продаж майна</w:t>
      </w:r>
    </w:p>
    <w:p w14:paraId="1EAA310C" w14:textId="77777777" w:rsidR="00E5136A" w:rsidRPr="00E5136A" w:rsidRDefault="00E5136A" w:rsidP="00E5136A">
      <w:pPr>
        <w:pStyle w:val="paragraph"/>
      </w:pPr>
      <w:r w:rsidRPr="00E5136A">
        <w:t>Власник може продати своє майно та передати право власності іншій особі.</w:t>
      </w:r>
    </w:p>
    <w:p w14:paraId="02285DEC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Спадкове право</w:t>
      </w:r>
    </w:p>
    <w:p w14:paraId="61A7E1ED" w14:textId="77777777" w:rsidR="00E5136A" w:rsidRPr="00E5136A" w:rsidRDefault="00E5136A" w:rsidP="00E5136A">
      <w:pPr>
        <w:pStyle w:val="paragraph"/>
      </w:pPr>
      <w:r w:rsidRPr="00E5136A">
        <w:t>Право власності може перейти до спадкоємців у разі смерті власника.</w:t>
      </w:r>
    </w:p>
    <w:p w14:paraId="00932DFA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Експропріація</w:t>
      </w:r>
    </w:p>
    <w:p w14:paraId="29577104" w14:textId="77777777" w:rsidR="00E5136A" w:rsidRDefault="00E5136A" w:rsidP="00E5136A">
      <w:pPr>
        <w:pStyle w:val="paragraph"/>
      </w:pPr>
      <w:r w:rsidRPr="00E5136A">
        <w:t>Деякі обставини можуть призвести до примусового відчуження майна власника, наприклад, з метою здійснення проектів загального значення.</w:t>
      </w:r>
    </w:p>
    <w:p w14:paraId="1A976BD7" w14:textId="77777777" w:rsidR="00E5136A" w:rsidRDefault="00E5136A" w:rsidP="00E5136A">
      <w:pPr>
        <w:pStyle w:val="paragraph"/>
      </w:pPr>
    </w:p>
    <w:p w14:paraId="3E10DDBA" w14:textId="77777777" w:rsidR="00E5136A" w:rsidRPr="00E5136A" w:rsidRDefault="00E5136A" w:rsidP="00E5136A">
      <w:pPr>
        <w:pStyle w:val="1"/>
        <w:rPr>
          <w:sz w:val="28"/>
          <w:szCs w:val="28"/>
        </w:rPr>
      </w:pPr>
      <w:r w:rsidRPr="00E5136A">
        <w:rPr>
          <w:sz w:val="28"/>
          <w:szCs w:val="28"/>
        </w:rPr>
        <w:t>4. Поняття інтелектуальної власності</w:t>
      </w:r>
    </w:p>
    <w:p w14:paraId="2816F6C3" w14:textId="77777777" w:rsidR="00E5136A" w:rsidRDefault="00E5136A" w:rsidP="00E5136A">
      <w:pPr>
        <w:pStyle w:val="paragraph"/>
      </w:pPr>
      <w:r w:rsidRPr="00E5136A">
        <w:t>Інтелектуальна власність, скорочено «ІВ» — результат інтелектуальної, творчої діяльності однієї людини або кількох осіб.</w:t>
      </w:r>
    </w:p>
    <w:p w14:paraId="14054BE4" w14:textId="77777777" w:rsidR="00E5136A" w:rsidRDefault="00E5136A" w:rsidP="00E5136A">
      <w:pPr>
        <w:pStyle w:val="paragraph"/>
      </w:pPr>
      <w:r>
        <w:t>Інтелектуальна власність включає авторські права, патенти, товарні знаки та інші законом захищені інтелектуальні цінності. Власники інтелектуальної власності мають права на використання та захист своїх творчих робіт та винаходів.</w:t>
      </w:r>
    </w:p>
    <w:p w14:paraId="2A3D3462" w14:textId="77777777" w:rsidR="00E5136A" w:rsidRDefault="00E5136A" w:rsidP="00E5136A">
      <w:pPr>
        <w:pStyle w:val="paragraph"/>
      </w:pPr>
    </w:p>
    <w:p w14:paraId="090F632E" w14:textId="77777777" w:rsidR="00E5136A" w:rsidRDefault="00E5136A" w:rsidP="00E5136A">
      <w:pPr>
        <w:pStyle w:val="1"/>
        <w:rPr>
          <w:sz w:val="28"/>
          <w:szCs w:val="28"/>
        </w:rPr>
      </w:pPr>
      <w:r w:rsidRPr="00E5136A">
        <w:rPr>
          <w:sz w:val="28"/>
          <w:szCs w:val="28"/>
        </w:rPr>
        <w:t>5. Способи захисту прав власності</w:t>
      </w:r>
    </w:p>
    <w:p w14:paraId="2E5C8B71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Авторське право</w:t>
      </w:r>
    </w:p>
    <w:p w14:paraId="2F5E3C94" w14:textId="77777777" w:rsidR="00E5136A" w:rsidRPr="00E5136A" w:rsidRDefault="00E5136A" w:rsidP="00E5136A">
      <w:pPr>
        <w:pStyle w:val="paragraph"/>
      </w:pPr>
      <w:r w:rsidRPr="00E5136A">
        <w:t xml:space="preserve">Авторське право дозволяє авторам контролювати використання своїх творчих робіт та одержувати винагороду за їх використання. </w:t>
      </w:r>
    </w:p>
    <w:p w14:paraId="4D46BB07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Патентне право</w:t>
      </w:r>
    </w:p>
    <w:p w14:paraId="2D81DD67" w14:textId="77777777" w:rsidR="00E5136A" w:rsidRPr="00E5136A" w:rsidRDefault="00E5136A" w:rsidP="00E5136A">
      <w:pPr>
        <w:pStyle w:val="paragraph"/>
      </w:pPr>
      <w:r w:rsidRPr="00E5136A">
        <w:t>Патентне право надає власникам патентів монопольне право на використання та комерціалізацію своїх винаходів на певний термін.</w:t>
      </w:r>
    </w:p>
    <w:p w14:paraId="6A17746F" w14:textId="77777777" w:rsidR="00E5136A" w:rsidRPr="00E5136A" w:rsidRDefault="00E5136A" w:rsidP="00E5136A">
      <w:pPr>
        <w:pStyle w:val="4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E5136A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Товарні знаки</w:t>
      </w:r>
    </w:p>
    <w:p w14:paraId="20DAB31F" w14:textId="77777777" w:rsidR="00E5136A" w:rsidRPr="00E5136A" w:rsidRDefault="00E5136A" w:rsidP="00E5136A">
      <w:pPr>
        <w:pStyle w:val="paragraph"/>
      </w:pPr>
      <w:r w:rsidRPr="00E5136A">
        <w:t>Товарні знаки дозволяють власникам відрізняти свої товари та послуги від конкурентів, а також захищають права споживачів.</w:t>
      </w:r>
    </w:p>
    <w:p w14:paraId="01167C37" w14:textId="77777777" w:rsidR="00E5136A" w:rsidRPr="00E5136A" w:rsidRDefault="00E5136A" w:rsidP="00E5136A">
      <w:pPr>
        <w:pStyle w:val="1"/>
        <w:rPr>
          <w:sz w:val="28"/>
          <w:szCs w:val="28"/>
        </w:rPr>
      </w:pPr>
    </w:p>
    <w:p w14:paraId="56A7F630" w14:textId="77777777" w:rsidR="00E5136A" w:rsidRDefault="00E5136A" w:rsidP="00E5136A">
      <w:pPr>
        <w:pStyle w:val="1"/>
      </w:pPr>
      <w:r w:rsidRPr="00E5136A">
        <w:rPr>
          <w:sz w:val="28"/>
          <w:szCs w:val="28"/>
        </w:rPr>
        <w:t>6. Право власності на комерційне найменування та торг</w:t>
      </w:r>
      <w:r>
        <w:rPr>
          <w:sz w:val="28"/>
          <w:szCs w:val="28"/>
        </w:rPr>
        <w:t>о</w:t>
      </w:r>
      <w:r w:rsidRPr="00E5136A">
        <w:rPr>
          <w:sz w:val="28"/>
          <w:szCs w:val="28"/>
        </w:rPr>
        <w:t>вельну мережу</w:t>
      </w:r>
    </w:p>
    <w:p w14:paraId="049C6FBA" w14:textId="77777777" w:rsidR="00E5136A" w:rsidRDefault="00E5136A" w:rsidP="00E5136A">
      <w:pPr>
        <w:pStyle w:val="paragraph"/>
      </w:pPr>
      <w:r>
        <w:t>Комерційне найменування та торгівельна мережа також можуть бути об'єктами права власності. Власники мають право контролювати використання своєї торгової марки та захищати свої інтереси у сфері бізнесу.</w:t>
      </w:r>
    </w:p>
    <w:p w14:paraId="0076DAD0" w14:textId="77777777" w:rsidR="00E5136A" w:rsidRDefault="00287F9F" w:rsidP="00E5136A">
      <w:pPr>
        <w:pStyle w:val="paragraph"/>
      </w:pPr>
      <w:r w:rsidRPr="00287F9F">
        <w:t xml:space="preserve">Право на комерційне найменування та торгівельну мережу часто пов'язане із захистом інтелектуальної власності та має кілька аспектів. </w:t>
      </w:r>
      <w:r>
        <w:t>Зо</w:t>
      </w:r>
      <w:r w:rsidRPr="00287F9F">
        <w:t>крем</w:t>
      </w:r>
      <w:r>
        <w:t>а</w:t>
      </w:r>
      <w:r w:rsidRPr="00287F9F">
        <w:t>:</w:t>
      </w:r>
    </w:p>
    <w:p w14:paraId="6AB4FF6E" w14:textId="77777777" w:rsidR="00287F9F" w:rsidRDefault="00287F9F" w:rsidP="00287F9F">
      <w:pPr>
        <w:pStyle w:val="paragraph"/>
        <w:numPr>
          <w:ilvl w:val="0"/>
          <w:numId w:val="7"/>
        </w:numPr>
      </w:pPr>
      <w:r w:rsidRPr="00287F9F">
        <w:t xml:space="preserve">Право на комерційне найменування: </w:t>
      </w:r>
    </w:p>
    <w:p w14:paraId="3CB7FCB3" w14:textId="77777777" w:rsidR="00287F9F" w:rsidRDefault="00287F9F" w:rsidP="00287F9F">
      <w:pPr>
        <w:pStyle w:val="paragraph"/>
        <w:numPr>
          <w:ilvl w:val="0"/>
          <w:numId w:val="9"/>
        </w:numPr>
      </w:pPr>
      <w:r w:rsidRPr="00287F9F">
        <w:t xml:space="preserve">Захист через реєстрацію: У багатьох країнах підприємства можуть зареєструвати своє комерційне найменування для захисту від використання іншими суб'єктами господарювання. Реєстрація може надати правовий захист та право використовувати це найменування в комерційних цілях. </w:t>
      </w:r>
    </w:p>
    <w:p w14:paraId="796626E1" w14:textId="77777777" w:rsidR="00287F9F" w:rsidRDefault="00287F9F" w:rsidP="00287F9F">
      <w:pPr>
        <w:pStyle w:val="paragraph"/>
        <w:numPr>
          <w:ilvl w:val="0"/>
          <w:numId w:val="9"/>
        </w:numPr>
      </w:pPr>
      <w:r w:rsidRPr="00287F9F">
        <w:t xml:space="preserve">Споживчий захист: У деяких випадках право на комерційне найменування може виникати через фактичне та широке використання найменування на ринку, навіть без формальної реєстрації. </w:t>
      </w:r>
    </w:p>
    <w:p w14:paraId="5EEE8D5B" w14:textId="77777777" w:rsidR="00287F9F" w:rsidRDefault="00287F9F" w:rsidP="00287F9F">
      <w:pPr>
        <w:pStyle w:val="paragraph"/>
        <w:numPr>
          <w:ilvl w:val="0"/>
          <w:numId w:val="9"/>
        </w:numPr>
      </w:pPr>
      <w:r w:rsidRPr="00287F9F">
        <w:t>Захист від плутанини: Правові норми можуть передбачати захист від використання схожих чи плутаних комерційних найменувань, які можуть призводити до плутанини серед споживачів.</w:t>
      </w:r>
    </w:p>
    <w:p w14:paraId="00B1D393" w14:textId="77777777" w:rsidR="00287F9F" w:rsidRDefault="00287F9F" w:rsidP="00287F9F">
      <w:pPr>
        <w:pStyle w:val="paragraph"/>
        <w:numPr>
          <w:ilvl w:val="0"/>
          <w:numId w:val="7"/>
        </w:numPr>
      </w:pPr>
      <w:r w:rsidRPr="00287F9F">
        <w:t xml:space="preserve">Право на торгівельну мережу: </w:t>
      </w:r>
    </w:p>
    <w:p w14:paraId="410E5704" w14:textId="77777777" w:rsidR="00287F9F" w:rsidRDefault="00287F9F" w:rsidP="00287F9F">
      <w:pPr>
        <w:pStyle w:val="paragraph"/>
        <w:numPr>
          <w:ilvl w:val="0"/>
          <w:numId w:val="11"/>
        </w:numPr>
      </w:pPr>
      <w:r w:rsidRPr="00287F9F">
        <w:t xml:space="preserve">Захист торговельних марок: Якщо торговельна мережа має свій унікальний бренд або логотип, власник може зареєструвати його як торговельну марку для отримання правового захисту. </w:t>
      </w:r>
    </w:p>
    <w:p w14:paraId="5E2CF929" w14:textId="77777777" w:rsidR="00287F9F" w:rsidRDefault="00287F9F" w:rsidP="00287F9F">
      <w:pPr>
        <w:pStyle w:val="paragraph"/>
        <w:numPr>
          <w:ilvl w:val="0"/>
          <w:numId w:val="11"/>
        </w:numPr>
      </w:pPr>
      <w:r w:rsidRPr="00287F9F">
        <w:t xml:space="preserve">Франчайзингові угоди: Якщо торговельна мережа використовується у франчайзинговій моделі, то права на використання бренду та торговельної мережі передаються франчайзі, але залишаються під контролем </w:t>
      </w:r>
      <w:proofErr w:type="spellStart"/>
      <w:r w:rsidRPr="00287F9F">
        <w:t>франчайзора</w:t>
      </w:r>
      <w:proofErr w:type="spellEnd"/>
      <w:r w:rsidRPr="00287F9F">
        <w:t>.</w:t>
      </w:r>
    </w:p>
    <w:p w14:paraId="7E5F94D9" w14:textId="77777777" w:rsidR="00287F9F" w:rsidRDefault="00287F9F" w:rsidP="00287F9F">
      <w:pPr>
        <w:pStyle w:val="paragraph"/>
        <w:numPr>
          <w:ilvl w:val="0"/>
          <w:numId w:val="11"/>
        </w:numPr>
      </w:pPr>
      <w:r w:rsidRPr="00287F9F">
        <w:lastRenderedPageBreak/>
        <w:t xml:space="preserve"> Захист від конкуренції: Деякі аспекти торгівельної мережі можуть бути захищені в рамках правил антимонопольної політики для забезпечення справедливої конкуренції.</w:t>
      </w:r>
    </w:p>
    <w:p w14:paraId="33DE4BCF" w14:textId="77777777" w:rsidR="00E5136A" w:rsidRDefault="00E5136A" w:rsidP="00E5136A">
      <w:pPr>
        <w:pStyle w:val="paragraph"/>
      </w:pPr>
    </w:p>
    <w:p w14:paraId="720F0B27" w14:textId="77777777" w:rsidR="00E5136A" w:rsidRDefault="00E5136A" w:rsidP="00E5136A">
      <w:pPr>
        <w:pStyle w:val="paragraph"/>
      </w:pPr>
    </w:p>
    <w:p w14:paraId="462BD7E5" w14:textId="77777777" w:rsidR="00E5136A" w:rsidRDefault="00E5136A" w:rsidP="00E5136A">
      <w:pPr>
        <w:pStyle w:val="paragraph"/>
      </w:pPr>
    </w:p>
    <w:p w14:paraId="1B06486E" w14:textId="77777777" w:rsidR="00E5136A" w:rsidRDefault="00E5136A" w:rsidP="00E5136A">
      <w:pPr>
        <w:pStyle w:val="paragraph"/>
      </w:pPr>
    </w:p>
    <w:p w14:paraId="5B156E70" w14:textId="77777777" w:rsidR="00E5136A" w:rsidRDefault="00E5136A" w:rsidP="00E5136A">
      <w:pPr>
        <w:pStyle w:val="paragraph"/>
      </w:pPr>
    </w:p>
    <w:p w14:paraId="603AADA8" w14:textId="77777777" w:rsidR="00E5136A" w:rsidRDefault="00E5136A" w:rsidP="00E5136A">
      <w:pPr>
        <w:pStyle w:val="paragraph"/>
      </w:pPr>
    </w:p>
    <w:p w14:paraId="4624E03F" w14:textId="77777777" w:rsidR="00E5136A" w:rsidRDefault="00E5136A" w:rsidP="00E5136A">
      <w:pPr>
        <w:pStyle w:val="paragraph"/>
      </w:pPr>
    </w:p>
    <w:p w14:paraId="0FBB9F0A" w14:textId="77777777" w:rsidR="00E5136A" w:rsidRPr="00E5136A" w:rsidRDefault="00E5136A" w:rsidP="00E5136A">
      <w:pPr>
        <w:pStyle w:val="paragraph"/>
      </w:pPr>
    </w:p>
    <w:p w14:paraId="2BD1076B" w14:textId="77777777" w:rsidR="00E5136A" w:rsidRDefault="00E5136A" w:rsidP="00E5136A">
      <w:pPr>
        <w:pStyle w:val="paragraph"/>
      </w:pPr>
    </w:p>
    <w:p w14:paraId="0D1663F9" w14:textId="77777777" w:rsidR="00E5136A" w:rsidRDefault="00E5136A" w:rsidP="00E5136A">
      <w:pPr>
        <w:pStyle w:val="paragraph"/>
      </w:pPr>
    </w:p>
    <w:p w14:paraId="2F06019A" w14:textId="77777777" w:rsidR="00E5136A" w:rsidRDefault="00E5136A" w:rsidP="00E5136A">
      <w:pPr>
        <w:pStyle w:val="1"/>
        <w:rPr>
          <w:sz w:val="28"/>
          <w:szCs w:val="28"/>
        </w:rPr>
      </w:pPr>
    </w:p>
    <w:p w14:paraId="147848FD" w14:textId="77777777" w:rsidR="00E5136A" w:rsidRDefault="00E5136A" w:rsidP="00E5136A">
      <w:pPr>
        <w:pStyle w:val="1"/>
        <w:rPr>
          <w:sz w:val="28"/>
          <w:szCs w:val="28"/>
        </w:rPr>
      </w:pPr>
    </w:p>
    <w:p w14:paraId="6594D5CB" w14:textId="77777777" w:rsidR="00E5136A" w:rsidRDefault="00E5136A" w:rsidP="00E5136A">
      <w:pPr>
        <w:pStyle w:val="1"/>
        <w:rPr>
          <w:sz w:val="28"/>
          <w:szCs w:val="28"/>
        </w:rPr>
      </w:pPr>
    </w:p>
    <w:p w14:paraId="19DABC51" w14:textId="77777777" w:rsidR="00E5136A" w:rsidRPr="00E5136A" w:rsidRDefault="00E5136A" w:rsidP="00E5136A">
      <w:pPr>
        <w:pStyle w:val="1"/>
        <w:rPr>
          <w:sz w:val="28"/>
          <w:szCs w:val="28"/>
        </w:rPr>
      </w:pPr>
    </w:p>
    <w:p w14:paraId="777734A8" w14:textId="77777777" w:rsidR="00E5136A" w:rsidRDefault="00E5136A" w:rsidP="00E5136A">
      <w:pPr>
        <w:pStyle w:val="paragraph"/>
      </w:pPr>
    </w:p>
    <w:p w14:paraId="332C0AF1" w14:textId="77777777" w:rsidR="00E5136A" w:rsidRDefault="00E5136A" w:rsidP="00E5136A">
      <w:pPr>
        <w:pStyle w:val="paragraph"/>
      </w:pPr>
    </w:p>
    <w:p w14:paraId="3BAC8768" w14:textId="77777777" w:rsidR="00E5136A" w:rsidRDefault="00E5136A" w:rsidP="00E5136A">
      <w:pPr>
        <w:pStyle w:val="paragraph"/>
      </w:pPr>
    </w:p>
    <w:p w14:paraId="64D38209" w14:textId="77777777" w:rsidR="00E5136A" w:rsidRDefault="00E5136A" w:rsidP="00E5136A">
      <w:pPr>
        <w:pStyle w:val="paragraph"/>
      </w:pPr>
    </w:p>
    <w:p w14:paraId="21308AA2" w14:textId="77777777" w:rsidR="00E5136A" w:rsidRDefault="00E5136A" w:rsidP="00E5136A">
      <w:pPr>
        <w:pStyle w:val="paragraph"/>
      </w:pPr>
    </w:p>
    <w:p w14:paraId="5E4329E3" w14:textId="77777777" w:rsidR="00E5136A" w:rsidRDefault="00E5136A" w:rsidP="00E5136A">
      <w:pPr>
        <w:pStyle w:val="paragraph"/>
      </w:pPr>
    </w:p>
    <w:p w14:paraId="51AADCC7" w14:textId="77777777" w:rsidR="00E5136A" w:rsidRDefault="00E5136A" w:rsidP="00E5136A">
      <w:pPr>
        <w:pStyle w:val="paragraph"/>
      </w:pPr>
    </w:p>
    <w:p w14:paraId="22E4AD0A" w14:textId="77777777" w:rsidR="00E5136A" w:rsidRDefault="00E5136A" w:rsidP="00E5136A">
      <w:pPr>
        <w:pStyle w:val="paragraph"/>
      </w:pPr>
    </w:p>
    <w:p w14:paraId="39CF1DF1" w14:textId="77777777" w:rsidR="00E5136A" w:rsidRDefault="00E5136A" w:rsidP="00E5136A">
      <w:pPr>
        <w:pStyle w:val="paragraph"/>
      </w:pPr>
    </w:p>
    <w:p w14:paraId="59BC8110" w14:textId="77777777" w:rsidR="00E5136A" w:rsidRPr="00E5136A" w:rsidRDefault="00E5136A" w:rsidP="00E5136A">
      <w:pPr>
        <w:pStyle w:val="paragraph"/>
      </w:pPr>
    </w:p>
    <w:p w14:paraId="2FB02CD6" w14:textId="77777777" w:rsidR="00E5136A" w:rsidRDefault="00E5136A" w:rsidP="00E5136A">
      <w:pPr>
        <w:pStyle w:val="paragraph"/>
      </w:pPr>
    </w:p>
    <w:p w14:paraId="14B4E869" w14:textId="77777777" w:rsidR="00E5136A" w:rsidRPr="00E5136A" w:rsidRDefault="00E5136A" w:rsidP="00E5136A">
      <w:pPr>
        <w:pStyle w:val="1"/>
        <w:rPr>
          <w:sz w:val="28"/>
          <w:szCs w:val="28"/>
        </w:rPr>
      </w:pPr>
    </w:p>
    <w:p w14:paraId="7B44AF60" w14:textId="77777777" w:rsidR="00E5136A" w:rsidRDefault="00E5136A" w:rsidP="00E5136A">
      <w:pPr>
        <w:pStyle w:val="paragraph"/>
      </w:pPr>
    </w:p>
    <w:p w14:paraId="1508EEAA" w14:textId="77777777" w:rsidR="00E5136A" w:rsidRPr="00E5136A" w:rsidRDefault="00E5136A" w:rsidP="00E5136A">
      <w:pPr>
        <w:pStyle w:val="paragraph"/>
      </w:pPr>
    </w:p>
    <w:p w14:paraId="12B89BBE" w14:textId="77777777" w:rsidR="00854B6E" w:rsidRDefault="00854B6E" w:rsidP="00854B6E">
      <w:pPr>
        <w:pStyle w:val="paragraph"/>
      </w:pPr>
    </w:p>
    <w:p w14:paraId="4F3B9367" w14:textId="77777777" w:rsidR="00854B6E" w:rsidRDefault="00E5136A" w:rsidP="00854B6E">
      <w:pPr>
        <w:pStyle w:val="paragraph"/>
      </w:pPr>
      <w:r>
        <w:tab/>
      </w:r>
    </w:p>
    <w:p w14:paraId="3B92A5EB" w14:textId="77777777" w:rsidR="00854B6E" w:rsidRDefault="00854B6E" w:rsidP="00854B6E">
      <w:pPr>
        <w:pStyle w:val="paragraph"/>
      </w:pPr>
    </w:p>
    <w:p w14:paraId="03F3F780" w14:textId="77777777" w:rsidR="00854B6E" w:rsidRDefault="00854B6E" w:rsidP="00854B6E">
      <w:pPr>
        <w:pStyle w:val="paragraph"/>
      </w:pPr>
    </w:p>
    <w:p w14:paraId="416A95C8" w14:textId="77777777" w:rsidR="00854B6E" w:rsidRDefault="00854B6E" w:rsidP="00854B6E">
      <w:pPr>
        <w:pStyle w:val="paragraph"/>
      </w:pPr>
    </w:p>
    <w:p w14:paraId="310100E9" w14:textId="77777777" w:rsidR="00854B6E" w:rsidRDefault="00854B6E" w:rsidP="00854B6E">
      <w:pPr>
        <w:pStyle w:val="paragraph"/>
      </w:pPr>
    </w:p>
    <w:p w14:paraId="0E8CA9AA" w14:textId="77777777" w:rsidR="00854B6E" w:rsidRDefault="00854B6E" w:rsidP="00854B6E">
      <w:pPr>
        <w:pStyle w:val="paragraph"/>
      </w:pPr>
    </w:p>
    <w:p w14:paraId="45558904" w14:textId="77777777" w:rsidR="00854B6E" w:rsidRDefault="00854B6E" w:rsidP="00854B6E">
      <w:pPr>
        <w:pStyle w:val="paragraph"/>
      </w:pPr>
    </w:p>
    <w:p w14:paraId="7D76495F" w14:textId="77777777" w:rsidR="00854B6E" w:rsidRDefault="00854B6E" w:rsidP="00854B6E">
      <w:pPr>
        <w:pStyle w:val="paragraph"/>
      </w:pPr>
    </w:p>
    <w:p w14:paraId="3DE9C96F" w14:textId="77777777" w:rsidR="00854B6E" w:rsidRDefault="00854B6E" w:rsidP="00854B6E">
      <w:pPr>
        <w:pStyle w:val="paragraph"/>
      </w:pPr>
    </w:p>
    <w:p w14:paraId="4CE16DFB" w14:textId="77777777" w:rsidR="00854B6E" w:rsidRDefault="00854B6E" w:rsidP="00854B6E">
      <w:pPr>
        <w:pStyle w:val="paragraph"/>
      </w:pPr>
    </w:p>
    <w:p w14:paraId="7F451B09" w14:textId="77777777" w:rsidR="00854B6E" w:rsidRDefault="00854B6E" w:rsidP="00854B6E">
      <w:pPr>
        <w:pStyle w:val="paragraph"/>
      </w:pPr>
    </w:p>
    <w:p w14:paraId="192B14D8" w14:textId="77777777" w:rsidR="00854B6E" w:rsidRDefault="00854B6E" w:rsidP="00854B6E">
      <w:pPr>
        <w:pStyle w:val="paragraph"/>
      </w:pPr>
    </w:p>
    <w:p w14:paraId="24CB5D97" w14:textId="77777777" w:rsidR="00854B6E" w:rsidRDefault="00854B6E" w:rsidP="00854B6E">
      <w:pPr>
        <w:pStyle w:val="paragraph"/>
      </w:pPr>
    </w:p>
    <w:p w14:paraId="28D22965" w14:textId="77777777" w:rsidR="00854B6E" w:rsidRPr="00854B6E" w:rsidRDefault="00854B6E" w:rsidP="00854B6E">
      <w:pPr>
        <w:rPr>
          <w:rFonts w:ascii="Times New Roman" w:hAnsi="Times New Roman" w:cs="Times New Roman"/>
          <w:sz w:val="24"/>
          <w:szCs w:val="24"/>
        </w:rPr>
      </w:pPr>
    </w:p>
    <w:sectPr w:rsidR="00854B6E" w:rsidRPr="00854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15A26"/>
    <w:multiLevelType w:val="hybridMultilevel"/>
    <w:tmpl w:val="B97A2E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B53B3"/>
    <w:multiLevelType w:val="hybridMultilevel"/>
    <w:tmpl w:val="72FEE5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573F4"/>
    <w:multiLevelType w:val="hybridMultilevel"/>
    <w:tmpl w:val="64B030F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27D3D8A"/>
    <w:multiLevelType w:val="hybridMultilevel"/>
    <w:tmpl w:val="B5B0A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E10C6"/>
    <w:multiLevelType w:val="hybridMultilevel"/>
    <w:tmpl w:val="EB50EBC2"/>
    <w:lvl w:ilvl="0" w:tplc="08A63F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630D2"/>
    <w:multiLevelType w:val="hybridMultilevel"/>
    <w:tmpl w:val="870655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DC5670"/>
    <w:multiLevelType w:val="hybridMultilevel"/>
    <w:tmpl w:val="B97A2E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62818"/>
    <w:multiLevelType w:val="hybridMultilevel"/>
    <w:tmpl w:val="A4446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624AD"/>
    <w:multiLevelType w:val="hybridMultilevel"/>
    <w:tmpl w:val="596265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33EDB"/>
    <w:multiLevelType w:val="hybridMultilevel"/>
    <w:tmpl w:val="CD00FC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AC56BF"/>
    <w:multiLevelType w:val="hybridMultilevel"/>
    <w:tmpl w:val="4C7224D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B6E"/>
    <w:rsid w:val="00287F9F"/>
    <w:rsid w:val="00854B6E"/>
    <w:rsid w:val="00B77D6F"/>
    <w:rsid w:val="00E5136A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205A2"/>
  <w15:chartTrackingRefBased/>
  <w15:docId w15:val="{2E05B60F-F4E8-4513-9617-00837016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13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3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1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B6E"/>
    <w:pPr>
      <w:ind w:left="720"/>
      <w:contextualSpacing/>
    </w:pPr>
  </w:style>
  <w:style w:type="paragraph" w:customStyle="1" w:styleId="paragraph">
    <w:name w:val="paragraph"/>
    <w:basedOn w:val="a"/>
    <w:rsid w:val="0085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E5136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E513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E5136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3807</Words>
  <Characters>2170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grudikvlad2012@gmail.com</dc:creator>
  <cp:keywords/>
  <dc:description/>
  <cp:lastModifiedBy>grudikvlad2012@gmail.com</cp:lastModifiedBy>
  <cp:revision>2</cp:revision>
  <dcterms:created xsi:type="dcterms:W3CDTF">2023-11-14T10:48:00Z</dcterms:created>
  <dcterms:modified xsi:type="dcterms:W3CDTF">2023-11-14T12:49:00Z</dcterms:modified>
</cp:coreProperties>
</file>