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ED" w:rsidRPr="00DE0C84" w:rsidRDefault="002B78ED" w:rsidP="002B78ED">
      <w:pPr>
        <w:pStyle w:val="aa"/>
        <w:ind w:left="0"/>
        <w:rPr>
          <w:sz w:val="24"/>
          <w:szCs w:val="24"/>
        </w:rPr>
      </w:pPr>
    </w:p>
    <w:p w:rsidR="002B78ED" w:rsidRPr="00DE0C84" w:rsidRDefault="002B78ED" w:rsidP="002B78ED">
      <w:pPr>
        <w:pStyle w:val="aa"/>
        <w:ind w:left="0" w:firstLine="709"/>
        <w:rPr>
          <w:sz w:val="28"/>
          <w:szCs w:val="24"/>
        </w:rPr>
      </w:pPr>
    </w:p>
    <w:p w:rsidR="002B78ED" w:rsidRPr="00DE0C84" w:rsidRDefault="002B78ED" w:rsidP="002B78ED">
      <w:pPr>
        <w:pStyle w:val="1"/>
        <w:spacing w:before="0"/>
        <w:ind w:firstLine="709"/>
        <w:rPr>
          <w:rFonts w:ascii="Times New Roman" w:hAnsi="Times New Roman"/>
          <w:color w:val="auto"/>
          <w:szCs w:val="24"/>
        </w:rPr>
      </w:pPr>
      <w:bookmarkStart w:id="0" w:name="Тема_9._Аналітичне_оцінювання_ефективнос"/>
      <w:bookmarkEnd w:id="0"/>
      <w:r w:rsidRPr="00DE0C84">
        <w:rPr>
          <w:rFonts w:ascii="Times New Roman" w:hAnsi="Times New Roman"/>
          <w:color w:val="auto"/>
          <w:szCs w:val="24"/>
        </w:rPr>
        <w:t>Тема</w:t>
      </w:r>
      <w:r w:rsidRPr="00DE0C84">
        <w:rPr>
          <w:rFonts w:ascii="Times New Roman" w:hAnsi="Times New Roman"/>
          <w:color w:val="auto"/>
          <w:spacing w:val="-6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9.</w:t>
      </w:r>
      <w:r w:rsidRPr="00DE0C84">
        <w:rPr>
          <w:rFonts w:ascii="Times New Roman" w:hAnsi="Times New Roman"/>
          <w:color w:val="auto"/>
          <w:spacing w:val="-5"/>
          <w:szCs w:val="24"/>
        </w:rPr>
        <w:t xml:space="preserve"> </w:t>
      </w:r>
      <w:bookmarkStart w:id="1" w:name="підприємницької_діяльності"/>
      <w:bookmarkEnd w:id="1"/>
      <w:r w:rsidRPr="00DE0C84">
        <w:rPr>
          <w:rFonts w:ascii="Times New Roman" w:hAnsi="Times New Roman"/>
          <w:color w:val="auto"/>
          <w:szCs w:val="24"/>
        </w:rPr>
        <w:t>Аналітичне</w:t>
      </w:r>
      <w:r w:rsidRPr="00DE0C84">
        <w:rPr>
          <w:rFonts w:ascii="Times New Roman" w:hAnsi="Times New Roman"/>
          <w:color w:val="auto"/>
          <w:spacing w:val="-5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оцінювання</w:t>
      </w:r>
      <w:r w:rsidRPr="00DE0C84">
        <w:rPr>
          <w:rFonts w:ascii="Times New Roman" w:hAnsi="Times New Roman"/>
          <w:color w:val="auto"/>
          <w:spacing w:val="-3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ефективності</w:t>
      </w:r>
      <w:r w:rsidRPr="00DE0C84">
        <w:rPr>
          <w:rFonts w:ascii="Times New Roman" w:hAnsi="Times New Roman"/>
          <w:color w:val="auto"/>
          <w:spacing w:val="-77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підприємницької</w:t>
      </w:r>
      <w:r w:rsidRPr="00DE0C84">
        <w:rPr>
          <w:rFonts w:ascii="Times New Roman" w:hAnsi="Times New Roman"/>
          <w:color w:val="auto"/>
          <w:spacing w:val="2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діяльності</w:t>
      </w:r>
    </w:p>
    <w:p w:rsidR="002B78ED" w:rsidRPr="00DE0C84" w:rsidRDefault="002B78ED" w:rsidP="002B78ED">
      <w:pPr>
        <w:pStyle w:val="aa"/>
        <w:ind w:left="0" w:firstLine="709"/>
        <w:rPr>
          <w:b/>
          <w:sz w:val="28"/>
          <w:szCs w:val="24"/>
        </w:rPr>
      </w:pPr>
    </w:p>
    <w:p w:rsidR="002B78ED" w:rsidRPr="00DE0C84" w:rsidRDefault="002B78ED" w:rsidP="00DE0C84">
      <w:pPr>
        <w:pStyle w:val="a9"/>
        <w:numPr>
          <w:ilvl w:val="1"/>
          <w:numId w:val="2"/>
        </w:numPr>
        <w:tabs>
          <w:tab w:val="left" w:pos="1612"/>
        </w:tabs>
        <w:ind w:left="0" w:firstLine="709"/>
        <w:contextualSpacing w:val="0"/>
        <w:rPr>
          <w:sz w:val="28"/>
          <w:szCs w:val="24"/>
        </w:rPr>
      </w:pPr>
      <w:r w:rsidRPr="00DE0C84">
        <w:rPr>
          <w:sz w:val="28"/>
          <w:szCs w:val="24"/>
        </w:rPr>
        <w:t>Аналітична</w:t>
      </w:r>
      <w:r w:rsidRPr="00DE0C84">
        <w:rPr>
          <w:spacing w:val="-5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оцінка</w:t>
      </w:r>
      <w:r w:rsidRPr="00DE0C84">
        <w:rPr>
          <w:spacing w:val="-6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-5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підприємництва.</w:t>
      </w:r>
    </w:p>
    <w:p w:rsidR="002B78ED" w:rsidRPr="00DE0C84" w:rsidRDefault="002B78ED" w:rsidP="00DE0C84">
      <w:pPr>
        <w:pStyle w:val="a9"/>
        <w:numPr>
          <w:ilvl w:val="1"/>
          <w:numId w:val="2"/>
        </w:numPr>
        <w:tabs>
          <w:tab w:val="left" w:pos="1612"/>
          <w:tab w:val="left" w:pos="3227"/>
          <w:tab w:val="left" w:pos="5337"/>
          <w:tab w:val="left" w:pos="6057"/>
          <w:tab w:val="left" w:pos="8083"/>
        </w:tabs>
        <w:ind w:left="0" w:firstLine="709"/>
        <w:contextualSpacing w:val="0"/>
        <w:rPr>
          <w:sz w:val="28"/>
          <w:szCs w:val="24"/>
        </w:rPr>
      </w:pPr>
      <w:r w:rsidRPr="00DE0C84">
        <w:rPr>
          <w:sz w:val="28"/>
          <w:szCs w:val="24"/>
        </w:rPr>
        <w:t xml:space="preserve">Порядок формування та обчислення </w:t>
      </w:r>
      <w:r w:rsidRPr="00DE0C84">
        <w:rPr>
          <w:spacing w:val="-1"/>
          <w:sz w:val="28"/>
          <w:szCs w:val="24"/>
        </w:rPr>
        <w:t>показників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 діяльності.</w:t>
      </w:r>
    </w:p>
    <w:p w:rsidR="002B78ED" w:rsidRPr="00DE0C84" w:rsidRDefault="002B78ED" w:rsidP="00DE0C84">
      <w:pPr>
        <w:pStyle w:val="a9"/>
        <w:numPr>
          <w:ilvl w:val="1"/>
          <w:numId w:val="2"/>
        </w:numPr>
        <w:tabs>
          <w:tab w:val="left" w:pos="1612"/>
          <w:tab w:val="left" w:pos="3593"/>
          <w:tab w:val="left" w:pos="5771"/>
          <w:tab w:val="left" w:pos="7520"/>
          <w:tab w:val="left" w:pos="8169"/>
        </w:tabs>
        <w:ind w:left="0" w:firstLine="709"/>
        <w:contextualSpacing w:val="0"/>
        <w:rPr>
          <w:sz w:val="28"/>
          <w:szCs w:val="24"/>
        </w:rPr>
      </w:pPr>
      <w:r w:rsidRPr="00DE0C84">
        <w:rPr>
          <w:sz w:val="28"/>
          <w:szCs w:val="24"/>
        </w:rPr>
        <w:t xml:space="preserve">Визначення ефективності створення та </w:t>
      </w:r>
      <w:r w:rsidRPr="00DE0C84">
        <w:rPr>
          <w:spacing w:val="-1"/>
          <w:sz w:val="28"/>
          <w:szCs w:val="24"/>
        </w:rPr>
        <w:t>діяльності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спільних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виробничих підприємств.</w:t>
      </w:r>
    </w:p>
    <w:p w:rsidR="002B78ED" w:rsidRPr="00DE0C84" w:rsidRDefault="002B78ED" w:rsidP="002B78ED">
      <w:pPr>
        <w:pStyle w:val="aa"/>
        <w:ind w:left="0" w:firstLine="709"/>
        <w:rPr>
          <w:sz w:val="28"/>
          <w:szCs w:val="24"/>
        </w:rPr>
      </w:pPr>
    </w:p>
    <w:p w:rsidR="002B78ED" w:rsidRPr="00DE0C84" w:rsidRDefault="002B78ED" w:rsidP="00DE0C84">
      <w:pPr>
        <w:pStyle w:val="1"/>
        <w:keepNext w:val="0"/>
        <w:keepLines w:val="0"/>
        <w:numPr>
          <w:ilvl w:val="1"/>
          <w:numId w:val="1"/>
        </w:numPr>
        <w:tabs>
          <w:tab w:val="left" w:pos="1482"/>
        </w:tabs>
        <w:spacing w:before="0"/>
        <w:ind w:left="0" w:firstLine="709"/>
        <w:jc w:val="left"/>
        <w:rPr>
          <w:rFonts w:ascii="Times New Roman" w:hAnsi="Times New Roman"/>
          <w:color w:val="auto"/>
          <w:szCs w:val="24"/>
        </w:rPr>
      </w:pPr>
      <w:bookmarkStart w:id="2" w:name="9.1_Аналітична_оцінка_ефективності_підпр"/>
      <w:bookmarkEnd w:id="2"/>
      <w:r w:rsidRPr="00DE0C84">
        <w:rPr>
          <w:rFonts w:ascii="Times New Roman" w:hAnsi="Times New Roman"/>
          <w:color w:val="auto"/>
          <w:szCs w:val="24"/>
        </w:rPr>
        <w:t>Аналітична</w:t>
      </w:r>
      <w:r w:rsidRPr="00DE0C84">
        <w:rPr>
          <w:rFonts w:ascii="Times New Roman" w:hAnsi="Times New Roman"/>
          <w:color w:val="auto"/>
          <w:spacing w:val="-9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оцінка</w:t>
      </w:r>
      <w:r w:rsidRPr="00DE0C84">
        <w:rPr>
          <w:rFonts w:ascii="Times New Roman" w:hAnsi="Times New Roman"/>
          <w:color w:val="auto"/>
          <w:spacing w:val="-9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ефективності</w:t>
      </w:r>
      <w:r w:rsidRPr="00DE0C84">
        <w:rPr>
          <w:rFonts w:ascii="Times New Roman" w:hAnsi="Times New Roman"/>
          <w:color w:val="auto"/>
          <w:spacing w:val="-9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підприємництва</w:t>
      </w: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Оцінка результативності підприємницької діяльності є однією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 xml:space="preserve">з основних функцій управління. </w:t>
      </w:r>
      <w:r w:rsidRPr="00DE0C84">
        <w:rPr>
          <w:b/>
          <w:sz w:val="28"/>
          <w:szCs w:val="24"/>
        </w:rPr>
        <w:t>Е</w:t>
      </w:r>
      <w:r w:rsidRPr="00DE0C84">
        <w:rPr>
          <w:b/>
          <w:i/>
          <w:sz w:val="28"/>
          <w:szCs w:val="24"/>
        </w:rPr>
        <w:t xml:space="preserve">фективність підприємництва </w:t>
      </w:r>
      <w:r w:rsidRPr="00DE0C84">
        <w:rPr>
          <w:sz w:val="28"/>
          <w:szCs w:val="24"/>
        </w:rPr>
        <w:t>є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інтегруючою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економічною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категоріє</w:t>
      </w:r>
      <w:bookmarkStart w:id="3" w:name="_GoBack"/>
      <w:bookmarkEnd w:id="3"/>
      <w:r w:rsidRPr="00DE0C84">
        <w:rPr>
          <w:sz w:val="28"/>
          <w:szCs w:val="24"/>
        </w:rPr>
        <w:t>ю,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яка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відображає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кінцеві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результати використання засобів, предметів праці та робочої сили з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метою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одержання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кінцевого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результату</w:t>
      </w:r>
      <w:r w:rsidRPr="00DE0C84">
        <w:rPr>
          <w:spacing w:val="8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протягом</w:t>
      </w:r>
      <w:r w:rsidRPr="00DE0C84">
        <w:rPr>
          <w:spacing w:val="81"/>
          <w:sz w:val="28"/>
          <w:szCs w:val="24"/>
        </w:rPr>
        <w:t xml:space="preserve"> </w:t>
      </w:r>
      <w:r w:rsidRPr="00DE0C84">
        <w:rPr>
          <w:sz w:val="28"/>
          <w:szCs w:val="24"/>
        </w:rPr>
        <w:t>певного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проміжку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часу.</w:t>
      </w: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країнах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розвиненою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економікою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визначенні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підприємництва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використовується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термін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“продуктивність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системи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виробництва”,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тобто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йдеться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використання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праці,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капіталу,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матеріалів,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землі,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інформації,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енергії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виробництві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товарів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наданні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послуг.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Таким</w:t>
      </w:r>
      <w:r w:rsidRPr="00DE0C84">
        <w:rPr>
          <w:spacing w:val="25"/>
          <w:sz w:val="28"/>
          <w:szCs w:val="24"/>
        </w:rPr>
        <w:t xml:space="preserve"> </w:t>
      </w:r>
      <w:r w:rsidRPr="00DE0C84">
        <w:rPr>
          <w:sz w:val="28"/>
          <w:szCs w:val="24"/>
        </w:rPr>
        <w:t>чином,</w:t>
      </w:r>
      <w:r w:rsidRPr="00DE0C84">
        <w:rPr>
          <w:spacing w:val="25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ефективність</w:t>
      </w:r>
      <w:r w:rsidRPr="00DE0C84">
        <w:rPr>
          <w:spacing w:val="26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виробництва</w:t>
      </w:r>
      <w:r w:rsidRPr="00DE0C84">
        <w:rPr>
          <w:spacing w:val="26"/>
          <w:sz w:val="28"/>
          <w:szCs w:val="24"/>
        </w:rPr>
        <w:t xml:space="preserve"> </w:t>
      </w:r>
      <w:r w:rsidRPr="00DE0C84">
        <w:rPr>
          <w:sz w:val="28"/>
          <w:szCs w:val="24"/>
        </w:rPr>
        <w:t>і</w:t>
      </w:r>
      <w:r w:rsidRPr="00DE0C84">
        <w:rPr>
          <w:spacing w:val="23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продуктивність</w:t>
      </w:r>
      <w:r w:rsidRPr="00DE0C84">
        <w:rPr>
          <w:spacing w:val="26"/>
          <w:sz w:val="28"/>
          <w:szCs w:val="24"/>
        </w:rPr>
        <w:t xml:space="preserve"> </w:t>
      </w:r>
      <w:r w:rsidRPr="00DE0C84">
        <w:rPr>
          <w:sz w:val="28"/>
          <w:szCs w:val="24"/>
        </w:rPr>
        <w:t>системи</w:t>
      </w:r>
    </w:p>
    <w:p w:rsidR="002B78ED" w:rsidRPr="00DE0C84" w:rsidRDefault="002B78ED" w:rsidP="00DE0C84">
      <w:pPr>
        <w:pStyle w:val="a9"/>
        <w:numPr>
          <w:ilvl w:val="0"/>
          <w:numId w:val="3"/>
        </w:numPr>
        <w:tabs>
          <w:tab w:val="left" w:pos="632"/>
        </w:tabs>
        <w:ind w:left="0" w:firstLine="709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це</w:t>
      </w:r>
      <w:r w:rsidRPr="00DE0C84">
        <w:rPr>
          <w:spacing w:val="77"/>
          <w:sz w:val="28"/>
          <w:szCs w:val="24"/>
        </w:rPr>
        <w:t xml:space="preserve"> </w:t>
      </w:r>
      <w:r w:rsidRPr="00DE0C84">
        <w:rPr>
          <w:sz w:val="28"/>
          <w:szCs w:val="24"/>
        </w:rPr>
        <w:t>синоніми,</w:t>
      </w:r>
      <w:r w:rsidRPr="00DE0C84">
        <w:rPr>
          <w:spacing w:val="77"/>
          <w:sz w:val="28"/>
          <w:szCs w:val="24"/>
        </w:rPr>
        <w:t xml:space="preserve"> </w:t>
      </w:r>
      <w:r w:rsidRPr="00DE0C84">
        <w:rPr>
          <w:sz w:val="28"/>
          <w:szCs w:val="24"/>
        </w:rPr>
        <w:t>що</w:t>
      </w:r>
      <w:r w:rsidRPr="00DE0C84">
        <w:rPr>
          <w:spacing w:val="75"/>
          <w:sz w:val="28"/>
          <w:szCs w:val="24"/>
        </w:rPr>
        <w:t xml:space="preserve"> </w:t>
      </w:r>
      <w:r w:rsidRPr="00DE0C84">
        <w:rPr>
          <w:sz w:val="28"/>
          <w:szCs w:val="24"/>
        </w:rPr>
        <w:t>відображають</w:t>
      </w:r>
      <w:r w:rsidRPr="00DE0C84">
        <w:rPr>
          <w:spacing w:val="77"/>
          <w:sz w:val="28"/>
          <w:szCs w:val="24"/>
        </w:rPr>
        <w:t xml:space="preserve"> </w:t>
      </w:r>
      <w:r w:rsidRPr="00DE0C84">
        <w:rPr>
          <w:sz w:val="28"/>
          <w:szCs w:val="24"/>
        </w:rPr>
        <w:t>одні</w:t>
      </w:r>
      <w:r w:rsidRPr="00DE0C84">
        <w:rPr>
          <w:spacing w:val="76"/>
          <w:sz w:val="28"/>
          <w:szCs w:val="24"/>
        </w:rPr>
        <w:t xml:space="preserve"> </w:t>
      </w:r>
      <w:r w:rsidRPr="00DE0C84">
        <w:rPr>
          <w:sz w:val="28"/>
          <w:szCs w:val="24"/>
        </w:rPr>
        <w:t>й</w:t>
      </w:r>
      <w:r w:rsidRPr="00DE0C84">
        <w:rPr>
          <w:spacing w:val="76"/>
          <w:sz w:val="28"/>
          <w:szCs w:val="24"/>
        </w:rPr>
        <w:t xml:space="preserve"> </w:t>
      </w:r>
      <w:r w:rsidRPr="00DE0C84">
        <w:rPr>
          <w:sz w:val="28"/>
          <w:szCs w:val="24"/>
        </w:rPr>
        <w:t>ті</w:t>
      </w:r>
      <w:r w:rsidRPr="00DE0C84">
        <w:rPr>
          <w:spacing w:val="76"/>
          <w:sz w:val="28"/>
          <w:szCs w:val="24"/>
        </w:rPr>
        <w:t xml:space="preserve"> </w:t>
      </w:r>
      <w:r w:rsidRPr="00DE0C84">
        <w:rPr>
          <w:sz w:val="28"/>
          <w:szCs w:val="24"/>
        </w:rPr>
        <w:t>самі</w:t>
      </w:r>
      <w:r w:rsidRPr="00DE0C84">
        <w:rPr>
          <w:spacing w:val="76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результати</w:t>
      </w:r>
      <w:r w:rsidRPr="00DE0C84">
        <w:rPr>
          <w:spacing w:val="-78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діяльності.</w:t>
      </w: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 xml:space="preserve">Сутнісна  </w:t>
      </w:r>
      <w:r w:rsidRPr="00DE0C84">
        <w:rPr>
          <w:spacing w:val="32"/>
          <w:sz w:val="28"/>
          <w:szCs w:val="24"/>
        </w:rPr>
        <w:t xml:space="preserve"> </w:t>
      </w:r>
      <w:r w:rsidRPr="00DE0C84">
        <w:rPr>
          <w:sz w:val="28"/>
          <w:szCs w:val="24"/>
        </w:rPr>
        <w:t xml:space="preserve">характеристика   </w:t>
      </w:r>
      <w:r w:rsidRPr="00DE0C84">
        <w:rPr>
          <w:spacing w:val="31"/>
          <w:sz w:val="28"/>
          <w:szCs w:val="24"/>
        </w:rPr>
        <w:t xml:space="preserve"> </w:t>
      </w:r>
      <w:r w:rsidRPr="00DE0C84">
        <w:rPr>
          <w:sz w:val="28"/>
          <w:szCs w:val="24"/>
        </w:rPr>
        <w:t xml:space="preserve">ефективності   </w:t>
      </w:r>
      <w:r w:rsidRPr="00DE0C84">
        <w:rPr>
          <w:spacing w:val="30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підприємництва</w:t>
      </w: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(продуктивності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системи)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знаходить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відображення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загальній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методології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її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визначення,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формалізована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форма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якої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має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такий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вигляд:</w:t>
      </w:r>
    </w:p>
    <w:p w:rsidR="002B78ED" w:rsidRPr="00DE0C84" w:rsidRDefault="002B78ED" w:rsidP="002B78ED">
      <w:pPr>
        <w:pStyle w:val="aa"/>
        <w:ind w:left="0" w:firstLine="709"/>
        <w:rPr>
          <w:sz w:val="28"/>
          <w:szCs w:val="24"/>
        </w:rPr>
      </w:pPr>
    </w:p>
    <w:p w:rsidR="002B78ED" w:rsidRPr="00DE0C84" w:rsidRDefault="002B78ED" w:rsidP="002B78ED">
      <w:pPr>
        <w:ind w:firstLine="709"/>
        <w:rPr>
          <w:b/>
          <w:i/>
          <w:sz w:val="28"/>
          <w:szCs w:val="24"/>
        </w:rPr>
      </w:pPr>
      <w:r w:rsidRPr="00DE0C84">
        <w:rPr>
          <w:b/>
          <w:i/>
          <w:sz w:val="28"/>
          <w:szCs w:val="24"/>
        </w:rPr>
        <w:t>Ефективність</w:t>
      </w:r>
      <w:r w:rsidRPr="00DE0C84">
        <w:rPr>
          <w:b/>
          <w:i/>
          <w:spacing w:val="-3"/>
          <w:sz w:val="28"/>
          <w:szCs w:val="24"/>
        </w:rPr>
        <w:t xml:space="preserve"> </w:t>
      </w:r>
      <w:r w:rsidRPr="00DE0C84">
        <w:rPr>
          <w:b/>
          <w:i/>
          <w:sz w:val="28"/>
          <w:szCs w:val="24"/>
        </w:rPr>
        <w:t>=</w:t>
      </w:r>
      <w:r w:rsidRPr="00DE0C84">
        <w:rPr>
          <w:b/>
          <w:i/>
          <w:spacing w:val="-7"/>
          <w:sz w:val="28"/>
          <w:szCs w:val="24"/>
        </w:rPr>
        <w:t xml:space="preserve"> </w:t>
      </w:r>
      <w:r w:rsidRPr="00DE0C84">
        <w:rPr>
          <w:b/>
          <w:i/>
          <w:sz w:val="28"/>
          <w:szCs w:val="24"/>
        </w:rPr>
        <w:t>Результати</w:t>
      </w:r>
      <w:r w:rsidRPr="00DE0C84">
        <w:rPr>
          <w:b/>
          <w:i/>
          <w:spacing w:val="-5"/>
          <w:sz w:val="28"/>
          <w:szCs w:val="24"/>
        </w:rPr>
        <w:t xml:space="preserve"> </w:t>
      </w:r>
      <w:r w:rsidRPr="00DE0C84">
        <w:rPr>
          <w:b/>
          <w:i/>
          <w:sz w:val="28"/>
          <w:szCs w:val="24"/>
        </w:rPr>
        <w:t>(ефект)</w:t>
      </w:r>
      <w:r w:rsidRPr="00DE0C84">
        <w:rPr>
          <w:b/>
          <w:i/>
          <w:spacing w:val="-4"/>
          <w:sz w:val="28"/>
          <w:szCs w:val="24"/>
        </w:rPr>
        <w:t xml:space="preserve"> </w:t>
      </w:r>
      <w:r w:rsidRPr="00DE0C84">
        <w:rPr>
          <w:b/>
          <w:i/>
          <w:sz w:val="28"/>
          <w:szCs w:val="24"/>
        </w:rPr>
        <w:t>/</w:t>
      </w:r>
      <w:r w:rsidRPr="00DE0C84">
        <w:rPr>
          <w:b/>
          <w:i/>
          <w:spacing w:val="-7"/>
          <w:sz w:val="28"/>
          <w:szCs w:val="24"/>
        </w:rPr>
        <w:t xml:space="preserve"> </w:t>
      </w:r>
      <w:r w:rsidRPr="00DE0C84">
        <w:rPr>
          <w:b/>
          <w:i/>
          <w:sz w:val="28"/>
          <w:szCs w:val="24"/>
        </w:rPr>
        <w:t>Ресурси</w:t>
      </w:r>
      <w:r w:rsidRPr="00DE0C84">
        <w:rPr>
          <w:b/>
          <w:i/>
          <w:spacing w:val="-6"/>
          <w:sz w:val="28"/>
          <w:szCs w:val="24"/>
        </w:rPr>
        <w:t xml:space="preserve"> </w:t>
      </w:r>
      <w:r w:rsidRPr="00DE0C84">
        <w:rPr>
          <w:b/>
          <w:i/>
          <w:sz w:val="28"/>
          <w:szCs w:val="24"/>
        </w:rPr>
        <w:t>(витрати).</w:t>
      </w:r>
      <w:r w:rsidRPr="00DE0C84">
        <w:rPr>
          <w:b/>
          <w:i/>
          <w:spacing w:val="-77"/>
          <w:sz w:val="28"/>
          <w:szCs w:val="24"/>
        </w:rPr>
        <w:t xml:space="preserve"> </w:t>
      </w:r>
      <w:r w:rsidRPr="00DE0C84">
        <w:rPr>
          <w:b/>
          <w:i/>
          <w:sz w:val="28"/>
          <w:szCs w:val="24"/>
        </w:rPr>
        <w:t>(продуктивність)</w:t>
      </w:r>
    </w:p>
    <w:p w:rsidR="002B78ED" w:rsidRPr="00DE0C84" w:rsidRDefault="002B78ED" w:rsidP="002B78ED">
      <w:pPr>
        <w:pStyle w:val="aa"/>
        <w:ind w:left="0" w:firstLine="709"/>
        <w:rPr>
          <w:b/>
          <w:i/>
          <w:sz w:val="28"/>
          <w:szCs w:val="24"/>
        </w:rPr>
      </w:pP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Аналітична оцінка ефективності підприємницької діяльності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(бізнесу) має спиратися на відповідну методичну основу. Проте 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Україні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існує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офіційної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загальновизнаної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методики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комплексної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здійснення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різних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видів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(типів)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діяльності.</w:t>
      </w: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Передусім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треба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чітко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усвідомити,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що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є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функцією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управління. Сучасний бізнес передусім базується на менеджменті.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Будь-яке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незалежно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від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виду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форми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власності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організаційно-правового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статусу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завжди</w:t>
      </w:r>
      <w:r w:rsidRPr="00DE0C84">
        <w:rPr>
          <w:spacing w:val="19"/>
          <w:sz w:val="28"/>
          <w:szCs w:val="24"/>
        </w:rPr>
        <w:t xml:space="preserve"> </w:t>
      </w:r>
      <w:r w:rsidRPr="00DE0C84">
        <w:rPr>
          <w:sz w:val="28"/>
          <w:szCs w:val="24"/>
        </w:rPr>
        <w:t>потребує</w:t>
      </w:r>
      <w:r w:rsidRPr="00DE0C84">
        <w:rPr>
          <w:spacing w:val="20"/>
          <w:sz w:val="28"/>
          <w:szCs w:val="24"/>
        </w:rPr>
        <w:t xml:space="preserve"> </w:t>
      </w:r>
      <w:r w:rsidRPr="00DE0C84">
        <w:rPr>
          <w:sz w:val="28"/>
          <w:szCs w:val="24"/>
        </w:rPr>
        <w:t>певної</w:t>
      </w:r>
      <w:r w:rsidRPr="00DE0C84">
        <w:rPr>
          <w:spacing w:val="20"/>
          <w:sz w:val="28"/>
          <w:szCs w:val="24"/>
        </w:rPr>
        <w:t xml:space="preserve"> </w:t>
      </w:r>
      <w:r w:rsidRPr="00DE0C84">
        <w:rPr>
          <w:sz w:val="28"/>
          <w:szCs w:val="24"/>
        </w:rPr>
        <w:t>системи</w:t>
      </w:r>
      <w:r w:rsidRPr="00DE0C84">
        <w:rPr>
          <w:spacing w:val="20"/>
          <w:sz w:val="28"/>
          <w:szCs w:val="24"/>
        </w:rPr>
        <w:t xml:space="preserve"> </w:t>
      </w:r>
      <w:r w:rsidRPr="00DE0C84">
        <w:rPr>
          <w:sz w:val="28"/>
          <w:szCs w:val="24"/>
        </w:rPr>
        <w:t>управління,</w:t>
      </w:r>
      <w:r w:rsidRPr="00DE0C84">
        <w:rPr>
          <w:spacing w:val="19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завдання</w:t>
      </w:r>
      <w:r w:rsidRPr="00DE0C84">
        <w:rPr>
          <w:spacing w:val="20"/>
          <w:sz w:val="28"/>
          <w:szCs w:val="24"/>
        </w:rPr>
        <w:t xml:space="preserve"> </w:t>
      </w:r>
      <w:r w:rsidRPr="00DE0C84">
        <w:rPr>
          <w:sz w:val="28"/>
          <w:szCs w:val="24"/>
        </w:rPr>
        <w:t>якої</w:t>
      </w:r>
      <w:r w:rsidRPr="00DE0C84">
        <w:rPr>
          <w:spacing w:val="19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полягає</w:t>
      </w:r>
      <w:r w:rsidRPr="00DE0C84">
        <w:rPr>
          <w:spacing w:val="-78"/>
          <w:sz w:val="28"/>
          <w:szCs w:val="24"/>
        </w:rPr>
        <w:t xml:space="preserve"> </w:t>
      </w:r>
      <w:r w:rsidRPr="00DE0C84">
        <w:rPr>
          <w:sz w:val="28"/>
          <w:szCs w:val="24"/>
        </w:rPr>
        <w:t>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оптимальній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трансформації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ресурсів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(землі,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капіталу,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праці)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підприємства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для досягнення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поставленої мети.</w:t>
      </w: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Грамотно здійснена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оцінка ефективності підприємницької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діяльності, аналіз одержаних результатів та відповідні висновки є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запорукою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успішного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lastRenderedPageBreak/>
        <w:t>прийняття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всіх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наступних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управлінських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рішень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щодо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бізнесу.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Таким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чином,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визначення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економічної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–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це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процес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оцінки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досягнутих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певний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проміжок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часу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зіставлення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фактично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досягнутого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рівня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запланованим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коригування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відповідних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складових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елементів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перспективу.</w:t>
      </w: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Основні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етапи,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об’єкти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методи</w:t>
      </w:r>
      <w:r w:rsidRPr="00DE0C84">
        <w:rPr>
          <w:spacing w:val="81"/>
          <w:sz w:val="28"/>
          <w:szCs w:val="24"/>
        </w:rPr>
        <w:t xml:space="preserve"> </w:t>
      </w:r>
      <w:r w:rsidRPr="00DE0C84">
        <w:rPr>
          <w:sz w:val="28"/>
          <w:szCs w:val="24"/>
        </w:rPr>
        <w:t>комплексного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економічного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аналізу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господарської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підприємства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подано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в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таблиці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9.1.</w:t>
      </w:r>
    </w:p>
    <w:p w:rsidR="002B78ED" w:rsidRPr="00DE0C84" w:rsidRDefault="002B78ED" w:rsidP="002B78ED">
      <w:pPr>
        <w:pStyle w:val="aa"/>
        <w:ind w:left="0" w:firstLine="709"/>
        <w:rPr>
          <w:sz w:val="28"/>
          <w:szCs w:val="24"/>
        </w:rPr>
      </w:pPr>
    </w:p>
    <w:p w:rsidR="002B78ED" w:rsidRPr="00DE0C84" w:rsidRDefault="002B78ED" w:rsidP="002B78ED">
      <w:pPr>
        <w:pStyle w:val="aa"/>
        <w:ind w:left="0" w:firstLine="709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Таблиця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9.1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–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Основні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етапи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проведення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комплексного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економічного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аналізу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підприємства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(фірми)</w:t>
      </w:r>
    </w:p>
    <w:p w:rsidR="002B78ED" w:rsidRPr="00DE0C84" w:rsidRDefault="002B78ED" w:rsidP="002B78ED">
      <w:pPr>
        <w:pStyle w:val="aa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04"/>
      </w:tblGrid>
      <w:tr w:rsidR="00DE0C84" w:rsidRPr="00DE0C84" w:rsidTr="007E3195">
        <w:trPr>
          <w:trHeight w:val="77"/>
        </w:trPr>
        <w:tc>
          <w:tcPr>
            <w:tcW w:w="2268" w:type="dxa"/>
          </w:tcPr>
          <w:p w:rsidR="00524579" w:rsidRPr="00DE0C84" w:rsidRDefault="00524579" w:rsidP="002B78ED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Етап</w:t>
            </w:r>
          </w:p>
        </w:tc>
        <w:tc>
          <w:tcPr>
            <w:tcW w:w="6804" w:type="dxa"/>
          </w:tcPr>
          <w:p w:rsidR="00524579" w:rsidRPr="00DE0C84" w:rsidRDefault="00524579" w:rsidP="002B78ED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Характеристика етапу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 w:val="restart"/>
          </w:tcPr>
          <w:p w:rsidR="002B78ED" w:rsidRPr="00DE0C84" w:rsidRDefault="002B78ED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B78ED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bookmarkStart w:id="4" w:name="1_Складання_плану_економічного_аналізу"/>
            <w:bookmarkEnd w:id="4"/>
            <w:r w:rsidRPr="00DE0C84">
              <w:rPr>
                <w:rFonts w:cs="Times New Roman"/>
                <w:sz w:val="24"/>
                <w:szCs w:val="24"/>
              </w:rPr>
              <w:t>1 Складання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плану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економічного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аналізу</w:t>
            </w: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tabs>
                <w:tab w:val="left" w:pos="2246"/>
                <w:tab w:val="left" w:pos="3421"/>
                <w:tab w:val="left" w:pos="4930"/>
                <w:tab w:val="left" w:pos="5537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Визначення теми аналізу і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напрямів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використання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його результатів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/>
          </w:tcPr>
          <w:p w:rsidR="002B78ED" w:rsidRPr="00DE0C84" w:rsidRDefault="002B78ED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tabs>
                <w:tab w:val="left" w:pos="1677"/>
                <w:tab w:val="left" w:pos="3298"/>
                <w:tab w:val="left" w:pos="3709"/>
                <w:tab w:val="left" w:pos="5887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Розробка програми і календарного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плану,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розподіл роботи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між виконавцями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/>
          </w:tcPr>
          <w:p w:rsidR="002B78ED" w:rsidRPr="00DE0C84" w:rsidRDefault="002B78ED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Визначення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джерел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інформації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/>
          </w:tcPr>
          <w:p w:rsidR="002B78ED" w:rsidRPr="00DE0C84" w:rsidRDefault="002B78ED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tabs>
                <w:tab w:val="left" w:pos="1871"/>
                <w:tab w:val="left" w:pos="3407"/>
                <w:tab w:val="left" w:pos="5598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Розробка макетів аналітичних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таблиць,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методичних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вказівок тощо</w:t>
            </w:r>
          </w:p>
        </w:tc>
      </w:tr>
      <w:tr w:rsidR="00DE0C84" w:rsidRPr="00DE0C84" w:rsidTr="007E3195">
        <w:trPr>
          <w:trHeight w:val="591"/>
        </w:trPr>
        <w:tc>
          <w:tcPr>
            <w:tcW w:w="2268" w:type="dxa"/>
            <w:vMerge w:val="restart"/>
          </w:tcPr>
          <w:p w:rsidR="002B78ED" w:rsidRPr="00DE0C84" w:rsidRDefault="002B78ED" w:rsidP="002B78ED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2 Підготовка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матеріалів</w:t>
            </w:r>
            <w:r w:rsidRPr="00DE0C84">
              <w:rPr>
                <w:rFonts w:cs="Times New Roman"/>
                <w:spacing w:val="-1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для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аналізу</w:t>
            </w: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Збирання</w:t>
            </w:r>
            <w:r w:rsidRPr="00DE0C84">
              <w:rPr>
                <w:rFonts w:cs="Times New Roman"/>
                <w:spacing w:val="39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інформації</w:t>
            </w:r>
            <w:r w:rsidRPr="00DE0C84">
              <w:rPr>
                <w:rFonts w:cs="Times New Roman"/>
                <w:spacing w:val="39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3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визначення</w:t>
            </w:r>
            <w:r w:rsidRPr="00DE0C84">
              <w:rPr>
                <w:rFonts w:cs="Times New Roman"/>
                <w:spacing w:val="39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додаткових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джерел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їх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отримання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/>
          </w:tcPr>
          <w:p w:rsidR="002B78ED" w:rsidRPr="00DE0C84" w:rsidRDefault="002B78ED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bookmarkStart w:id="5" w:name="Перевірка_вірогідності_інформації"/>
            <w:bookmarkEnd w:id="5"/>
            <w:r w:rsidRPr="00DE0C84">
              <w:rPr>
                <w:rFonts w:cs="Times New Roman"/>
                <w:sz w:val="24"/>
                <w:szCs w:val="24"/>
              </w:rPr>
              <w:t>Перевірка</w:t>
            </w:r>
            <w:r w:rsidRPr="00DE0C84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вірогідності</w:t>
            </w:r>
            <w:r w:rsidRPr="00DE0C84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інформації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/>
          </w:tcPr>
          <w:p w:rsidR="002B78ED" w:rsidRPr="00DE0C84" w:rsidRDefault="002B78ED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Аналітична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обробка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інформації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 w:val="restart"/>
          </w:tcPr>
          <w:p w:rsidR="002B78ED" w:rsidRPr="00DE0C84" w:rsidRDefault="002B78ED" w:rsidP="002B78ED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3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Попередня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оцінка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результатів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аналізу</w:t>
            </w: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bookmarkStart w:id="6" w:name="Загальна_характеристика_фірми"/>
            <w:bookmarkEnd w:id="6"/>
            <w:r w:rsidRPr="00DE0C84">
              <w:rPr>
                <w:rFonts w:cs="Times New Roman"/>
                <w:sz w:val="24"/>
                <w:szCs w:val="24"/>
              </w:rPr>
              <w:t>Загальна</w:t>
            </w:r>
            <w:r w:rsidRPr="00DE0C84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характеристика</w:t>
            </w:r>
            <w:r w:rsidRPr="00DE0C84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фірми</w:t>
            </w:r>
          </w:p>
        </w:tc>
      </w:tr>
      <w:tr w:rsidR="00DE0C84" w:rsidRPr="00DE0C84" w:rsidTr="007E3195">
        <w:trPr>
          <w:trHeight w:val="414"/>
        </w:trPr>
        <w:tc>
          <w:tcPr>
            <w:tcW w:w="2268" w:type="dxa"/>
            <w:vMerge/>
          </w:tcPr>
          <w:p w:rsidR="002B78ED" w:rsidRPr="00DE0C84" w:rsidRDefault="002B78ED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Характеристика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зміни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порівняно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попереднім періодом або з іншими подібними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підприємствами</w:t>
            </w:r>
          </w:p>
        </w:tc>
      </w:tr>
      <w:tr w:rsidR="00DE0C84" w:rsidRPr="00DE0C84" w:rsidTr="007E3195">
        <w:trPr>
          <w:trHeight w:val="147"/>
        </w:trPr>
        <w:tc>
          <w:tcPr>
            <w:tcW w:w="2268" w:type="dxa"/>
            <w:vMerge w:val="restart"/>
          </w:tcPr>
          <w:p w:rsidR="007E3195" w:rsidRPr="00DE0C84" w:rsidRDefault="007E3195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7E3195" w:rsidRPr="00DE0C84" w:rsidRDefault="007E3195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7E3195" w:rsidRPr="00DE0C84" w:rsidRDefault="007E3195" w:rsidP="007E3195">
            <w:pPr>
              <w:pStyle w:val="TableParagraph"/>
              <w:ind w:left="292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4 Аналіз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причин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динамічних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змін</w:t>
            </w:r>
            <w:r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показників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діяльності</w:t>
            </w:r>
          </w:p>
        </w:tc>
        <w:tc>
          <w:tcPr>
            <w:tcW w:w="6804" w:type="dxa"/>
          </w:tcPr>
          <w:p w:rsidR="007E3195" w:rsidRPr="00DE0C84" w:rsidRDefault="007E3195" w:rsidP="002B78ED">
            <w:pPr>
              <w:pStyle w:val="TableParagraph"/>
              <w:tabs>
                <w:tab w:val="left" w:pos="2142"/>
                <w:tab w:val="left" w:pos="2645"/>
                <w:tab w:val="left" w:pos="4625"/>
                <w:tab w:val="left" w:pos="6362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Визначення і групування чинників, 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впливають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діяльність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фірми</w:t>
            </w:r>
          </w:p>
        </w:tc>
      </w:tr>
      <w:tr w:rsidR="00DE0C84" w:rsidRPr="00DE0C84" w:rsidTr="007E3195">
        <w:trPr>
          <w:trHeight w:val="297"/>
        </w:trPr>
        <w:tc>
          <w:tcPr>
            <w:tcW w:w="2268" w:type="dxa"/>
            <w:vMerge/>
          </w:tcPr>
          <w:p w:rsidR="007E3195" w:rsidRPr="00DE0C84" w:rsidRDefault="007E3195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E3195" w:rsidRPr="00DE0C84" w:rsidRDefault="007E3195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Виявлення</w:t>
            </w:r>
            <w:r w:rsidRPr="00DE0C84">
              <w:rPr>
                <w:rFonts w:cs="Times New Roman"/>
                <w:spacing w:val="5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зв’язків</w:t>
            </w:r>
            <w:r w:rsidRPr="00DE0C84">
              <w:rPr>
                <w:rFonts w:cs="Times New Roman"/>
                <w:spacing w:val="5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5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залежності</w:t>
            </w:r>
            <w:r w:rsidRPr="00DE0C84">
              <w:rPr>
                <w:rFonts w:cs="Times New Roman"/>
                <w:spacing w:val="5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між</w:t>
            </w:r>
            <w:r w:rsidRPr="00DE0C84">
              <w:rPr>
                <w:rFonts w:cs="Times New Roman"/>
                <w:spacing w:val="5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окремими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чинниками</w:t>
            </w:r>
          </w:p>
        </w:tc>
      </w:tr>
      <w:tr w:rsidR="00DE0C84" w:rsidRPr="00DE0C84" w:rsidTr="007E3195">
        <w:trPr>
          <w:trHeight w:val="132"/>
        </w:trPr>
        <w:tc>
          <w:tcPr>
            <w:tcW w:w="2268" w:type="dxa"/>
            <w:vMerge/>
          </w:tcPr>
          <w:p w:rsidR="007E3195" w:rsidRPr="00DE0C84" w:rsidRDefault="007E3195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E3195" w:rsidRPr="00DE0C84" w:rsidRDefault="007E3195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Елімінування</w:t>
            </w:r>
            <w:r w:rsidRPr="00DE0C84">
              <w:rPr>
                <w:rFonts w:cs="Times New Roman"/>
                <w:spacing w:val="3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впливу</w:t>
            </w:r>
            <w:r w:rsidRPr="00DE0C84">
              <w:rPr>
                <w:rFonts w:cs="Times New Roman"/>
                <w:spacing w:val="3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чинників,</w:t>
            </w:r>
            <w:r w:rsidRPr="00DE0C84">
              <w:rPr>
                <w:rFonts w:cs="Times New Roman"/>
                <w:spacing w:val="3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3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не</w:t>
            </w:r>
            <w:r w:rsidRPr="00DE0C84">
              <w:rPr>
                <w:rFonts w:cs="Times New Roman"/>
                <w:spacing w:val="3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залежать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від об’єкту аналізу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/>
          </w:tcPr>
          <w:p w:rsidR="007E3195" w:rsidRPr="00DE0C84" w:rsidRDefault="007E3195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E3195" w:rsidRPr="00DE0C84" w:rsidRDefault="007E3195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Вимірювання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впливу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чинників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/>
          </w:tcPr>
          <w:p w:rsidR="007E3195" w:rsidRPr="00DE0C84" w:rsidRDefault="007E3195" w:rsidP="007E3195">
            <w:pPr>
              <w:pStyle w:val="TableParagraph"/>
              <w:ind w:left="29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E3195" w:rsidRPr="00DE0C84" w:rsidRDefault="007E3195" w:rsidP="002B78ED">
            <w:pPr>
              <w:pStyle w:val="TableParagraph"/>
              <w:tabs>
                <w:tab w:val="left" w:pos="1280"/>
                <w:tab w:val="left" w:pos="2565"/>
                <w:tab w:val="left" w:pos="4379"/>
                <w:tab w:val="left" w:pos="5216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Оцінка збитків, зумовлених дією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негативних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чинників</w:t>
            </w:r>
          </w:p>
        </w:tc>
      </w:tr>
      <w:tr w:rsidR="00DE0C84" w:rsidRPr="00DE0C84" w:rsidTr="007E3195">
        <w:trPr>
          <w:trHeight w:val="134"/>
        </w:trPr>
        <w:tc>
          <w:tcPr>
            <w:tcW w:w="2268" w:type="dxa"/>
            <w:vMerge/>
          </w:tcPr>
          <w:p w:rsidR="007E3195" w:rsidRPr="00DE0C84" w:rsidRDefault="007E3195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E3195" w:rsidRPr="00DE0C84" w:rsidRDefault="007E3195" w:rsidP="002B78ED">
            <w:pPr>
              <w:pStyle w:val="TableParagraph"/>
              <w:tabs>
                <w:tab w:val="left" w:pos="1814"/>
                <w:tab w:val="left" w:pos="4249"/>
                <w:tab w:val="left" w:pos="6299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Виявлення невикористаних можливостей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для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позитивних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змін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показників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діяльності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 w:val="restart"/>
          </w:tcPr>
          <w:p w:rsidR="002B78ED" w:rsidRPr="00DE0C84" w:rsidRDefault="002B78ED" w:rsidP="002B78ED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Остаточна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оцінка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результатів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аналізу</w:t>
            </w: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Висновки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результатів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аналізу</w:t>
            </w:r>
          </w:p>
        </w:tc>
      </w:tr>
      <w:tr w:rsidR="00DE0C84" w:rsidRPr="00DE0C84" w:rsidTr="007E3195">
        <w:trPr>
          <w:trHeight w:val="77"/>
        </w:trPr>
        <w:tc>
          <w:tcPr>
            <w:tcW w:w="2268" w:type="dxa"/>
            <w:vMerge/>
          </w:tcPr>
          <w:p w:rsidR="002B78ED" w:rsidRPr="00DE0C84" w:rsidRDefault="002B78ED" w:rsidP="002B7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78ED" w:rsidRPr="00DE0C84" w:rsidRDefault="002B78ED" w:rsidP="002B78ED">
            <w:pPr>
              <w:pStyle w:val="TableParagraph"/>
              <w:tabs>
                <w:tab w:val="left" w:pos="2048"/>
                <w:tab w:val="left" w:pos="2927"/>
                <w:tab w:val="left" w:pos="4960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Пропозиції для підвищення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ефективності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діяльності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фірми</w:t>
            </w:r>
          </w:p>
        </w:tc>
      </w:tr>
    </w:tbl>
    <w:p w:rsidR="002B78ED" w:rsidRPr="00DE0C84" w:rsidRDefault="002B78ED" w:rsidP="002B78ED">
      <w:pPr>
        <w:pStyle w:val="aa"/>
        <w:ind w:left="0"/>
        <w:rPr>
          <w:sz w:val="24"/>
          <w:szCs w:val="24"/>
        </w:rPr>
      </w:pPr>
    </w:p>
    <w:p w:rsidR="002B78ED" w:rsidRPr="00DE0C84" w:rsidRDefault="002B78ED" w:rsidP="002B78ED">
      <w:pPr>
        <w:pStyle w:val="aa"/>
        <w:ind w:left="0"/>
        <w:rPr>
          <w:sz w:val="24"/>
          <w:szCs w:val="24"/>
        </w:rPr>
      </w:pPr>
    </w:p>
    <w:p w:rsidR="002B78ED" w:rsidRPr="00DE0C84" w:rsidRDefault="002B78ED" w:rsidP="00DE0C84">
      <w:pPr>
        <w:pStyle w:val="1"/>
        <w:keepNext w:val="0"/>
        <w:keepLines w:val="0"/>
        <w:numPr>
          <w:ilvl w:val="1"/>
          <w:numId w:val="1"/>
        </w:numPr>
        <w:tabs>
          <w:tab w:val="left" w:pos="1482"/>
          <w:tab w:val="left" w:pos="3092"/>
          <w:tab w:val="left" w:pos="5247"/>
          <w:tab w:val="left" w:pos="5908"/>
          <w:tab w:val="left" w:pos="7943"/>
        </w:tabs>
        <w:spacing w:before="0"/>
        <w:ind w:left="0" w:firstLine="680"/>
        <w:jc w:val="both"/>
        <w:rPr>
          <w:rFonts w:ascii="Times New Roman" w:hAnsi="Times New Roman"/>
          <w:color w:val="auto"/>
          <w:szCs w:val="24"/>
        </w:rPr>
      </w:pPr>
      <w:r w:rsidRPr="00DE0C84">
        <w:rPr>
          <w:rFonts w:ascii="Times New Roman" w:hAnsi="Times New Roman"/>
          <w:color w:val="auto"/>
          <w:szCs w:val="24"/>
        </w:rPr>
        <w:t xml:space="preserve">Порядок формування та обчислення </w:t>
      </w:r>
      <w:r w:rsidRPr="00DE0C84">
        <w:rPr>
          <w:rFonts w:ascii="Times New Roman" w:hAnsi="Times New Roman"/>
          <w:color w:val="auto"/>
          <w:spacing w:val="-1"/>
          <w:szCs w:val="24"/>
        </w:rPr>
        <w:t>показників</w:t>
      </w:r>
      <w:r w:rsidRPr="00DE0C84">
        <w:rPr>
          <w:rFonts w:ascii="Times New Roman" w:hAnsi="Times New Roman"/>
          <w:color w:val="auto"/>
          <w:spacing w:val="-77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ефективності</w:t>
      </w:r>
      <w:r w:rsidRPr="00DE0C84">
        <w:rPr>
          <w:rFonts w:ascii="Times New Roman" w:hAnsi="Times New Roman"/>
          <w:color w:val="auto"/>
          <w:spacing w:val="-2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підприємницької</w:t>
      </w:r>
      <w:r w:rsidRPr="00DE0C84">
        <w:rPr>
          <w:rFonts w:ascii="Times New Roman" w:hAnsi="Times New Roman"/>
          <w:color w:val="auto"/>
          <w:spacing w:val="-1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діяльності</w:t>
      </w:r>
    </w:p>
    <w:p w:rsidR="002B78ED" w:rsidRPr="00DE0C84" w:rsidRDefault="002B78ED" w:rsidP="00F811DE">
      <w:pPr>
        <w:pStyle w:val="aa"/>
        <w:ind w:left="0" w:firstLine="680"/>
        <w:jc w:val="both"/>
        <w:rPr>
          <w:b/>
          <w:sz w:val="28"/>
          <w:szCs w:val="24"/>
        </w:rPr>
      </w:pP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Вивчаючи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дане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питання,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необхідно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пам’ятати,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що</w:t>
      </w:r>
      <w:r w:rsidRPr="00DE0C84">
        <w:rPr>
          <w:spacing w:val="-78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підприємництво може здійснюватися у різних сферах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(виробничій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невиробничій)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функціонально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різнонаправлених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видах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трудових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колективів.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огляду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це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необхідно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виокремлювати відповідні системи показників, що характеризують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ефективність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(результативність):</w:t>
      </w:r>
    </w:p>
    <w:p w:rsidR="002B78ED" w:rsidRPr="00DE0C84" w:rsidRDefault="002B78ED" w:rsidP="00DE0C84">
      <w:pPr>
        <w:pStyle w:val="a9"/>
        <w:numPr>
          <w:ilvl w:val="1"/>
          <w:numId w:val="3"/>
        </w:numPr>
        <w:tabs>
          <w:tab w:val="left" w:pos="1672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виробничо-господарської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бізнесово-фінансової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lastRenderedPageBreak/>
        <w:t>(для виробничої сфери);</w:t>
      </w:r>
    </w:p>
    <w:p w:rsidR="002B78ED" w:rsidRPr="00DE0C84" w:rsidRDefault="002B78ED" w:rsidP="00DE0C84">
      <w:pPr>
        <w:pStyle w:val="a9"/>
        <w:numPr>
          <w:ilvl w:val="1"/>
          <w:numId w:val="3"/>
        </w:numPr>
        <w:tabs>
          <w:tab w:val="left" w:pos="1672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підприємницької діяльності для невиробничої та інших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сфер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Таким чином, ефективність підприємництва знаходить своє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вираження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взаємопов’язаній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системі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показників,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що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характеризують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ефективність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використання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основних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елементів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виробництва.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Повне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уявлення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комплексну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підприємництва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можна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отримати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лише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після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ознайомлення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порядком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формування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таких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груп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показників: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узагальнюючі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економічні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показники;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показники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використання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трудових ресурсів (праці); показники ефективності використання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матеріально-технічних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ресурсів;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показники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використання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фінансових ресурсів.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Для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кращого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засвоєння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матеріалу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таблиці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9.2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наведено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систему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основних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показників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оцінки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="00F811DE" w:rsidRPr="00DE0C84">
        <w:rPr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і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методика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їх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розрахунку.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</w:p>
    <w:p w:rsidR="002B78ED" w:rsidRPr="00DE0C84" w:rsidRDefault="002B78ED" w:rsidP="00DE0C84">
      <w:pPr>
        <w:pStyle w:val="1"/>
        <w:keepNext w:val="0"/>
        <w:keepLines w:val="0"/>
        <w:numPr>
          <w:ilvl w:val="1"/>
          <w:numId w:val="1"/>
        </w:numPr>
        <w:tabs>
          <w:tab w:val="left" w:pos="1612"/>
          <w:tab w:val="left" w:pos="3592"/>
          <w:tab w:val="left" w:pos="5772"/>
          <w:tab w:val="left" w:pos="7511"/>
          <w:tab w:val="left" w:pos="8074"/>
        </w:tabs>
        <w:spacing w:before="0"/>
        <w:ind w:left="0" w:firstLine="680"/>
        <w:jc w:val="both"/>
        <w:rPr>
          <w:rFonts w:ascii="Times New Roman" w:hAnsi="Times New Roman"/>
          <w:color w:val="auto"/>
          <w:szCs w:val="24"/>
        </w:rPr>
      </w:pPr>
      <w:r w:rsidRPr="00DE0C84">
        <w:rPr>
          <w:rFonts w:ascii="Times New Roman" w:hAnsi="Times New Roman"/>
          <w:color w:val="auto"/>
          <w:szCs w:val="24"/>
        </w:rPr>
        <w:t xml:space="preserve">Визначення ефективності створення та </w:t>
      </w:r>
      <w:r w:rsidRPr="00DE0C84">
        <w:rPr>
          <w:rFonts w:ascii="Times New Roman" w:hAnsi="Times New Roman"/>
          <w:color w:val="auto"/>
          <w:spacing w:val="-1"/>
          <w:szCs w:val="24"/>
        </w:rPr>
        <w:t>діяльності</w:t>
      </w:r>
      <w:r w:rsidRPr="00DE0C84">
        <w:rPr>
          <w:rFonts w:ascii="Times New Roman" w:hAnsi="Times New Roman"/>
          <w:color w:val="auto"/>
          <w:spacing w:val="-77"/>
          <w:szCs w:val="24"/>
        </w:rPr>
        <w:t xml:space="preserve"> </w:t>
      </w:r>
      <w:r w:rsidRPr="00DE0C84">
        <w:rPr>
          <w:rFonts w:ascii="Times New Roman" w:hAnsi="Times New Roman"/>
          <w:color w:val="auto"/>
          <w:szCs w:val="24"/>
        </w:rPr>
        <w:t>спільних виробничих підприємств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Не можна залишати поза увагою й бізнес в інших сферах,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насамперед,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бізнес,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здійснюваний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поза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виробничими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підприємницькими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утвореннями.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Загальний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бізнесовий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успіх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підприємництва залежить від ефективності не лише виробництва, 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інших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видів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форм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діяльності.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Передусім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це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стосується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просування товарів до споживачів, тобто прямого посередництва та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товарного обігу, результативності надання послуг тощо. Тому, при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розгляді цього питання, слід звернути увагу на систему показників і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особливості аналітичної оцінки ефективності будь-якої діяльності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невиробничого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характеру,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також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певні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особливості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щодо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визначення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створення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спільних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виробничих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Для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необхідно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використовувати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систему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показників,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які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піддаються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звіту й аналізу, і в комплексі можуть характеризувати ефективність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використання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потенціалу.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такому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випадку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можна</w:t>
      </w:r>
      <w:r w:rsidRPr="00DE0C84">
        <w:rPr>
          <w:spacing w:val="63"/>
          <w:sz w:val="28"/>
          <w:szCs w:val="24"/>
        </w:rPr>
        <w:t xml:space="preserve"> </w:t>
      </w:r>
      <w:r w:rsidRPr="00DE0C84">
        <w:rPr>
          <w:sz w:val="28"/>
          <w:szCs w:val="24"/>
        </w:rPr>
        <w:t>говорити</w:t>
      </w:r>
      <w:r w:rsidRPr="00DE0C84">
        <w:rPr>
          <w:spacing w:val="64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</w:t>
      </w:r>
      <w:r w:rsidRPr="00DE0C84">
        <w:rPr>
          <w:spacing w:val="64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виконання</w:t>
      </w:r>
      <w:r w:rsidRPr="00DE0C84">
        <w:rPr>
          <w:spacing w:val="66"/>
          <w:sz w:val="28"/>
          <w:szCs w:val="24"/>
        </w:rPr>
        <w:t xml:space="preserve"> </w:t>
      </w:r>
      <w:r w:rsidRPr="00DE0C84">
        <w:rPr>
          <w:sz w:val="28"/>
          <w:szCs w:val="24"/>
        </w:rPr>
        <w:t>основної</w:t>
      </w:r>
      <w:r w:rsidRPr="00DE0C84">
        <w:rPr>
          <w:spacing w:val="65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задачі</w:t>
      </w:r>
      <w:r w:rsidRPr="00DE0C84">
        <w:rPr>
          <w:spacing w:val="66"/>
          <w:sz w:val="28"/>
          <w:szCs w:val="24"/>
        </w:rPr>
        <w:t xml:space="preserve"> </w:t>
      </w:r>
      <w:r w:rsidRPr="00DE0C84">
        <w:rPr>
          <w:sz w:val="28"/>
          <w:szCs w:val="24"/>
        </w:rPr>
        <w:t>аналізу</w:t>
      </w:r>
      <w:r w:rsidRPr="00DE0C84">
        <w:rPr>
          <w:spacing w:val="65"/>
          <w:sz w:val="28"/>
          <w:szCs w:val="24"/>
        </w:rPr>
        <w:t xml:space="preserve"> </w:t>
      </w:r>
      <w:r w:rsidRPr="00DE0C84">
        <w:rPr>
          <w:sz w:val="28"/>
          <w:szCs w:val="24"/>
        </w:rPr>
        <w:t>(оцінки),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яка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полягає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передбаченні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напрямів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розвитку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отриманні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відповідей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стратегічні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для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нього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запитання:</w:t>
      </w:r>
    </w:p>
    <w:p w:rsidR="002B78ED" w:rsidRPr="00DE0C84" w:rsidRDefault="002B78ED" w:rsidP="00DE0C84">
      <w:pPr>
        <w:pStyle w:val="a9"/>
        <w:numPr>
          <w:ilvl w:val="2"/>
          <w:numId w:val="1"/>
        </w:numPr>
        <w:tabs>
          <w:tab w:val="left" w:pos="1852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де</w:t>
      </w:r>
      <w:r w:rsidRPr="00DE0C84">
        <w:rPr>
          <w:spacing w:val="74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підприємство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знаходиться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тепер?</w:t>
      </w:r>
    </w:p>
    <w:p w:rsidR="002B78ED" w:rsidRPr="00DE0C84" w:rsidRDefault="002B78ED" w:rsidP="00DE0C84">
      <w:pPr>
        <w:pStyle w:val="a9"/>
        <w:numPr>
          <w:ilvl w:val="2"/>
          <w:numId w:val="1"/>
        </w:numPr>
        <w:tabs>
          <w:tab w:val="left" w:pos="1852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куди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підприємство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рухається?</w:t>
      </w:r>
    </w:p>
    <w:p w:rsidR="002B78ED" w:rsidRPr="00DE0C84" w:rsidRDefault="002B78ED" w:rsidP="00DE0C84">
      <w:pPr>
        <w:pStyle w:val="a9"/>
        <w:numPr>
          <w:ilvl w:val="2"/>
          <w:numId w:val="1"/>
        </w:numPr>
        <w:tabs>
          <w:tab w:val="left" w:pos="1852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як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підприємство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збирається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досягнути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заплано-ваного?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Відповіді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ці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питання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повинні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знайти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відображення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аналітичній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записці.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зв’язку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цим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теоретичне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засвоєння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матеріалу повинне бути підкріплене набуттям практичних навичок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щодо формулювання аналітичних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висновків.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В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аналітичній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записці</w:t>
      </w:r>
      <w:r w:rsidRPr="00DE0C84">
        <w:rPr>
          <w:spacing w:val="-5"/>
          <w:sz w:val="28"/>
          <w:szCs w:val="24"/>
        </w:rPr>
        <w:t xml:space="preserve"> </w:t>
      </w:r>
      <w:r w:rsidRPr="00DE0C84">
        <w:rPr>
          <w:sz w:val="28"/>
          <w:szCs w:val="24"/>
        </w:rPr>
        <w:t>подаються:</w:t>
      </w:r>
    </w:p>
    <w:p w:rsidR="002B78ED" w:rsidRPr="00DE0C84" w:rsidRDefault="002B78ED" w:rsidP="00DE0C84">
      <w:pPr>
        <w:pStyle w:val="a9"/>
        <w:numPr>
          <w:ilvl w:val="1"/>
          <w:numId w:val="3"/>
        </w:numPr>
        <w:tabs>
          <w:tab w:val="left" w:pos="1222"/>
          <w:tab w:val="left" w:pos="4761"/>
          <w:tab w:val="left" w:pos="6014"/>
          <w:tab w:val="left" w:pos="8173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 xml:space="preserve">опис-характеристика змін показників </w:t>
      </w:r>
      <w:r w:rsidRPr="00DE0C84">
        <w:rPr>
          <w:spacing w:val="-1"/>
          <w:sz w:val="28"/>
          <w:szCs w:val="24"/>
        </w:rPr>
        <w:t>діяльності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оцінюваного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lastRenderedPageBreak/>
        <w:t>підприємства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за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певний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період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(місяць,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квартал,</w:t>
      </w:r>
      <w:r w:rsidRPr="00DE0C84">
        <w:rPr>
          <w:spacing w:val="-4"/>
          <w:sz w:val="28"/>
          <w:szCs w:val="24"/>
        </w:rPr>
        <w:t xml:space="preserve"> </w:t>
      </w:r>
      <w:r w:rsidRPr="00DE0C84">
        <w:rPr>
          <w:sz w:val="28"/>
          <w:szCs w:val="24"/>
        </w:rPr>
        <w:t>рік);</w:t>
      </w:r>
    </w:p>
    <w:p w:rsidR="002B78ED" w:rsidRPr="00DE0C84" w:rsidRDefault="002B78ED" w:rsidP="00DE0C84">
      <w:pPr>
        <w:pStyle w:val="a9"/>
        <w:numPr>
          <w:ilvl w:val="1"/>
          <w:numId w:val="3"/>
        </w:numPr>
        <w:tabs>
          <w:tab w:val="left" w:pos="1222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чітко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сформульовані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висновки, що базуються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 результатах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проведеного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економічного аналізу;</w:t>
      </w:r>
    </w:p>
    <w:p w:rsidR="002B78ED" w:rsidRPr="00DE0C84" w:rsidRDefault="002B78ED" w:rsidP="00DE0C84">
      <w:pPr>
        <w:pStyle w:val="a9"/>
        <w:numPr>
          <w:ilvl w:val="1"/>
          <w:numId w:val="3"/>
        </w:numPr>
        <w:tabs>
          <w:tab w:val="left" w:pos="1222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перелік</w:t>
      </w:r>
      <w:r w:rsidRPr="00DE0C84">
        <w:rPr>
          <w:spacing w:val="15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виявлених</w:t>
      </w:r>
      <w:r w:rsidRPr="00DE0C84">
        <w:rPr>
          <w:spacing w:val="15"/>
          <w:sz w:val="28"/>
          <w:szCs w:val="24"/>
        </w:rPr>
        <w:t xml:space="preserve"> </w:t>
      </w:r>
      <w:r w:rsidRPr="00DE0C84">
        <w:rPr>
          <w:sz w:val="28"/>
          <w:szCs w:val="24"/>
        </w:rPr>
        <w:t>у</w:t>
      </w:r>
      <w:r w:rsidRPr="00DE0C84">
        <w:rPr>
          <w:spacing w:val="15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процесі</w:t>
      </w:r>
      <w:r w:rsidRPr="00DE0C84">
        <w:rPr>
          <w:spacing w:val="14"/>
          <w:sz w:val="28"/>
          <w:szCs w:val="24"/>
        </w:rPr>
        <w:t xml:space="preserve"> </w:t>
      </w:r>
      <w:r w:rsidRPr="00DE0C84">
        <w:rPr>
          <w:sz w:val="28"/>
          <w:szCs w:val="24"/>
        </w:rPr>
        <w:t>аналітичної</w:t>
      </w:r>
      <w:r w:rsidRPr="00DE0C84">
        <w:rPr>
          <w:spacing w:val="14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оцінки</w:t>
      </w:r>
      <w:r w:rsidRPr="00DE0C84">
        <w:rPr>
          <w:spacing w:val="16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резервів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підвищення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діяльності;</w:t>
      </w:r>
    </w:p>
    <w:p w:rsidR="002B78ED" w:rsidRPr="00DE0C84" w:rsidRDefault="002B78ED" w:rsidP="00DE0C84">
      <w:pPr>
        <w:pStyle w:val="a9"/>
        <w:numPr>
          <w:ilvl w:val="1"/>
          <w:numId w:val="3"/>
        </w:numPr>
        <w:tabs>
          <w:tab w:val="left" w:pos="1222"/>
        </w:tabs>
        <w:ind w:left="0" w:firstLine="680"/>
        <w:contextualSpacing w:val="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обґрунтовані</w:t>
      </w:r>
      <w:r w:rsidRPr="00DE0C84">
        <w:rPr>
          <w:spacing w:val="28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пропозиції</w:t>
      </w:r>
      <w:r w:rsidRPr="00DE0C84">
        <w:rPr>
          <w:spacing w:val="30"/>
          <w:sz w:val="28"/>
          <w:szCs w:val="24"/>
        </w:rPr>
        <w:t xml:space="preserve"> </w:t>
      </w:r>
      <w:r w:rsidRPr="00DE0C84">
        <w:rPr>
          <w:sz w:val="28"/>
          <w:szCs w:val="24"/>
        </w:rPr>
        <w:t>щодо</w:t>
      </w:r>
      <w:r w:rsidRPr="00DE0C84">
        <w:rPr>
          <w:spacing w:val="29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практичного</w:t>
      </w:r>
      <w:r w:rsidRPr="00DE0C84">
        <w:rPr>
          <w:spacing w:val="29"/>
          <w:sz w:val="28"/>
          <w:szCs w:val="24"/>
        </w:rPr>
        <w:t xml:space="preserve"> </w:t>
      </w:r>
      <w:r w:rsidRPr="00DE0C84">
        <w:rPr>
          <w:sz w:val="28"/>
          <w:szCs w:val="24"/>
        </w:rPr>
        <w:t>використання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виявлених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резервів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у</w:t>
      </w:r>
      <w:r w:rsidRPr="00DE0C84">
        <w:rPr>
          <w:spacing w:val="-2"/>
          <w:sz w:val="28"/>
          <w:szCs w:val="24"/>
        </w:rPr>
        <w:t xml:space="preserve"> </w:t>
      </w:r>
      <w:r w:rsidRPr="00DE0C84">
        <w:rPr>
          <w:sz w:val="28"/>
          <w:szCs w:val="24"/>
        </w:rPr>
        <w:t>найближчий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перспективі</w:t>
      </w:r>
      <w:r w:rsidRPr="00DE0C84">
        <w:rPr>
          <w:spacing w:val="-3"/>
          <w:sz w:val="28"/>
          <w:szCs w:val="24"/>
        </w:rPr>
        <w:t xml:space="preserve"> </w:t>
      </w:r>
      <w:r w:rsidRPr="00DE0C84">
        <w:rPr>
          <w:sz w:val="28"/>
          <w:szCs w:val="24"/>
        </w:rPr>
        <w:t>господарювання.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Джерелами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інформації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для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проведення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оцінки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є,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насамперед,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форми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статистичної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звітності,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наведені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таблиці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9.3,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також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плани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звіти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результати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різних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напрямків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господарської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дані</w:t>
      </w:r>
      <w:r w:rsidRPr="00DE0C84">
        <w:rPr>
          <w:spacing w:val="-77"/>
          <w:sz w:val="28"/>
          <w:szCs w:val="24"/>
        </w:rPr>
        <w:t xml:space="preserve"> </w:t>
      </w:r>
      <w:r w:rsidRPr="00DE0C84">
        <w:rPr>
          <w:sz w:val="28"/>
          <w:szCs w:val="24"/>
        </w:rPr>
        <w:t>оперативного статистичного і бухгалтерського обліку, результати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опитувань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спостережень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робочих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місцях,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інша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оперативна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документація.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Збираючи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опрацьовуючи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матеріал,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необхідно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з’ясувати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якомога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більше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нового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практики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господарювання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даній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конкретній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галузі,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передовий</w:t>
      </w:r>
      <w:r w:rsidRPr="00DE0C84">
        <w:rPr>
          <w:spacing w:val="-1"/>
          <w:sz w:val="28"/>
          <w:szCs w:val="24"/>
        </w:rPr>
        <w:t xml:space="preserve"> </w:t>
      </w:r>
      <w:r w:rsidRPr="00DE0C84">
        <w:rPr>
          <w:sz w:val="28"/>
          <w:szCs w:val="24"/>
        </w:rPr>
        <w:t>сучасний досвід тощо.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  <w:r w:rsidRPr="00DE0C84">
        <w:rPr>
          <w:sz w:val="28"/>
          <w:szCs w:val="24"/>
        </w:rPr>
        <w:t>З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урахуванням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цих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моментів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обґрунтовуються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конкретні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заходи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з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підвищення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ефективності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функціонування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та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розвитку</w:t>
      </w:r>
      <w:r w:rsidRPr="00DE0C84">
        <w:rPr>
          <w:spacing w:val="1"/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підприємства.</w:t>
      </w:r>
    </w:p>
    <w:p w:rsidR="002B78ED" w:rsidRPr="00DE0C84" w:rsidRDefault="002B78ED" w:rsidP="00F811DE">
      <w:pPr>
        <w:pStyle w:val="aa"/>
        <w:ind w:left="0" w:firstLine="680"/>
        <w:jc w:val="both"/>
        <w:rPr>
          <w:sz w:val="28"/>
          <w:szCs w:val="24"/>
        </w:rPr>
      </w:pPr>
    </w:p>
    <w:p w:rsidR="002B78ED" w:rsidRPr="00DE0C84" w:rsidRDefault="002B78ED" w:rsidP="00F811DE">
      <w:pPr>
        <w:pStyle w:val="aa"/>
        <w:tabs>
          <w:tab w:val="left" w:pos="1868"/>
          <w:tab w:val="left" w:pos="2757"/>
          <w:tab w:val="left" w:pos="3405"/>
          <w:tab w:val="left" w:pos="5857"/>
          <w:tab w:val="left" w:pos="7768"/>
        </w:tabs>
        <w:ind w:left="0" w:firstLine="680"/>
        <w:jc w:val="both"/>
        <w:rPr>
          <w:sz w:val="28"/>
          <w:szCs w:val="24"/>
        </w:rPr>
      </w:pPr>
      <w:bookmarkStart w:id="7" w:name="Таблиця_9.2_–_Найважливіші_показники_ефе"/>
      <w:bookmarkEnd w:id="7"/>
      <w:r w:rsidRPr="00DE0C84">
        <w:rPr>
          <w:sz w:val="28"/>
          <w:szCs w:val="24"/>
        </w:rPr>
        <w:t xml:space="preserve">Таблиця 9.2 </w:t>
      </w:r>
      <w:r w:rsidRPr="00DE0C84">
        <w:rPr>
          <w:b/>
          <w:i/>
          <w:sz w:val="28"/>
          <w:szCs w:val="24"/>
        </w:rPr>
        <w:t xml:space="preserve">– </w:t>
      </w:r>
      <w:r w:rsidRPr="00DE0C84">
        <w:rPr>
          <w:sz w:val="28"/>
          <w:szCs w:val="24"/>
        </w:rPr>
        <w:t>Найважливіші показники ефективності</w:t>
      </w:r>
      <w:r w:rsidR="00F811DE" w:rsidRPr="00DE0C84">
        <w:rPr>
          <w:sz w:val="28"/>
          <w:szCs w:val="24"/>
        </w:rPr>
        <w:t xml:space="preserve"> </w:t>
      </w:r>
      <w:r w:rsidRPr="00DE0C84">
        <w:rPr>
          <w:sz w:val="28"/>
          <w:szCs w:val="24"/>
        </w:rPr>
        <w:t>підприємницької</w:t>
      </w:r>
      <w:r w:rsidRPr="00DE0C84">
        <w:rPr>
          <w:spacing w:val="-5"/>
          <w:sz w:val="28"/>
          <w:szCs w:val="24"/>
        </w:rPr>
        <w:t xml:space="preserve"> </w:t>
      </w:r>
      <w:r w:rsidRPr="00DE0C84">
        <w:rPr>
          <w:sz w:val="28"/>
          <w:szCs w:val="24"/>
        </w:rPr>
        <w:t>діяльності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828"/>
        <w:gridCol w:w="3842"/>
      </w:tblGrid>
      <w:tr w:rsidR="00DE0C84" w:rsidRPr="00DE0C84" w:rsidTr="00705F2B">
        <w:trPr>
          <w:trHeight w:val="635"/>
        </w:trPr>
        <w:tc>
          <w:tcPr>
            <w:tcW w:w="2304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Назва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показника</w:t>
            </w:r>
          </w:p>
        </w:tc>
        <w:tc>
          <w:tcPr>
            <w:tcW w:w="2828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Формула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для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розрахунку</w:t>
            </w:r>
          </w:p>
        </w:tc>
        <w:tc>
          <w:tcPr>
            <w:tcW w:w="3842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Коментар</w:t>
            </w:r>
          </w:p>
        </w:tc>
      </w:tr>
      <w:tr w:rsidR="00DE0C84" w:rsidRPr="00DE0C84" w:rsidTr="00C81105">
        <w:trPr>
          <w:trHeight w:val="621"/>
        </w:trPr>
        <w:tc>
          <w:tcPr>
            <w:tcW w:w="8974" w:type="dxa"/>
            <w:gridSpan w:val="3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1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Узагальнюючі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показники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результатів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господарювання</w:t>
            </w:r>
          </w:p>
        </w:tc>
      </w:tr>
      <w:tr w:rsidR="00DE0C84" w:rsidRPr="00DE0C84" w:rsidTr="00955BEB">
        <w:trPr>
          <w:trHeight w:val="1412"/>
        </w:trPr>
        <w:tc>
          <w:tcPr>
            <w:tcW w:w="2304" w:type="dxa"/>
          </w:tcPr>
          <w:p w:rsidR="002A26E6" w:rsidRPr="00DE0C84" w:rsidRDefault="002A26E6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1.1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Рівень</w:t>
            </w:r>
          </w:p>
          <w:p w:rsidR="002A26E6" w:rsidRPr="00DE0C84" w:rsidRDefault="002A26E6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задоволення</w:t>
            </w:r>
          </w:p>
          <w:p w:rsidR="002A26E6" w:rsidRPr="00DE0C84" w:rsidRDefault="002A26E6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потреб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ринку</w:t>
            </w:r>
          </w:p>
        </w:tc>
        <w:tc>
          <w:tcPr>
            <w:tcW w:w="2828" w:type="dxa"/>
          </w:tcPr>
          <w:p w:rsidR="002A26E6" w:rsidRPr="00DE0C84" w:rsidRDefault="002A26E6" w:rsidP="007A45A3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30"/>
                <w:sz w:val="24"/>
                <w:szCs w:val="24"/>
              </w:rPr>
              <w:t>Із</w:t>
            </w:r>
            <w:r w:rsidRPr="00DE0C84">
              <w:rPr>
                <w:rFonts w:cs="Times New Roman"/>
                <w:w w:val="130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30"/>
                <w:sz w:val="24"/>
                <w:szCs w:val="24"/>
              </w:rPr>
              <w:t>п</w:t>
            </w:r>
            <w:r w:rsidRPr="00DE0C84">
              <w:rPr>
                <w:rFonts w:cs="Times New Roman"/>
                <w:w w:val="130"/>
                <w:sz w:val="24"/>
                <w:szCs w:val="24"/>
              </w:rPr>
              <w:t>.</w:t>
            </w:r>
            <w:r w:rsidRPr="00DE0C84">
              <w:rPr>
                <w:rFonts w:cs="Times New Roman"/>
                <w:spacing w:val="-35"/>
                <w:w w:val="13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30"/>
                <w:sz w:val="24"/>
                <w:szCs w:val="24"/>
              </w:rPr>
              <w:t>р</w:t>
            </w:r>
            <w:r w:rsidRPr="00DE0C84">
              <w:rPr>
                <w:rFonts w:cs="Times New Roman"/>
                <w:i/>
                <w:spacing w:val="12"/>
                <w:w w:val="130"/>
                <w:sz w:val="24"/>
                <w:szCs w:val="24"/>
              </w:rPr>
              <w:t xml:space="preserve"> </w:t>
            </w:r>
            <w:r w:rsidR="00955BEB" w:rsidRPr="00DE0C84">
              <w:rPr>
                <w:rFonts w:cs="Times New Roman"/>
                <w:w w:val="130"/>
                <w:sz w:val="24"/>
                <w:szCs w:val="24"/>
              </w:rPr>
              <w:t>=</w:t>
            </w:r>
            <w:r w:rsidRPr="00DE0C84">
              <w:rPr>
                <w:rFonts w:cs="Times New Roman"/>
                <w:spacing w:val="35"/>
                <w:w w:val="13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30"/>
                <w:position w:val="13"/>
                <w:sz w:val="24"/>
                <w:szCs w:val="24"/>
                <w:u w:val="single"/>
              </w:rPr>
              <w:t>Вт</w:t>
            </w:r>
            <w:r w:rsidRPr="00DE0C84">
              <w:rPr>
                <w:rFonts w:cs="Times New Roman"/>
                <w:w w:val="130"/>
                <w:position w:val="13"/>
                <w:sz w:val="24"/>
                <w:szCs w:val="24"/>
                <w:u w:val="single"/>
              </w:rPr>
              <w:t>.</w:t>
            </w:r>
            <w:r w:rsidRPr="00DE0C84">
              <w:rPr>
                <w:rFonts w:cs="Times New Roman"/>
                <w:i/>
                <w:w w:val="130"/>
                <w:position w:val="13"/>
                <w:sz w:val="24"/>
                <w:szCs w:val="24"/>
                <w:u w:val="single"/>
              </w:rPr>
              <w:t>п</w:t>
            </w:r>
            <w:r w:rsidRPr="00DE0C84">
              <w:rPr>
                <w:rFonts w:cs="Times New Roman"/>
                <w:i/>
                <w:spacing w:val="5"/>
                <w:w w:val="130"/>
                <w:position w:val="13"/>
                <w:sz w:val="24"/>
                <w:szCs w:val="24"/>
              </w:rPr>
              <w:t xml:space="preserve"> </w:t>
            </w:r>
            <w:r w:rsidR="00955BEB" w:rsidRPr="00DE0C84">
              <w:rPr>
                <w:rFonts w:cs="Times New Roman"/>
                <w:w w:val="130"/>
                <w:sz w:val="24"/>
                <w:szCs w:val="24"/>
              </w:rPr>
              <w:t>*</w:t>
            </w:r>
            <w:r w:rsidRPr="00DE0C84">
              <w:rPr>
                <w:rFonts w:cs="Times New Roman"/>
                <w:w w:val="130"/>
                <w:sz w:val="24"/>
                <w:szCs w:val="24"/>
              </w:rPr>
              <w:t>100</w:t>
            </w:r>
          </w:p>
          <w:p w:rsidR="002A26E6" w:rsidRPr="00DE0C84" w:rsidRDefault="002A26E6" w:rsidP="007A45A3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i/>
                <w:spacing w:val="-1"/>
                <w:w w:val="130"/>
                <w:sz w:val="24"/>
                <w:szCs w:val="24"/>
              </w:rPr>
              <w:t>Оп</w:t>
            </w:r>
            <w:r w:rsidRPr="00DE0C84">
              <w:rPr>
                <w:rFonts w:cs="Times New Roman"/>
                <w:spacing w:val="-1"/>
                <w:w w:val="130"/>
                <w:sz w:val="24"/>
                <w:szCs w:val="24"/>
              </w:rPr>
              <w:t>.</w:t>
            </w:r>
            <w:r w:rsidRPr="00DE0C84">
              <w:rPr>
                <w:rFonts w:cs="Times New Roman"/>
                <w:spacing w:val="-37"/>
                <w:w w:val="13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30"/>
                <w:sz w:val="24"/>
                <w:szCs w:val="24"/>
              </w:rPr>
              <w:t>р</w:t>
            </w:r>
          </w:p>
        </w:tc>
        <w:tc>
          <w:tcPr>
            <w:tcW w:w="3842" w:type="dxa"/>
          </w:tcPr>
          <w:p w:rsidR="002A26E6" w:rsidRPr="00DE0C84" w:rsidRDefault="002A26E6" w:rsidP="002A26E6">
            <w:pPr>
              <w:pStyle w:val="TableParagraph"/>
              <w:tabs>
                <w:tab w:val="left" w:pos="1099"/>
                <w:tab w:val="left" w:pos="3271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Із.п.р обчислюється </w:t>
            </w:r>
            <w:r w:rsidRPr="00DE0C84">
              <w:rPr>
                <w:rFonts w:cs="Times New Roman"/>
                <w:sz w:val="24"/>
                <w:szCs w:val="24"/>
              </w:rPr>
              <w:t>зіс</w:t>
            </w:r>
            <w:r w:rsidRPr="00DE0C84">
              <w:rPr>
                <w:rFonts w:cs="Times New Roman"/>
                <w:sz w:val="24"/>
                <w:szCs w:val="24"/>
              </w:rPr>
              <w:t>тавленням</w:t>
            </w:r>
            <w:r w:rsidRPr="00DE0C84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виготовле</w:t>
            </w:r>
            <w:r w:rsidRPr="00DE0C84">
              <w:rPr>
                <w:rFonts w:cs="Times New Roman"/>
                <w:sz w:val="24"/>
                <w:szCs w:val="24"/>
              </w:rPr>
              <w:t>ної</w:t>
            </w:r>
            <w:r w:rsidRPr="00DE0C84">
              <w:rPr>
                <w:rFonts w:cs="Times New Roman"/>
                <w:spacing w:val="2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реалізованої товарної</w:t>
            </w:r>
            <w:r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 (Вт.п) із</w:t>
            </w:r>
            <w:r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визначеним у процесі</w:t>
            </w:r>
            <w:r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маркетингового </w:t>
            </w:r>
            <w:r w:rsidRPr="00DE0C84">
              <w:rPr>
                <w:rFonts w:cs="Times New Roman"/>
                <w:sz w:val="24"/>
                <w:szCs w:val="24"/>
              </w:rPr>
              <w:t>дослід</w:t>
            </w:r>
            <w:r w:rsidRPr="00DE0C84">
              <w:rPr>
                <w:rFonts w:cs="Times New Roman"/>
                <w:sz w:val="24"/>
                <w:szCs w:val="24"/>
              </w:rPr>
              <w:t xml:space="preserve">ження ймовірним </w:t>
            </w:r>
            <w:r w:rsidRPr="00DE0C84">
              <w:rPr>
                <w:rFonts w:cs="Times New Roman"/>
                <w:sz w:val="24"/>
                <w:szCs w:val="24"/>
              </w:rPr>
              <w:t>попи</w:t>
            </w:r>
            <w:r w:rsidRPr="00DE0C84">
              <w:rPr>
                <w:rFonts w:cs="Times New Roman"/>
                <w:sz w:val="24"/>
                <w:szCs w:val="24"/>
              </w:rPr>
              <w:t>том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ринку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(Оп.р)</w:t>
            </w:r>
          </w:p>
        </w:tc>
      </w:tr>
      <w:tr w:rsidR="00DE0C84" w:rsidRPr="00DE0C84" w:rsidTr="00955BEB">
        <w:trPr>
          <w:trHeight w:val="1120"/>
        </w:trPr>
        <w:tc>
          <w:tcPr>
            <w:tcW w:w="2304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1.2</w:t>
            </w:r>
            <w:r w:rsidRPr="00DE0C84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Валовий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прибуток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Чистий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прибуток</w:t>
            </w:r>
          </w:p>
        </w:tc>
        <w:tc>
          <w:tcPr>
            <w:tcW w:w="2828" w:type="dxa"/>
          </w:tcPr>
          <w:p w:rsidR="002B78ED" w:rsidRPr="00DE0C84" w:rsidRDefault="002B78ED" w:rsidP="007A45A3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Пв</w:t>
            </w:r>
          </w:p>
          <w:p w:rsidR="002B78ED" w:rsidRPr="00DE0C84" w:rsidRDefault="002B78ED" w:rsidP="007A45A3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7A45A3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Пч</w:t>
            </w:r>
          </w:p>
        </w:tc>
        <w:tc>
          <w:tcPr>
            <w:tcW w:w="3842" w:type="dxa"/>
          </w:tcPr>
          <w:p w:rsidR="002B78ED" w:rsidRPr="00DE0C84" w:rsidRDefault="002B78ED" w:rsidP="002A26E6">
            <w:pPr>
              <w:pStyle w:val="TableParagraph"/>
              <w:tabs>
                <w:tab w:val="left" w:pos="223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Важливі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фінансово-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економічні показники, що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відбивають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численних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цілей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будь-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підприємницької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діяльності</w:t>
            </w:r>
          </w:p>
        </w:tc>
      </w:tr>
      <w:tr w:rsidR="00DE0C84" w:rsidRPr="00DE0C84" w:rsidTr="00955BEB">
        <w:trPr>
          <w:trHeight w:val="1549"/>
        </w:trPr>
        <w:tc>
          <w:tcPr>
            <w:tcW w:w="2304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1.3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зростання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валового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прибутку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pacing w:val="-1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зростання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чистого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прибутку</w:t>
            </w:r>
          </w:p>
        </w:tc>
        <w:tc>
          <w:tcPr>
            <w:tcW w:w="2828" w:type="dxa"/>
          </w:tcPr>
          <w:p w:rsidR="002B78ED" w:rsidRPr="00DE0C84" w:rsidRDefault="002B78ED" w:rsidP="007A45A3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7A45A3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05"/>
                <w:sz w:val="24"/>
                <w:szCs w:val="24"/>
              </w:rPr>
              <w:t>Кв</w:t>
            </w:r>
            <w:r w:rsidRPr="00DE0C84">
              <w:rPr>
                <w:rFonts w:cs="Times New Roman"/>
                <w:w w:val="105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05"/>
                <w:sz w:val="24"/>
                <w:szCs w:val="24"/>
              </w:rPr>
              <w:t>п</w:t>
            </w:r>
            <w:r w:rsidRPr="00DE0C84">
              <w:rPr>
                <w:rFonts w:cs="Times New Roman"/>
                <w:i/>
                <w:spacing w:val="17"/>
                <w:w w:val="105"/>
                <w:sz w:val="24"/>
                <w:szCs w:val="24"/>
              </w:rPr>
              <w:t xml:space="preserve"> </w:t>
            </w:r>
            <w:r w:rsidR="00955BEB" w:rsidRPr="00DE0C84">
              <w:rPr>
                <w:rFonts w:cs="Times New Roman"/>
                <w:w w:val="105"/>
                <w:sz w:val="24"/>
                <w:szCs w:val="24"/>
              </w:rPr>
              <w:t>=</w:t>
            </w:r>
            <w:r w:rsidRPr="00DE0C84">
              <w:rPr>
                <w:rFonts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05"/>
                <w:sz w:val="24"/>
                <w:szCs w:val="24"/>
              </w:rPr>
              <w:t>П</w:t>
            </w:r>
            <w:r w:rsidRPr="00DE0C84">
              <w:rPr>
                <w:rFonts w:cs="Times New Roman"/>
                <w:i/>
                <w:spacing w:val="-22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05"/>
                <w:sz w:val="24"/>
                <w:szCs w:val="24"/>
                <w:vertAlign w:val="superscript"/>
              </w:rPr>
              <w:t>ф</w:t>
            </w:r>
            <w:r w:rsidRPr="00DE0C84">
              <w:rPr>
                <w:rFonts w:cs="Times New Roman"/>
                <w:i/>
                <w:spacing w:val="18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w w:val="105"/>
                <w:sz w:val="24"/>
                <w:szCs w:val="24"/>
              </w:rPr>
              <w:t>/</w:t>
            </w:r>
            <w:r w:rsidRPr="00DE0C84">
              <w:rPr>
                <w:rFonts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05"/>
                <w:sz w:val="24"/>
                <w:szCs w:val="24"/>
              </w:rPr>
              <w:t>П</w:t>
            </w:r>
            <w:r w:rsidRPr="00DE0C84">
              <w:rPr>
                <w:rFonts w:cs="Times New Roman"/>
                <w:i/>
                <w:spacing w:val="-21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05"/>
                <w:sz w:val="24"/>
                <w:szCs w:val="24"/>
                <w:vertAlign w:val="superscript"/>
              </w:rPr>
              <w:t>п</w:t>
            </w:r>
          </w:p>
          <w:p w:rsidR="002B78ED" w:rsidRPr="00DE0C84" w:rsidRDefault="002B78ED" w:rsidP="007A45A3">
            <w:pPr>
              <w:pStyle w:val="TableParagraph"/>
              <w:tabs>
                <w:tab w:val="left" w:pos="497"/>
              </w:tabs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10"/>
                <w:sz w:val="24"/>
                <w:szCs w:val="24"/>
              </w:rPr>
              <w:t>в в</w:t>
            </w:r>
          </w:p>
          <w:p w:rsidR="002B78ED" w:rsidRPr="00DE0C84" w:rsidRDefault="002B78ED" w:rsidP="007A45A3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7A45A3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05"/>
                <w:sz w:val="24"/>
                <w:szCs w:val="24"/>
              </w:rPr>
              <w:t>Кч</w:t>
            </w:r>
            <w:r w:rsidRPr="00DE0C84">
              <w:rPr>
                <w:rFonts w:cs="Times New Roman"/>
                <w:w w:val="105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05"/>
                <w:sz w:val="24"/>
                <w:szCs w:val="24"/>
              </w:rPr>
              <w:t>п</w:t>
            </w:r>
            <w:r w:rsidRPr="00DE0C84">
              <w:rPr>
                <w:rFonts w:cs="Times New Roman"/>
                <w:i/>
                <w:spacing w:val="17"/>
                <w:w w:val="105"/>
                <w:sz w:val="24"/>
                <w:szCs w:val="24"/>
              </w:rPr>
              <w:t xml:space="preserve"> </w:t>
            </w:r>
            <w:r w:rsidR="00955BEB" w:rsidRPr="00DE0C84">
              <w:rPr>
                <w:rFonts w:cs="Times New Roman"/>
                <w:w w:val="105"/>
                <w:sz w:val="24"/>
                <w:szCs w:val="24"/>
              </w:rPr>
              <w:t>=</w:t>
            </w:r>
            <w:r w:rsidRPr="00DE0C84">
              <w:rPr>
                <w:rFonts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pacing w:val="16"/>
                <w:w w:val="105"/>
                <w:sz w:val="24"/>
                <w:szCs w:val="24"/>
              </w:rPr>
              <w:t>П</w:t>
            </w:r>
            <w:r w:rsidRPr="00DE0C84">
              <w:rPr>
                <w:rFonts w:cs="Times New Roman"/>
                <w:i/>
                <w:spacing w:val="16"/>
                <w:w w:val="105"/>
                <w:sz w:val="24"/>
                <w:szCs w:val="24"/>
                <w:vertAlign w:val="superscript"/>
              </w:rPr>
              <w:t>ф</w:t>
            </w:r>
            <w:r w:rsidRPr="00DE0C84">
              <w:rPr>
                <w:rFonts w:cs="Times New Roman"/>
                <w:i/>
                <w:spacing w:val="17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w w:val="105"/>
                <w:sz w:val="24"/>
                <w:szCs w:val="24"/>
              </w:rPr>
              <w:t>/</w:t>
            </w:r>
            <w:r w:rsidRPr="00DE0C84">
              <w:rPr>
                <w:rFonts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05"/>
                <w:sz w:val="24"/>
                <w:szCs w:val="24"/>
              </w:rPr>
              <w:t>П</w:t>
            </w:r>
            <w:r w:rsidRPr="00DE0C84">
              <w:rPr>
                <w:rFonts w:cs="Times New Roman"/>
                <w:i/>
                <w:spacing w:val="-20"/>
                <w:w w:val="10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w w:val="105"/>
                <w:sz w:val="24"/>
                <w:szCs w:val="24"/>
                <w:vertAlign w:val="superscript"/>
              </w:rPr>
              <w:t>п</w:t>
            </w:r>
          </w:p>
          <w:p w:rsidR="002B78ED" w:rsidRPr="00DE0C84" w:rsidRDefault="002B78ED" w:rsidP="007A45A3">
            <w:pPr>
              <w:pStyle w:val="TableParagraph"/>
              <w:tabs>
                <w:tab w:val="left" w:pos="499"/>
              </w:tabs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10"/>
                <w:sz w:val="24"/>
                <w:szCs w:val="24"/>
              </w:rPr>
              <w:t>ч ч</w:t>
            </w:r>
          </w:p>
        </w:tc>
        <w:tc>
          <w:tcPr>
            <w:tcW w:w="3842" w:type="dxa"/>
          </w:tcPr>
          <w:p w:rsidR="002B78ED" w:rsidRPr="00DE0C84" w:rsidRDefault="002B78ED" w:rsidP="007A45A3">
            <w:pPr>
              <w:pStyle w:val="TableParagraph"/>
              <w:tabs>
                <w:tab w:val="left" w:pos="199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Абсолютна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величина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валового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лише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обмежено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характеризує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фінансову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результа-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тивність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підприємництва.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7A45A3" w:rsidRPr="00DE0C84">
              <w:rPr>
                <w:rFonts w:cs="Times New Roman"/>
                <w:sz w:val="24"/>
                <w:szCs w:val="24"/>
              </w:rPr>
              <w:t>Останню краще від обра</w:t>
            </w:r>
            <w:r w:rsidRPr="00DE0C84">
              <w:rPr>
                <w:rFonts w:cs="Times New Roman"/>
                <w:sz w:val="24"/>
                <w:szCs w:val="24"/>
              </w:rPr>
              <w:t>жає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(Кв.п),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визна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чається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порівнянням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фактичного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7A45A3" w:rsidRPr="00DE0C84">
              <w:rPr>
                <w:rFonts w:cs="Times New Roman"/>
                <w:sz w:val="24"/>
                <w:szCs w:val="24"/>
              </w:rPr>
              <w:t>заплано</w:t>
            </w:r>
            <w:r w:rsidRPr="00DE0C84">
              <w:rPr>
                <w:rFonts w:cs="Times New Roman"/>
                <w:sz w:val="24"/>
                <w:szCs w:val="24"/>
              </w:rPr>
              <w:t>ваного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значень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Пв</w:t>
            </w:r>
          </w:p>
        </w:tc>
      </w:tr>
      <w:tr w:rsidR="00DE0C84" w:rsidRPr="00DE0C84" w:rsidTr="00841E8D">
        <w:trPr>
          <w:trHeight w:val="1407"/>
        </w:trPr>
        <w:tc>
          <w:tcPr>
            <w:tcW w:w="2304" w:type="dxa"/>
          </w:tcPr>
          <w:p w:rsidR="002B78ED" w:rsidRPr="00DE0C84" w:rsidRDefault="007A45A3" w:rsidP="007A45A3">
            <w:pPr>
              <w:pStyle w:val="TableParagraph"/>
              <w:tabs>
                <w:tab w:val="left" w:pos="1286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1.4 Рентабель</w:t>
            </w:r>
            <w:r w:rsidR="002B78ED" w:rsidRPr="00DE0C84">
              <w:rPr>
                <w:rFonts w:cs="Times New Roman"/>
                <w:sz w:val="24"/>
                <w:szCs w:val="24"/>
              </w:rPr>
              <w:t xml:space="preserve">ність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вироб</w:t>
            </w:r>
            <w:r w:rsidR="002B78ED"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>ництва</w:t>
            </w:r>
          </w:p>
        </w:tc>
        <w:tc>
          <w:tcPr>
            <w:tcW w:w="2828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tabs>
                <w:tab w:val="left" w:pos="877"/>
                <w:tab w:val="left" w:pos="169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05"/>
                <w:sz w:val="24"/>
                <w:szCs w:val="24"/>
              </w:rPr>
              <w:t xml:space="preserve">Рв </w:t>
            </w:r>
            <w:r w:rsidR="007A45A3" w:rsidRPr="00DE0C84">
              <w:rPr>
                <w:rFonts w:cs="Times New Roman"/>
                <w:w w:val="105"/>
                <w:sz w:val="24"/>
                <w:szCs w:val="24"/>
              </w:rPr>
              <w:t>=</w:t>
            </w:r>
            <w:r w:rsidRPr="00DE0C84">
              <w:rPr>
                <w:rFonts w:cs="Times New Roman"/>
                <w:w w:val="105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i/>
                <w:spacing w:val="10"/>
                <w:w w:val="105"/>
                <w:position w:val="16"/>
                <w:sz w:val="24"/>
                <w:szCs w:val="24"/>
              </w:rPr>
              <w:t>П</w:t>
            </w:r>
            <w:r w:rsidRPr="00DE0C84">
              <w:rPr>
                <w:rFonts w:cs="Times New Roman"/>
                <w:i/>
                <w:spacing w:val="10"/>
                <w:w w:val="105"/>
                <w:position w:val="10"/>
                <w:sz w:val="24"/>
                <w:szCs w:val="24"/>
                <w:u w:val="single"/>
              </w:rPr>
              <w:t>в</w:t>
            </w:r>
            <w:r w:rsidRPr="00DE0C84">
              <w:rPr>
                <w:rFonts w:cs="Times New Roman"/>
                <w:i/>
                <w:spacing w:val="-1"/>
                <w:w w:val="105"/>
                <w:position w:val="10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w w:val="105"/>
                <w:position w:val="10"/>
                <w:sz w:val="24"/>
                <w:szCs w:val="24"/>
                <w:u w:val="single"/>
              </w:rPr>
              <w:t>/</w:t>
            </w:r>
            <w:r w:rsidRPr="00DE0C84">
              <w:rPr>
                <w:rFonts w:cs="Times New Roman"/>
                <w:spacing w:val="-3"/>
                <w:w w:val="105"/>
                <w:position w:val="10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i/>
                <w:w w:val="105"/>
                <w:position w:val="10"/>
                <w:sz w:val="24"/>
                <w:szCs w:val="24"/>
                <w:u w:val="single"/>
              </w:rPr>
              <w:t xml:space="preserve">ч </w:t>
            </w:r>
            <w:r w:rsidR="007A45A3" w:rsidRPr="00DE0C84">
              <w:rPr>
                <w:rFonts w:cs="Times New Roman"/>
                <w:w w:val="105"/>
                <w:sz w:val="24"/>
                <w:szCs w:val="24"/>
              </w:rPr>
              <w:t>*</w:t>
            </w:r>
            <w:r w:rsidRPr="00DE0C84">
              <w:rPr>
                <w:rFonts w:cs="Times New Roman"/>
                <w:w w:val="105"/>
                <w:sz w:val="24"/>
                <w:szCs w:val="24"/>
              </w:rPr>
              <w:t>100</w:t>
            </w:r>
          </w:p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ОсФ</w:t>
            </w:r>
            <w:r w:rsidRPr="00DE0C84">
              <w:rPr>
                <w:rFonts w:cs="Times New Roman"/>
                <w:i/>
                <w:spacing w:val="-8"/>
                <w:sz w:val="24"/>
                <w:szCs w:val="24"/>
              </w:rPr>
              <w:t xml:space="preserve"> </w:t>
            </w:r>
            <w:r w:rsidR="007A45A3" w:rsidRPr="00DE0C84">
              <w:rPr>
                <w:rFonts w:cs="Times New Roman"/>
                <w:sz w:val="24"/>
                <w:szCs w:val="24"/>
              </w:rPr>
              <w:t>+</w:t>
            </w:r>
            <w:r w:rsidRPr="00DE0C84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ОбФ</w:t>
            </w:r>
          </w:p>
        </w:tc>
        <w:tc>
          <w:tcPr>
            <w:tcW w:w="3842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Для визначення Рв треба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порівняти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отриманий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41E8D" w:rsidRPr="00DE0C84">
              <w:rPr>
                <w:rFonts w:cs="Times New Roman"/>
                <w:sz w:val="24"/>
                <w:szCs w:val="24"/>
              </w:rPr>
              <w:t>ва</w:t>
            </w:r>
            <w:r w:rsidRPr="00DE0C84">
              <w:rPr>
                <w:rFonts w:cs="Times New Roman"/>
                <w:sz w:val="24"/>
                <w:szCs w:val="24"/>
              </w:rPr>
              <w:t>ловий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(краще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чистий)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прибуток (Пв/ч) із сумою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основних фондів (Осф) та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матеріальних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фондів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(Обф)</w:t>
            </w:r>
          </w:p>
        </w:tc>
      </w:tr>
      <w:tr w:rsidR="00DE0C84" w:rsidRPr="00DE0C84" w:rsidTr="00841E8D">
        <w:trPr>
          <w:trHeight w:val="1407"/>
        </w:trPr>
        <w:tc>
          <w:tcPr>
            <w:tcW w:w="2304" w:type="dxa"/>
          </w:tcPr>
          <w:p w:rsidR="00705F2B" w:rsidRPr="00DE0C84" w:rsidRDefault="00705F2B" w:rsidP="00705F2B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lastRenderedPageBreak/>
              <w:t>1.5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Рентабель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ність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виробів</w:t>
            </w:r>
          </w:p>
        </w:tc>
        <w:tc>
          <w:tcPr>
            <w:tcW w:w="2828" w:type="dxa"/>
          </w:tcPr>
          <w:p w:rsidR="00705F2B" w:rsidRPr="00DE0C84" w:rsidRDefault="00705F2B" w:rsidP="00705F2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705F2B" w:rsidRPr="00DE0C84" w:rsidRDefault="00705F2B" w:rsidP="00705F2B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15"/>
                <w:sz w:val="24"/>
                <w:szCs w:val="24"/>
              </w:rPr>
              <w:t>Рт</w:t>
            </w:r>
            <w:r w:rsidRPr="00DE0C84">
              <w:rPr>
                <w:rFonts w:cs="Times New Roman"/>
                <w:i/>
                <w:spacing w:val="4"/>
                <w:w w:val="11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w w:val="115"/>
                <w:sz w:val="24"/>
                <w:szCs w:val="24"/>
              </w:rPr>
              <w:t>=</w:t>
            </w:r>
            <w:r w:rsidRPr="00DE0C84">
              <w:rPr>
                <w:rFonts w:cs="Times New Roman"/>
                <w:w w:val="115"/>
                <w:position w:val="14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spacing w:val="13"/>
                <w:w w:val="115"/>
                <w:position w:val="14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i/>
                <w:w w:val="115"/>
                <w:position w:val="14"/>
                <w:sz w:val="24"/>
                <w:szCs w:val="24"/>
                <w:u w:val="single"/>
              </w:rPr>
              <w:t xml:space="preserve">Пв </w:t>
            </w:r>
            <w:r w:rsidRPr="00DE0C84">
              <w:rPr>
                <w:rFonts w:cs="Times New Roman"/>
                <w:i/>
                <w:spacing w:val="48"/>
                <w:w w:val="115"/>
                <w:position w:val="1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w w:val="115"/>
                <w:sz w:val="24"/>
                <w:szCs w:val="24"/>
              </w:rPr>
              <w:t>*</w:t>
            </w:r>
            <w:r w:rsidRPr="00DE0C84">
              <w:rPr>
                <w:rFonts w:cs="Times New Roman"/>
                <w:w w:val="115"/>
                <w:sz w:val="24"/>
                <w:szCs w:val="24"/>
              </w:rPr>
              <w:t>100</w:t>
            </w:r>
          </w:p>
          <w:p w:rsidR="00705F2B" w:rsidRPr="00DE0C84" w:rsidRDefault="00705F2B" w:rsidP="00705F2B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15"/>
                <w:sz w:val="24"/>
                <w:szCs w:val="24"/>
              </w:rPr>
              <w:t>Ст</w:t>
            </w:r>
            <w:r w:rsidRPr="00DE0C84">
              <w:rPr>
                <w:rFonts w:cs="Times New Roman"/>
                <w:w w:val="115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15"/>
                <w:sz w:val="24"/>
                <w:szCs w:val="24"/>
              </w:rPr>
              <w:t>п</w:t>
            </w:r>
          </w:p>
        </w:tc>
        <w:tc>
          <w:tcPr>
            <w:tcW w:w="3842" w:type="dxa"/>
          </w:tcPr>
          <w:p w:rsidR="00705F2B" w:rsidRPr="00DE0C84" w:rsidRDefault="00705F2B" w:rsidP="00705F2B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Рентабельність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окремих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виробів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обчислюється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співвідношення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валового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(Пв)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собівартості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товарної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(Ст.п)</w:t>
            </w:r>
          </w:p>
        </w:tc>
      </w:tr>
    </w:tbl>
    <w:p w:rsidR="00841E8D" w:rsidRPr="00DE0C84" w:rsidRDefault="00841E8D">
      <w:r w:rsidRPr="00DE0C84">
        <w:br w:type="page"/>
      </w:r>
    </w:p>
    <w:p w:rsidR="00841E8D" w:rsidRPr="00DE0C84" w:rsidRDefault="00841E8D" w:rsidP="00841E8D">
      <w:pPr>
        <w:ind w:firstLine="567"/>
        <w:rPr>
          <w:sz w:val="24"/>
          <w:szCs w:val="24"/>
        </w:rPr>
      </w:pPr>
      <w:r w:rsidRPr="00DE0C84">
        <w:rPr>
          <w:sz w:val="24"/>
          <w:szCs w:val="24"/>
        </w:rPr>
        <w:lastRenderedPageBreak/>
        <w:t>Продовження</w:t>
      </w:r>
      <w:r w:rsidRPr="00DE0C84">
        <w:rPr>
          <w:spacing w:val="-4"/>
          <w:sz w:val="24"/>
          <w:szCs w:val="24"/>
        </w:rPr>
        <w:t xml:space="preserve"> </w:t>
      </w:r>
      <w:r w:rsidRPr="00DE0C84">
        <w:rPr>
          <w:sz w:val="24"/>
          <w:szCs w:val="24"/>
        </w:rPr>
        <w:t>таблиці</w:t>
      </w:r>
      <w:r w:rsidRPr="00DE0C84">
        <w:rPr>
          <w:spacing w:val="-4"/>
          <w:sz w:val="24"/>
          <w:szCs w:val="24"/>
        </w:rPr>
        <w:t xml:space="preserve"> </w:t>
      </w:r>
      <w:r w:rsidRPr="00DE0C84">
        <w:rPr>
          <w:sz w:val="24"/>
          <w:szCs w:val="24"/>
        </w:rPr>
        <w:t>9.2</w:t>
      </w:r>
    </w:p>
    <w:p w:rsidR="00841E8D" w:rsidRPr="00DE0C84" w:rsidRDefault="00841E8D" w:rsidP="00841E8D">
      <w:pPr>
        <w:jc w:val="right"/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8"/>
        <w:gridCol w:w="2835"/>
        <w:gridCol w:w="3827"/>
      </w:tblGrid>
      <w:tr w:rsidR="00DE0C84" w:rsidRPr="00DE0C84" w:rsidTr="00705F2B">
        <w:trPr>
          <w:trHeight w:val="322"/>
        </w:trPr>
        <w:tc>
          <w:tcPr>
            <w:tcW w:w="2304" w:type="dxa"/>
          </w:tcPr>
          <w:p w:rsidR="00705F2B" w:rsidRPr="00DE0C84" w:rsidRDefault="00705F2B" w:rsidP="00705F2B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  <w:gridSpan w:val="2"/>
          </w:tcPr>
          <w:p w:rsidR="00705F2B" w:rsidRPr="00DE0C84" w:rsidRDefault="00705F2B" w:rsidP="00705F2B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05F2B" w:rsidRPr="00DE0C84" w:rsidRDefault="00705F2B" w:rsidP="00705F2B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3</w:t>
            </w:r>
          </w:p>
        </w:tc>
      </w:tr>
      <w:tr w:rsidR="00DE0C84" w:rsidRPr="00DE0C84" w:rsidTr="00841E8D">
        <w:trPr>
          <w:trHeight w:val="309"/>
        </w:trPr>
        <w:tc>
          <w:tcPr>
            <w:tcW w:w="8974" w:type="dxa"/>
            <w:gridSpan w:val="4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pacing w:val="-7"/>
                <w:sz w:val="24"/>
                <w:szCs w:val="24"/>
              </w:rPr>
              <w:t>2</w:t>
            </w:r>
            <w:r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>Показники</w:t>
            </w:r>
            <w:r w:rsidRPr="00DE0C84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>ефективності</w:t>
            </w:r>
            <w:r w:rsidRPr="00DE0C84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>використання</w:t>
            </w:r>
            <w:r w:rsidRPr="00DE0C84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>трудовихресурсів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>(праці)</w:t>
            </w:r>
          </w:p>
        </w:tc>
      </w:tr>
      <w:tr w:rsidR="00DE0C84" w:rsidRPr="00DE0C84" w:rsidTr="00705F2B">
        <w:trPr>
          <w:trHeight w:val="853"/>
        </w:trPr>
        <w:tc>
          <w:tcPr>
            <w:tcW w:w="2304" w:type="dxa"/>
          </w:tcPr>
          <w:p w:rsidR="002B78ED" w:rsidRPr="00DE0C84" w:rsidRDefault="002B78ED" w:rsidP="00841E8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2.1 Продуктив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ність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праці</w:t>
            </w:r>
          </w:p>
        </w:tc>
        <w:tc>
          <w:tcPr>
            <w:tcW w:w="2843" w:type="dxa"/>
            <w:gridSpan w:val="2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bookmarkStart w:id="8" w:name="Вп_=_Вт.п_/_Чп"/>
            <w:bookmarkEnd w:id="8"/>
            <w:r w:rsidRPr="00DE0C84">
              <w:rPr>
                <w:rFonts w:cs="Times New Roman"/>
                <w:i/>
                <w:sz w:val="24"/>
                <w:szCs w:val="24"/>
              </w:rPr>
              <w:t>Вп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Вт.п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 Чп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Визначають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діленням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обсягу товарної продукції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(Вт.п)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кількість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персоналу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(Чп)</w:t>
            </w:r>
          </w:p>
        </w:tc>
      </w:tr>
      <w:tr w:rsidR="00DE0C84" w:rsidRPr="00DE0C84" w:rsidTr="00705F2B">
        <w:trPr>
          <w:trHeight w:val="270"/>
        </w:trPr>
        <w:tc>
          <w:tcPr>
            <w:tcW w:w="2304" w:type="dxa"/>
          </w:tcPr>
          <w:p w:rsidR="002B78ED" w:rsidRPr="00DE0C84" w:rsidRDefault="00841E8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2.2 Трудоміст</w:t>
            </w:r>
            <w:r w:rsidR="002B78ED"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>кість</w:t>
            </w:r>
            <w:r w:rsidR="002B78ED" w:rsidRPr="00DE0C84">
              <w:rPr>
                <w:rFonts w:cs="Times New Roman"/>
                <w:spacing w:val="-17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>продукції</w:t>
            </w:r>
          </w:p>
        </w:tc>
        <w:tc>
          <w:tcPr>
            <w:tcW w:w="2843" w:type="dxa"/>
            <w:gridSpan w:val="2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Тм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Чп 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Вт.п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705F2B">
        <w:trPr>
          <w:trHeight w:val="2121"/>
        </w:trPr>
        <w:tc>
          <w:tcPr>
            <w:tcW w:w="2304" w:type="dxa"/>
          </w:tcPr>
          <w:p w:rsidR="002B78ED" w:rsidRPr="00DE0C84" w:rsidRDefault="00841E8D" w:rsidP="00841E8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2.3 Зарплатом</w:t>
            </w:r>
            <w:r w:rsidR="002B78ED" w:rsidRPr="00DE0C84">
              <w:rPr>
                <w:rFonts w:cs="Times New Roman"/>
                <w:sz w:val="24"/>
                <w:szCs w:val="24"/>
              </w:rPr>
              <w:t>істкість</w:t>
            </w:r>
            <w:r w:rsidR="002B78ED"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>продукції</w:t>
            </w:r>
          </w:p>
        </w:tc>
        <w:tc>
          <w:tcPr>
            <w:tcW w:w="2843" w:type="dxa"/>
            <w:gridSpan w:val="2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ЗМп 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Фз.п /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Вт.п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tabs>
                <w:tab w:val="left" w:pos="248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Один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41E8D" w:rsidRPr="00DE0C84">
              <w:rPr>
                <w:rFonts w:cs="Times New Roman"/>
                <w:sz w:val="24"/>
                <w:szCs w:val="24"/>
              </w:rPr>
              <w:t>показ</w:t>
            </w:r>
            <w:r w:rsidRPr="00DE0C84">
              <w:rPr>
                <w:rFonts w:cs="Times New Roman"/>
                <w:sz w:val="24"/>
                <w:szCs w:val="24"/>
              </w:rPr>
              <w:t>ників,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потребує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ретельного регулювання 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процесі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підприємницької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діяльності. Варто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41E8D" w:rsidRPr="00DE0C84">
              <w:rPr>
                <w:rFonts w:cs="Times New Roman"/>
                <w:sz w:val="24"/>
                <w:szCs w:val="24"/>
              </w:rPr>
              <w:t>розра</w:t>
            </w:r>
            <w:r w:rsidRPr="00DE0C84">
              <w:rPr>
                <w:rFonts w:cs="Times New Roman"/>
                <w:sz w:val="24"/>
                <w:szCs w:val="24"/>
              </w:rPr>
              <w:t>ховувати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також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оберне-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ний показник – зарплато-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віддачу (ЗПв), тобто обсяг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виготовленої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41E8D" w:rsidRPr="00DE0C84">
              <w:rPr>
                <w:rFonts w:cs="Times New Roman"/>
                <w:sz w:val="24"/>
                <w:szCs w:val="24"/>
              </w:rPr>
              <w:t>реалізо</w:t>
            </w:r>
            <w:r w:rsidRPr="00DE0C84">
              <w:rPr>
                <w:rFonts w:cs="Times New Roman"/>
                <w:sz w:val="24"/>
                <w:szCs w:val="24"/>
              </w:rPr>
              <w:t>ваної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грошову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одиницю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заробітної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плати</w:t>
            </w:r>
          </w:p>
        </w:tc>
      </w:tr>
      <w:tr w:rsidR="00DE0C84" w:rsidRPr="00DE0C84" w:rsidTr="00705F2B">
        <w:trPr>
          <w:trHeight w:val="279"/>
        </w:trPr>
        <w:tc>
          <w:tcPr>
            <w:tcW w:w="8974" w:type="dxa"/>
            <w:gridSpan w:val="4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3</w:t>
            </w:r>
            <w:r w:rsidRPr="00DE0C84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Показники</w:t>
            </w:r>
            <w:r w:rsidRPr="00DE0C84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ефективності</w:t>
            </w:r>
            <w:r w:rsidRPr="00DE0C84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використання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матеріально-технічних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ресурсів</w:t>
            </w:r>
          </w:p>
        </w:tc>
      </w:tr>
      <w:tr w:rsidR="00DE0C84" w:rsidRPr="00DE0C84" w:rsidTr="00B4686D">
        <w:trPr>
          <w:trHeight w:val="841"/>
        </w:trPr>
        <w:tc>
          <w:tcPr>
            <w:tcW w:w="2304" w:type="dxa"/>
          </w:tcPr>
          <w:p w:rsidR="002B78ED" w:rsidRPr="00DE0C84" w:rsidRDefault="00B4686D" w:rsidP="002A26E6">
            <w:pPr>
              <w:pStyle w:val="TableParagraph"/>
              <w:tabs>
                <w:tab w:val="left" w:pos="965"/>
                <w:tab w:val="left" w:pos="1478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3.1 Фондовід</w:t>
            </w:r>
            <w:r w:rsidR="002B78ED" w:rsidRPr="00DE0C84">
              <w:rPr>
                <w:rFonts w:cs="Times New Roman"/>
                <w:sz w:val="24"/>
                <w:szCs w:val="24"/>
              </w:rPr>
              <w:t xml:space="preserve">дача за </w:t>
            </w:r>
            <w:r w:rsidR="00D90B39" w:rsidRPr="00DE0C84">
              <w:rPr>
                <w:rFonts w:cs="Times New Roman"/>
                <w:spacing w:val="-1"/>
                <w:sz w:val="24"/>
                <w:szCs w:val="24"/>
              </w:rPr>
              <w:t>обся</w:t>
            </w:r>
            <w:r w:rsidR="002B78ED" w:rsidRPr="00DE0C84">
              <w:rPr>
                <w:rFonts w:cs="Times New Roman"/>
                <w:sz w:val="24"/>
                <w:szCs w:val="24"/>
              </w:rPr>
              <w:t>гом</w:t>
            </w:r>
            <w:r w:rsidR="002B78ED"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>продукції</w:t>
            </w:r>
          </w:p>
        </w:tc>
        <w:tc>
          <w:tcPr>
            <w:tcW w:w="2843" w:type="dxa"/>
            <w:gridSpan w:val="2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bookmarkStart w:id="9" w:name="ФВ'_=_Вт.п_/_ОсФ"/>
            <w:bookmarkEnd w:id="9"/>
            <w:r w:rsidRPr="00DE0C84">
              <w:rPr>
                <w:rFonts w:cs="Times New Roman"/>
                <w:i/>
                <w:sz w:val="24"/>
                <w:szCs w:val="24"/>
              </w:rPr>
              <w:t>ФВ'</w:t>
            </w:r>
            <w:r w:rsidRPr="00DE0C84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Вт.п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ОсФ</w:t>
            </w:r>
          </w:p>
        </w:tc>
        <w:tc>
          <w:tcPr>
            <w:tcW w:w="3827" w:type="dxa"/>
          </w:tcPr>
          <w:p w:rsidR="002B78ED" w:rsidRPr="00DE0C84" w:rsidRDefault="002B78ED" w:rsidP="00D90B39">
            <w:pPr>
              <w:pStyle w:val="TableParagraph"/>
              <w:tabs>
                <w:tab w:val="left" w:pos="245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Визначають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D90B39" w:rsidRPr="00DE0C84">
              <w:rPr>
                <w:rFonts w:cs="Times New Roman"/>
                <w:sz w:val="24"/>
                <w:szCs w:val="24"/>
              </w:rPr>
              <w:t>відно</w:t>
            </w:r>
            <w:r w:rsidRPr="00DE0C84">
              <w:rPr>
                <w:rFonts w:cs="Times New Roman"/>
                <w:sz w:val="24"/>
                <w:szCs w:val="24"/>
              </w:rPr>
              <w:t>шення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обсягу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товарної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(Вт.п)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величини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основних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фондів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(ОсФ)</w:t>
            </w:r>
          </w:p>
        </w:tc>
      </w:tr>
      <w:tr w:rsidR="00DE0C84" w:rsidRPr="00DE0C84" w:rsidTr="00702E43">
        <w:trPr>
          <w:trHeight w:val="1250"/>
        </w:trPr>
        <w:tc>
          <w:tcPr>
            <w:tcW w:w="2304" w:type="dxa"/>
          </w:tcPr>
          <w:p w:rsidR="002B78ED" w:rsidRPr="00DE0C84" w:rsidRDefault="00D90B39" w:rsidP="00D90B39">
            <w:pPr>
              <w:pStyle w:val="TableParagraph"/>
              <w:tabs>
                <w:tab w:val="left" w:pos="1021"/>
                <w:tab w:val="left" w:pos="1600"/>
                <w:tab w:val="left" w:pos="1799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3.2 Фондовід</w:t>
            </w:r>
            <w:r w:rsidR="002B78ED" w:rsidRPr="00DE0C84">
              <w:rPr>
                <w:rFonts w:cs="Times New Roman"/>
                <w:sz w:val="24"/>
                <w:szCs w:val="24"/>
              </w:rPr>
              <w:t xml:space="preserve">ача за </w:t>
            </w:r>
            <w:r w:rsidR="002B78ED" w:rsidRPr="00DE0C84">
              <w:rPr>
                <w:rFonts w:cs="Times New Roman"/>
                <w:spacing w:val="-4"/>
                <w:sz w:val="24"/>
                <w:szCs w:val="24"/>
              </w:rPr>
              <w:t>при-</w:t>
            </w:r>
            <w:r w:rsidR="002B78ED"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>бутком</w:t>
            </w:r>
            <w:r w:rsidR="002B78ED" w:rsidRPr="00DE0C84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>(рента-</w:t>
            </w:r>
            <w:r w:rsidR="002B78ED"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 xml:space="preserve">бельність  </w:t>
            </w:r>
            <w:r w:rsidR="002B78ED" w:rsidRPr="00DE0C84">
              <w:rPr>
                <w:rFonts w:cs="Times New Roman"/>
                <w:spacing w:val="-5"/>
                <w:sz w:val="24"/>
                <w:szCs w:val="24"/>
              </w:rPr>
              <w:t>ос-</w:t>
            </w:r>
            <w:r w:rsidR="002B78ED"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pacing w:val="-3"/>
                <w:sz w:val="24"/>
                <w:szCs w:val="24"/>
              </w:rPr>
              <w:t>новних</w:t>
            </w:r>
            <w:r w:rsidR="002B78ED" w:rsidRPr="00DE0C84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pacing w:val="-2"/>
                <w:sz w:val="24"/>
                <w:szCs w:val="24"/>
              </w:rPr>
              <w:t>фондів)</w:t>
            </w:r>
          </w:p>
        </w:tc>
        <w:tc>
          <w:tcPr>
            <w:tcW w:w="2843" w:type="dxa"/>
            <w:gridSpan w:val="2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ФВ"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Пв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ОсФ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tabs>
                <w:tab w:val="left" w:pos="2746"/>
                <w:tab w:val="left" w:pos="34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Обчислюється  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аналогічною формулою з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тією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різницею,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чисельнику замість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обсягу товарної продукції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використовують величину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валового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прибутку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(Пв)</w:t>
            </w:r>
          </w:p>
        </w:tc>
      </w:tr>
      <w:tr w:rsidR="00DE0C84" w:rsidRPr="00DE0C84" w:rsidTr="00D90B39">
        <w:trPr>
          <w:trHeight w:val="1283"/>
        </w:trPr>
        <w:tc>
          <w:tcPr>
            <w:tcW w:w="2304" w:type="dxa"/>
          </w:tcPr>
          <w:p w:rsidR="002B78ED" w:rsidRPr="00DE0C84" w:rsidRDefault="002B78ED" w:rsidP="00702E4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3.3 Матеріало</w:t>
            </w:r>
            <w:r w:rsidR="00702E43" w:rsidRPr="00DE0C84">
              <w:rPr>
                <w:rFonts w:cs="Times New Roman"/>
                <w:sz w:val="24"/>
                <w:szCs w:val="24"/>
              </w:rPr>
              <w:t>-</w:t>
            </w:r>
            <w:r w:rsidRPr="00DE0C84">
              <w:rPr>
                <w:rFonts w:cs="Times New Roman"/>
                <w:sz w:val="24"/>
                <w:szCs w:val="24"/>
              </w:rPr>
              <w:t>місткість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702E43" w:rsidRPr="00DE0C84">
              <w:rPr>
                <w:rFonts w:cs="Times New Roman"/>
                <w:sz w:val="24"/>
                <w:szCs w:val="24"/>
              </w:rPr>
              <w:t>про</w:t>
            </w:r>
            <w:r w:rsidRPr="00DE0C84">
              <w:rPr>
                <w:rFonts w:cs="Times New Roman"/>
                <w:sz w:val="24"/>
                <w:szCs w:val="24"/>
              </w:rPr>
              <w:t>дукції</w:t>
            </w:r>
          </w:p>
        </w:tc>
        <w:tc>
          <w:tcPr>
            <w:tcW w:w="2843" w:type="dxa"/>
            <w:gridSpan w:val="2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ММп</w:t>
            </w:r>
            <w:r w:rsidRPr="00DE0C84">
              <w:rPr>
                <w:rFonts w:cs="Times New Roman"/>
                <w:i/>
                <w:spacing w:val="2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МОбФ</w:t>
            </w:r>
            <w:r w:rsidRPr="00DE0C84">
              <w:rPr>
                <w:rFonts w:cs="Times New Roman"/>
                <w:i/>
                <w:spacing w:val="2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1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Вт.</w:t>
            </w:r>
            <w:r w:rsidRPr="00DE0C84">
              <w:rPr>
                <w:rFonts w:cs="Times New Roman"/>
                <w:i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п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Загальну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величину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D90B39" w:rsidRPr="00DE0C84">
              <w:rPr>
                <w:rFonts w:cs="Times New Roman"/>
                <w:sz w:val="24"/>
                <w:szCs w:val="24"/>
              </w:rPr>
              <w:t>мате</w:t>
            </w:r>
            <w:r w:rsidRPr="00DE0C84">
              <w:rPr>
                <w:rFonts w:cs="Times New Roman"/>
                <w:sz w:val="24"/>
                <w:szCs w:val="24"/>
              </w:rPr>
              <w:t>ріальних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або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матеріальної</w:t>
            </w:r>
            <w:r w:rsidRPr="00DE0C84">
              <w:rPr>
                <w:rFonts w:cs="Times New Roman"/>
                <w:spacing w:val="5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частини</w:t>
            </w:r>
          </w:p>
          <w:p w:rsidR="002B78ED" w:rsidRPr="00DE0C84" w:rsidRDefault="002B78ED" w:rsidP="00D90B39">
            <w:pPr>
              <w:pStyle w:val="TableParagraph"/>
              <w:tabs>
                <w:tab w:val="left" w:pos="279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оборотних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фондів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(МОбФ)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ділять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обсяг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виготовленої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реалізованої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(Вт.п)</w:t>
            </w:r>
          </w:p>
        </w:tc>
      </w:tr>
      <w:tr w:rsidR="00DE0C84" w:rsidRPr="00DE0C84" w:rsidTr="00D90B39">
        <w:trPr>
          <w:trHeight w:val="184"/>
        </w:trPr>
        <w:tc>
          <w:tcPr>
            <w:tcW w:w="8974" w:type="dxa"/>
            <w:gridSpan w:val="4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4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Рівень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поточних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виробництво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реалізацію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(надання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послуг)</w:t>
            </w:r>
          </w:p>
        </w:tc>
      </w:tr>
      <w:tr w:rsidR="00DE0C84" w:rsidRPr="00DE0C84" w:rsidTr="00D90B39">
        <w:trPr>
          <w:trHeight w:val="882"/>
        </w:trPr>
        <w:tc>
          <w:tcPr>
            <w:tcW w:w="2304" w:type="dxa"/>
          </w:tcPr>
          <w:p w:rsidR="002B78ED" w:rsidRPr="00DE0C84" w:rsidRDefault="002B78ED" w:rsidP="002A26E6">
            <w:pPr>
              <w:pStyle w:val="TableParagraph"/>
              <w:tabs>
                <w:tab w:val="left" w:pos="1884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4.1 Поточні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витрати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одиницю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товарної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</w:p>
        </w:tc>
        <w:tc>
          <w:tcPr>
            <w:tcW w:w="2843" w:type="dxa"/>
            <w:gridSpan w:val="2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bookmarkStart w:id="10" w:name="ПВ_=_Ст.п_/_Вт.п"/>
            <w:bookmarkEnd w:id="10"/>
            <w:r w:rsidRPr="00DE0C84">
              <w:rPr>
                <w:rFonts w:cs="Times New Roman"/>
                <w:i/>
                <w:sz w:val="24"/>
                <w:szCs w:val="24"/>
              </w:rPr>
              <w:t>ПВ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Ст.п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Вт.п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Розраховують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діленням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собівартості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товарної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(Ст.п)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її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обсяг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звітному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періоді</w:t>
            </w:r>
          </w:p>
        </w:tc>
      </w:tr>
      <w:tr w:rsidR="00DE0C84" w:rsidRPr="00DE0C84" w:rsidTr="00D90B39">
        <w:trPr>
          <w:trHeight w:val="569"/>
        </w:trPr>
        <w:tc>
          <w:tcPr>
            <w:tcW w:w="2312" w:type="dxa"/>
            <w:gridSpan w:val="2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Назва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показника</w:t>
            </w:r>
          </w:p>
        </w:tc>
        <w:tc>
          <w:tcPr>
            <w:tcW w:w="2835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Формула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для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розрахунку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Коментар</w:t>
            </w:r>
          </w:p>
        </w:tc>
      </w:tr>
      <w:tr w:rsidR="00DE0C84" w:rsidRPr="00DE0C84" w:rsidTr="00D90B39">
        <w:trPr>
          <w:trHeight w:val="1130"/>
        </w:trPr>
        <w:tc>
          <w:tcPr>
            <w:tcW w:w="2312" w:type="dxa"/>
            <w:gridSpan w:val="2"/>
          </w:tcPr>
          <w:p w:rsidR="002B78ED" w:rsidRPr="00DE0C84" w:rsidRDefault="002B78ED" w:rsidP="002A26E6">
            <w:pPr>
              <w:pStyle w:val="TableParagraph"/>
              <w:tabs>
                <w:tab w:val="left" w:pos="2032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4.2 Коефіцієнт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співвідношення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постійних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змінних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</w:t>
            </w:r>
          </w:p>
        </w:tc>
        <w:tc>
          <w:tcPr>
            <w:tcW w:w="2835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Кс.в</w:t>
            </w:r>
            <w:r w:rsidRPr="00DE0C84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Вп 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Вз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tabs>
                <w:tab w:val="left" w:pos="847"/>
                <w:tab w:val="left" w:pos="1360"/>
                <w:tab w:val="left" w:pos="2357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Вп – сума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постійних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Вз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сума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змінних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</w:t>
            </w:r>
          </w:p>
        </w:tc>
      </w:tr>
      <w:tr w:rsidR="00DE0C84" w:rsidRPr="00DE0C84" w:rsidTr="00D90B39">
        <w:trPr>
          <w:trHeight w:val="1130"/>
        </w:trPr>
        <w:tc>
          <w:tcPr>
            <w:tcW w:w="2312" w:type="dxa"/>
            <w:gridSpan w:val="2"/>
          </w:tcPr>
          <w:p w:rsidR="004353AE" w:rsidRPr="00DE0C84" w:rsidRDefault="004353AE" w:rsidP="004353A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4.3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Рівень</w:t>
            </w:r>
            <w:r w:rsidRPr="00DE0C84">
              <w:rPr>
                <w:rFonts w:cs="Times New Roman"/>
                <w:spacing w:val="6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змін-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них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</w:t>
            </w:r>
          </w:p>
        </w:tc>
        <w:tc>
          <w:tcPr>
            <w:tcW w:w="2835" w:type="dxa"/>
          </w:tcPr>
          <w:p w:rsidR="004353AE" w:rsidRPr="00DE0C84" w:rsidRDefault="004353AE" w:rsidP="004353A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Рз.в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=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Вз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/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ОР</w:t>
            </w:r>
          </w:p>
        </w:tc>
        <w:tc>
          <w:tcPr>
            <w:tcW w:w="3827" w:type="dxa"/>
          </w:tcPr>
          <w:p w:rsidR="004353AE" w:rsidRPr="00DE0C84" w:rsidRDefault="004353AE" w:rsidP="004353A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Вз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сума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змінних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</w:t>
            </w:r>
          </w:p>
          <w:p w:rsidR="004353AE" w:rsidRPr="00DE0C84" w:rsidRDefault="004353AE" w:rsidP="004353AE">
            <w:pPr>
              <w:pStyle w:val="TableParagraph"/>
              <w:tabs>
                <w:tab w:val="left" w:pos="852"/>
                <w:tab w:val="left" w:pos="1348"/>
                <w:tab w:val="left" w:pos="2425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ОР – обсяг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реалізації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</w:p>
        </w:tc>
      </w:tr>
    </w:tbl>
    <w:p w:rsidR="004353AE" w:rsidRPr="00DE0C84" w:rsidRDefault="004353AE">
      <w:r w:rsidRPr="00DE0C84">
        <w:br w:type="page"/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835"/>
        <w:gridCol w:w="3827"/>
      </w:tblGrid>
      <w:tr w:rsidR="00DE0C84" w:rsidRPr="00DE0C84" w:rsidTr="004353AE">
        <w:trPr>
          <w:trHeight w:val="273"/>
        </w:trPr>
        <w:tc>
          <w:tcPr>
            <w:tcW w:w="2312" w:type="dxa"/>
          </w:tcPr>
          <w:p w:rsidR="002B78ED" w:rsidRPr="00DE0C84" w:rsidRDefault="004353AE" w:rsidP="004353AE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2B78ED" w:rsidRPr="00DE0C84" w:rsidRDefault="005A6089" w:rsidP="004353AE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bookmarkStart w:id="11" w:name="Рз.в_=_Вз_/_ОР"/>
            <w:bookmarkEnd w:id="11"/>
            <w:r w:rsidRPr="00DE0C8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B78ED" w:rsidRPr="00DE0C84" w:rsidRDefault="005A6089" w:rsidP="004353AE">
            <w:pPr>
              <w:pStyle w:val="TableParagraph"/>
              <w:tabs>
                <w:tab w:val="left" w:pos="852"/>
                <w:tab w:val="left" w:pos="1348"/>
                <w:tab w:val="left" w:pos="242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E0C84" w:rsidRPr="00DE0C84" w:rsidTr="005A6089">
        <w:trPr>
          <w:trHeight w:val="560"/>
        </w:trPr>
        <w:tc>
          <w:tcPr>
            <w:tcW w:w="8974" w:type="dxa"/>
            <w:gridSpan w:val="3"/>
          </w:tcPr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Показники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ефективності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використання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фінансових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віддачі довгострокових капітальних вкладень (показники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прибутковості</w:t>
            </w:r>
          </w:p>
        </w:tc>
      </w:tr>
      <w:tr w:rsidR="00DE0C84" w:rsidRPr="00DE0C84" w:rsidTr="00D90B39">
        <w:trPr>
          <w:trHeight w:val="3959"/>
        </w:trPr>
        <w:tc>
          <w:tcPr>
            <w:tcW w:w="2312" w:type="dxa"/>
          </w:tcPr>
          <w:p w:rsidR="002B78ED" w:rsidRPr="00DE0C84" w:rsidRDefault="00D90B39" w:rsidP="002A26E6">
            <w:pPr>
              <w:pStyle w:val="TableParagraph"/>
              <w:tabs>
                <w:tab w:val="left" w:pos="1095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5.1 Прибутко</w:t>
            </w:r>
            <w:r w:rsidR="002B78ED" w:rsidRPr="00DE0C84">
              <w:rPr>
                <w:rFonts w:cs="Times New Roman"/>
                <w:sz w:val="24"/>
                <w:szCs w:val="24"/>
              </w:rPr>
              <w:t xml:space="preserve">вість </w:t>
            </w:r>
            <w:r w:rsidR="002B78ED" w:rsidRPr="00DE0C84">
              <w:rPr>
                <w:rFonts w:cs="Times New Roman"/>
                <w:spacing w:val="-1"/>
                <w:sz w:val="24"/>
                <w:szCs w:val="24"/>
              </w:rPr>
              <w:t>власного</w:t>
            </w:r>
            <w:r w:rsidR="002B78ED"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2B78ED" w:rsidRPr="00DE0C84">
              <w:rPr>
                <w:rFonts w:cs="Times New Roman"/>
                <w:sz w:val="24"/>
                <w:szCs w:val="24"/>
              </w:rPr>
              <w:t>капіталу</w:t>
            </w:r>
          </w:p>
        </w:tc>
        <w:tc>
          <w:tcPr>
            <w:tcW w:w="2835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15"/>
                <w:sz w:val="24"/>
                <w:szCs w:val="24"/>
              </w:rPr>
              <w:t>Кпв</w:t>
            </w:r>
            <w:r w:rsidRPr="00DE0C84">
              <w:rPr>
                <w:rFonts w:cs="Times New Roman"/>
                <w:w w:val="115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15"/>
                <w:sz w:val="24"/>
                <w:szCs w:val="24"/>
              </w:rPr>
              <w:t>к</w:t>
            </w:r>
            <w:r w:rsidRPr="00DE0C84">
              <w:rPr>
                <w:rFonts w:cs="Times New Roman"/>
                <w:i/>
                <w:spacing w:val="6"/>
                <w:w w:val="115"/>
                <w:sz w:val="24"/>
                <w:szCs w:val="24"/>
              </w:rPr>
              <w:t xml:space="preserve"> </w:t>
            </w:r>
            <w:r w:rsidR="00D3467D" w:rsidRPr="00DE0C84">
              <w:rPr>
                <w:rFonts w:cs="Times New Roman"/>
                <w:w w:val="115"/>
                <w:sz w:val="24"/>
                <w:szCs w:val="24"/>
              </w:rPr>
              <w:t>=</w:t>
            </w:r>
            <w:r w:rsidRPr="00DE0C84">
              <w:rPr>
                <w:rFonts w:cs="Times New Roman"/>
                <w:spacing w:val="6"/>
                <w:w w:val="115"/>
                <w:position w:val="14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i/>
                <w:w w:val="115"/>
                <w:position w:val="14"/>
                <w:sz w:val="24"/>
                <w:szCs w:val="24"/>
                <w:u w:val="single"/>
              </w:rPr>
              <w:t>Пч</w:t>
            </w:r>
            <w:r w:rsidRPr="00DE0C84">
              <w:rPr>
                <w:rFonts w:cs="Times New Roman"/>
                <w:i/>
                <w:spacing w:val="36"/>
                <w:w w:val="115"/>
                <w:position w:val="14"/>
                <w:sz w:val="24"/>
                <w:szCs w:val="24"/>
              </w:rPr>
              <w:t xml:space="preserve"> </w:t>
            </w:r>
            <w:r w:rsidR="00D3467D" w:rsidRPr="00DE0C84">
              <w:rPr>
                <w:rFonts w:cs="Times New Roman"/>
                <w:w w:val="115"/>
                <w:sz w:val="24"/>
                <w:szCs w:val="24"/>
              </w:rPr>
              <w:t>*</w:t>
            </w:r>
            <w:r w:rsidRPr="00DE0C84">
              <w:rPr>
                <w:rFonts w:cs="Times New Roman"/>
                <w:w w:val="115"/>
                <w:sz w:val="24"/>
                <w:szCs w:val="24"/>
              </w:rPr>
              <w:t>100</w:t>
            </w:r>
          </w:p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15"/>
                <w:sz w:val="24"/>
                <w:szCs w:val="24"/>
              </w:rPr>
              <w:t>Квл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Пч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чистий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прибуток</w:t>
            </w:r>
          </w:p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Квл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розмір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капіталу</w:t>
            </w:r>
          </w:p>
          <w:p w:rsidR="002B78ED" w:rsidRPr="00DE0C84" w:rsidRDefault="002B78ED" w:rsidP="002A26E6">
            <w:pPr>
              <w:pStyle w:val="TableParagraph"/>
              <w:tabs>
                <w:tab w:val="left" w:pos="2558"/>
                <w:tab w:val="left" w:pos="287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Розмір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капіталу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береться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даними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балансу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дорівнює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мінусом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всіх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боргових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зобов’язань.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Тобто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даний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особливо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важливим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для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акціонерів,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оскільки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характеризує 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рівень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="00D90B39" w:rsidRPr="00DE0C84">
              <w:rPr>
                <w:rFonts w:cs="Times New Roman"/>
                <w:sz w:val="24"/>
                <w:szCs w:val="24"/>
              </w:rPr>
              <w:t>ефективності використан</w:t>
            </w:r>
            <w:r w:rsidRPr="00DE0C84">
              <w:rPr>
                <w:rFonts w:cs="Times New Roman"/>
                <w:sz w:val="24"/>
                <w:szCs w:val="24"/>
              </w:rPr>
              <w:t>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вкладених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ними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грошей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придбання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акцій).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Він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також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основним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критерієм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оцінці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рівня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котирування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фондовій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біржі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</w:p>
        </w:tc>
      </w:tr>
      <w:tr w:rsidR="00DE0C84" w:rsidRPr="00DE0C84" w:rsidTr="00D627DD">
        <w:trPr>
          <w:trHeight w:val="1948"/>
        </w:trPr>
        <w:tc>
          <w:tcPr>
            <w:tcW w:w="2312" w:type="dxa"/>
            <w:tcBorders>
              <w:bottom w:val="nil"/>
            </w:tcBorders>
          </w:tcPr>
          <w:p w:rsidR="00D90B39" w:rsidRPr="00DE0C84" w:rsidRDefault="00D90B39" w:rsidP="00D90B39">
            <w:pPr>
              <w:pStyle w:val="TableParagraph"/>
              <w:tabs>
                <w:tab w:val="left" w:pos="1772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5.2 Прибутков</w:t>
            </w:r>
            <w:r w:rsidRPr="00DE0C84">
              <w:rPr>
                <w:rFonts w:cs="Times New Roman"/>
                <w:sz w:val="24"/>
                <w:szCs w:val="24"/>
              </w:rPr>
              <w:t xml:space="preserve">ість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всіх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BE6573" w:rsidRPr="00DE0C84">
              <w:rPr>
                <w:rFonts w:cs="Times New Roman"/>
                <w:spacing w:val="-77"/>
                <w:sz w:val="24"/>
                <w:szCs w:val="24"/>
              </w:rPr>
              <w:t xml:space="preserve">        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</w:p>
        </w:tc>
        <w:tc>
          <w:tcPr>
            <w:tcW w:w="2835" w:type="dxa"/>
            <w:tcBorders>
              <w:bottom w:val="nil"/>
            </w:tcBorders>
          </w:tcPr>
          <w:p w:rsidR="00D90B39" w:rsidRPr="00DE0C84" w:rsidRDefault="00D90B39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D90B39" w:rsidRPr="00DE0C84" w:rsidRDefault="00D90B39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30"/>
                <w:sz w:val="24"/>
                <w:szCs w:val="24"/>
              </w:rPr>
              <w:t>Кп</w:t>
            </w:r>
            <w:r w:rsidRPr="00DE0C84">
              <w:rPr>
                <w:rFonts w:cs="Times New Roman"/>
                <w:w w:val="130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30"/>
                <w:sz w:val="24"/>
                <w:szCs w:val="24"/>
              </w:rPr>
              <w:t>а</w:t>
            </w:r>
            <w:r w:rsidRPr="00DE0C84">
              <w:rPr>
                <w:rFonts w:cs="Times New Roman"/>
                <w:i/>
                <w:spacing w:val="8"/>
                <w:w w:val="130"/>
                <w:sz w:val="24"/>
                <w:szCs w:val="24"/>
              </w:rPr>
              <w:t xml:space="preserve"> </w:t>
            </w:r>
            <w:r w:rsidR="00233DD0" w:rsidRPr="00DE0C84">
              <w:rPr>
                <w:rFonts w:cs="Times New Roman"/>
                <w:w w:val="130"/>
                <w:sz w:val="24"/>
                <w:szCs w:val="24"/>
              </w:rPr>
              <w:t>=</w:t>
            </w:r>
            <w:r w:rsidRPr="00DE0C84">
              <w:rPr>
                <w:rFonts w:cs="Times New Roman"/>
                <w:w w:val="130"/>
                <w:position w:val="13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spacing w:val="15"/>
                <w:w w:val="130"/>
                <w:position w:val="13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i/>
                <w:w w:val="130"/>
                <w:position w:val="13"/>
                <w:sz w:val="24"/>
                <w:szCs w:val="24"/>
                <w:u w:val="single"/>
              </w:rPr>
              <w:t xml:space="preserve">Пч </w:t>
            </w:r>
            <w:r w:rsidRPr="00DE0C84">
              <w:rPr>
                <w:rFonts w:cs="Times New Roman"/>
                <w:i/>
                <w:spacing w:val="44"/>
                <w:w w:val="130"/>
                <w:position w:val="13"/>
                <w:sz w:val="24"/>
                <w:szCs w:val="24"/>
              </w:rPr>
              <w:t xml:space="preserve"> </w:t>
            </w:r>
            <w:r w:rsidR="00233DD0" w:rsidRPr="00DE0C84">
              <w:rPr>
                <w:rFonts w:cs="Times New Roman"/>
                <w:w w:val="130"/>
                <w:sz w:val="24"/>
                <w:szCs w:val="24"/>
              </w:rPr>
              <w:t>*</w:t>
            </w:r>
            <w:r w:rsidRPr="00DE0C84">
              <w:rPr>
                <w:rFonts w:cs="Times New Roman"/>
                <w:w w:val="130"/>
                <w:sz w:val="24"/>
                <w:szCs w:val="24"/>
              </w:rPr>
              <w:t>100</w:t>
            </w:r>
          </w:p>
          <w:p w:rsidR="00D90B39" w:rsidRPr="00DE0C84" w:rsidRDefault="00D90B39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30"/>
                <w:sz w:val="24"/>
                <w:szCs w:val="24"/>
              </w:rPr>
              <w:t>Аф</w:t>
            </w:r>
            <w:r w:rsidRPr="00DE0C84">
              <w:rPr>
                <w:rFonts w:cs="Times New Roman"/>
                <w:w w:val="130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30"/>
                <w:sz w:val="24"/>
                <w:szCs w:val="24"/>
              </w:rPr>
              <w:t>п</w:t>
            </w:r>
          </w:p>
        </w:tc>
        <w:tc>
          <w:tcPr>
            <w:tcW w:w="3827" w:type="dxa"/>
            <w:vMerge w:val="restart"/>
          </w:tcPr>
          <w:p w:rsidR="00D90B39" w:rsidRPr="00DE0C84" w:rsidRDefault="00D90B39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Показник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(Кп.а)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співвідношенням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чистого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(Пч)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фіксованих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(Аф.п).</w:t>
            </w:r>
          </w:p>
          <w:p w:rsidR="00D90B39" w:rsidRPr="00DE0C84" w:rsidRDefault="00D90B39" w:rsidP="002A26E6">
            <w:pPr>
              <w:pStyle w:val="TableParagraph"/>
              <w:tabs>
                <w:tab w:val="left" w:pos="326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Цей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вимірює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ефективність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викорис</w:t>
            </w:r>
            <w:r w:rsidRPr="00DE0C84">
              <w:rPr>
                <w:rFonts w:cs="Times New Roman"/>
                <w:sz w:val="24"/>
                <w:szCs w:val="24"/>
              </w:rPr>
              <w:t>тання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всіх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(фіксованих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поточних),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власності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підприємства.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Він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показує,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прибуток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має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розрахунку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грошову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одиницю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</w:p>
        </w:tc>
      </w:tr>
      <w:tr w:rsidR="00DE0C84" w:rsidRPr="00DE0C84" w:rsidTr="00BE6573">
        <w:trPr>
          <w:trHeight w:val="867"/>
        </w:trPr>
        <w:tc>
          <w:tcPr>
            <w:tcW w:w="2312" w:type="dxa"/>
            <w:tcBorders>
              <w:top w:val="nil"/>
            </w:tcBorders>
          </w:tcPr>
          <w:p w:rsidR="00D90B39" w:rsidRPr="00DE0C84" w:rsidRDefault="00D90B39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90B39" w:rsidRPr="00DE0C84" w:rsidRDefault="00D90B39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90B39" w:rsidRPr="00DE0C84" w:rsidRDefault="00D90B39" w:rsidP="002A26E6">
            <w:pPr>
              <w:pStyle w:val="TableParagraph"/>
              <w:tabs>
                <w:tab w:val="left" w:pos="3262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BE6573">
        <w:trPr>
          <w:trHeight w:val="3119"/>
        </w:trPr>
        <w:tc>
          <w:tcPr>
            <w:tcW w:w="2312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5.3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Валова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pacing w:val="-1"/>
                <w:sz w:val="24"/>
                <w:szCs w:val="24"/>
              </w:rPr>
              <w:t>прибутковість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продажу</w:t>
            </w:r>
          </w:p>
        </w:tc>
        <w:tc>
          <w:tcPr>
            <w:tcW w:w="2835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20"/>
                <w:sz w:val="24"/>
                <w:szCs w:val="24"/>
              </w:rPr>
              <w:t>Кв</w:t>
            </w:r>
            <w:r w:rsidRPr="00DE0C84">
              <w:rPr>
                <w:rFonts w:cs="Times New Roman"/>
                <w:w w:val="120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20"/>
                <w:sz w:val="24"/>
                <w:szCs w:val="24"/>
              </w:rPr>
              <w:t>п</w:t>
            </w:r>
            <w:r w:rsidRPr="00DE0C84">
              <w:rPr>
                <w:rFonts w:cs="Times New Roman"/>
                <w:w w:val="120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20"/>
                <w:sz w:val="24"/>
                <w:szCs w:val="24"/>
              </w:rPr>
              <w:t>т</w:t>
            </w:r>
            <w:r w:rsidRPr="00DE0C84">
              <w:rPr>
                <w:rFonts w:cs="Times New Roman"/>
                <w:i/>
                <w:spacing w:val="2"/>
                <w:w w:val="120"/>
                <w:sz w:val="24"/>
                <w:szCs w:val="24"/>
              </w:rPr>
              <w:t xml:space="preserve"> </w:t>
            </w:r>
            <w:r w:rsidR="00233DD0" w:rsidRPr="00DE0C84">
              <w:rPr>
                <w:rFonts w:cs="Times New Roman"/>
                <w:w w:val="120"/>
                <w:sz w:val="24"/>
                <w:szCs w:val="24"/>
              </w:rPr>
              <w:t>=</w:t>
            </w:r>
            <w:r w:rsidRPr="00DE0C84">
              <w:rPr>
                <w:rFonts w:cs="Times New Roman"/>
                <w:w w:val="120"/>
                <w:position w:val="14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spacing w:val="10"/>
                <w:w w:val="120"/>
                <w:position w:val="14"/>
                <w:sz w:val="24"/>
                <w:szCs w:val="24"/>
                <w:u w:val="single"/>
              </w:rPr>
              <w:t xml:space="preserve"> </w:t>
            </w:r>
            <w:r w:rsidRPr="00DE0C84">
              <w:rPr>
                <w:rFonts w:cs="Times New Roman"/>
                <w:i/>
                <w:w w:val="120"/>
                <w:position w:val="14"/>
                <w:sz w:val="24"/>
                <w:szCs w:val="24"/>
                <w:u w:val="single"/>
              </w:rPr>
              <w:t xml:space="preserve">Пв </w:t>
            </w:r>
            <w:r w:rsidRPr="00DE0C84">
              <w:rPr>
                <w:rFonts w:cs="Times New Roman"/>
                <w:i/>
                <w:spacing w:val="46"/>
                <w:w w:val="120"/>
                <w:position w:val="14"/>
                <w:sz w:val="24"/>
                <w:szCs w:val="24"/>
              </w:rPr>
              <w:t xml:space="preserve"> </w:t>
            </w:r>
            <w:r w:rsidR="00233DD0" w:rsidRPr="00DE0C84">
              <w:rPr>
                <w:rFonts w:cs="Times New Roman"/>
                <w:w w:val="120"/>
                <w:sz w:val="24"/>
                <w:szCs w:val="24"/>
              </w:rPr>
              <w:t>*</w:t>
            </w:r>
            <w:r w:rsidRPr="00DE0C84">
              <w:rPr>
                <w:rFonts w:cs="Times New Roman"/>
                <w:w w:val="120"/>
                <w:sz w:val="24"/>
                <w:szCs w:val="24"/>
              </w:rPr>
              <w:t>100</w:t>
            </w:r>
          </w:p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w w:val="120"/>
                <w:sz w:val="24"/>
                <w:szCs w:val="24"/>
              </w:rPr>
              <w:t>Вт</w:t>
            </w:r>
            <w:r w:rsidRPr="00DE0C84">
              <w:rPr>
                <w:rFonts w:cs="Times New Roman"/>
                <w:w w:val="120"/>
                <w:sz w:val="24"/>
                <w:szCs w:val="24"/>
              </w:rPr>
              <w:t>.</w:t>
            </w:r>
            <w:r w:rsidRPr="00DE0C84">
              <w:rPr>
                <w:rFonts w:cs="Times New Roman"/>
                <w:i/>
                <w:w w:val="120"/>
                <w:sz w:val="24"/>
                <w:szCs w:val="24"/>
              </w:rPr>
              <w:t>п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tabs>
                <w:tab w:val="left" w:pos="2125"/>
                <w:tab w:val="left" w:pos="2838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Даний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BE6573" w:rsidRPr="00DE0C84">
              <w:rPr>
                <w:rFonts w:cs="Times New Roman"/>
                <w:sz w:val="24"/>
                <w:szCs w:val="24"/>
              </w:rPr>
              <w:t>харак</w:t>
            </w:r>
            <w:r w:rsidRPr="00DE0C84">
              <w:rPr>
                <w:rFonts w:cs="Times New Roman"/>
                <w:sz w:val="24"/>
                <w:szCs w:val="24"/>
              </w:rPr>
              <w:t xml:space="preserve">теризує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відношення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валового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прибутку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(Пв)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загальної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продажу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(Вт.п),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тобто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відносний 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розмір</w:t>
            </w:r>
          </w:p>
          <w:p w:rsidR="002B78ED" w:rsidRPr="00DE0C84" w:rsidRDefault="002B78ED" w:rsidP="002A26E6">
            <w:pPr>
              <w:pStyle w:val="TableParagraph"/>
              <w:tabs>
                <w:tab w:val="left" w:pos="237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валового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прибутку,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отримуваного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BE6573" w:rsidRPr="00DE0C84">
              <w:rPr>
                <w:rFonts w:cs="Times New Roman"/>
                <w:sz w:val="24"/>
                <w:szCs w:val="24"/>
              </w:rPr>
              <w:t>підпри</w:t>
            </w:r>
            <w:r w:rsidRPr="00DE0C84">
              <w:rPr>
                <w:rFonts w:cs="Times New Roman"/>
                <w:sz w:val="24"/>
                <w:szCs w:val="24"/>
              </w:rPr>
              <w:t>ємством, у розрахунку 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грошову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одиницю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реалізованої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(ототожнення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обсягу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продажу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призначеною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для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реалізації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величиною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товарної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цілком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припустимим)</w:t>
            </w:r>
          </w:p>
        </w:tc>
      </w:tr>
      <w:tr w:rsidR="00DE0C84" w:rsidRPr="00DE0C84" w:rsidTr="00BE6573">
        <w:trPr>
          <w:trHeight w:val="1122"/>
        </w:trPr>
        <w:tc>
          <w:tcPr>
            <w:tcW w:w="2312" w:type="dxa"/>
          </w:tcPr>
          <w:p w:rsidR="002B78ED" w:rsidRPr="00DE0C84" w:rsidRDefault="002B78ED" w:rsidP="002A26E6">
            <w:pPr>
              <w:pStyle w:val="TableParagraph"/>
              <w:tabs>
                <w:tab w:val="left" w:pos="1725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5.4 Тривалість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обороту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обо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ротних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(у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днях)</w:t>
            </w:r>
          </w:p>
        </w:tc>
        <w:tc>
          <w:tcPr>
            <w:tcW w:w="2835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bookmarkStart w:id="12" w:name="ТОо.к_=_ОК_/_Од"/>
            <w:bookmarkEnd w:id="12"/>
            <w:r w:rsidRPr="00DE0C84">
              <w:rPr>
                <w:rFonts w:cs="Times New Roman"/>
                <w:i/>
                <w:sz w:val="24"/>
                <w:szCs w:val="24"/>
              </w:rPr>
              <w:t>ТОо.к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ОК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Од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ОК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середній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залишок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періоді,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аналізується</w:t>
            </w:r>
          </w:p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Од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реалізації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день</w:t>
            </w:r>
          </w:p>
        </w:tc>
      </w:tr>
      <w:tr w:rsidR="00DE0C84" w:rsidRPr="00DE0C84" w:rsidTr="00BE6573">
        <w:trPr>
          <w:trHeight w:val="1535"/>
        </w:trPr>
        <w:tc>
          <w:tcPr>
            <w:tcW w:w="2312" w:type="dxa"/>
          </w:tcPr>
          <w:p w:rsidR="002B78ED" w:rsidRPr="00DE0C84" w:rsidRDefault="002B78ED" w:rsidP="002A26E6">
            <w:pPr>
              <w:pStyle w:val="TableParagraph"/>
              <w:tabs>
                <w:tab w:val="left" w:pos="1773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5.5 Тривалість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обороту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всіх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233DD0"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(у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днях)</w:t>
            </w:r>
          </w:p>
        </w:tc>
        <w:tc>
          <w:tcPr>
            <w:tcW w:w="2835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То.а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А /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Од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То.а</w:t>
            </w:r>
            <w:r w:rsidRPr="00DE0C84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Д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КОа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А</w:t>
            </w:r>
            <w:r w:rsidRPr="00DE0C84">
              <w:rPr>
                <w:rFonts w:cs="Times New Roman"/>
                <w:spacing w:val="2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2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загальна</w:t>
            </w:r>
            <w:r w:rsidRPr="00DE0C84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сума</w:t>
            </w:r>
            <w:r w:rsidRPr="00DE0C84">
              <w:rPr>
                <w:rFonts w:cs="Times New Roman"/>
                <w:spacing w:val="2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балансовою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вартістю</w:t>
            </w:r>
          </w:p>
          <w:p w:rsidR="002B78ED" w:rsidRPr="00DE0C84" w:rsidRDefault="002B78ED" w:rsidP="002A26E6">
            <w:pPr>
              <w:pStyle w:val="TableParagraph"/>
              <w:tabs>
                <w:tab w:val="left" w:pos="651"/>
                <w:tab w:val="left" w:pos="1132"/>
                <w:tab w:val="left" w:pos="2676"/>
                <w:tab w:val="left" w:pos="3573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Д – кількість днів 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періоді</w:t>
            </w:r>
          </w:p>
          <w:p w:rsidR="002B78ED" w:rsidRPr="00DE0C84" w:rsidRDefault="002B78ED" w:rsidP="002A26E6">
            <w:pPr>
              <w:pStyle w:val="TableParagraph"/>
              <w:tabs>
                <w:tab w:val="left" w:pos="1404"/>
                <w:tab w:val="left" w:pos="2274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КОа –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оборотності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всіх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</w:p>
        </w:tc>
      </w:tr>
      <w:tr w:rsidR="00DE0C84" w:rsidRPr="00DE0C84" w:rsidTr="00BE6573">
        <w:trPr>
          <w:trHeight w:val="698"/>
        </w:trPr>
        <w:tc>
          <w:tcPr>
            <w:tcW w:w="2312" w:type="dxa"/>
          </w:tcPr>
          <w:p w:rsidR="002B78ED" w:rsidRPr="00DE0C84" w:rsidRDefault="002B78ED" w:rsidP="002A26E6">
            <w:pPr>
              <w:pStyle w:val="TableParagraph"/>
              <w:tabs>
                <w:tab w:val="left" w:pos="1315"/>
                <w:tab w:val="left" w:pos="1723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5.6 Коефіцієнт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оборотності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всіх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(кількість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обо-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lastRenderedPageBreak/>
              <w:t>ротів)</w:t>
            </w:r>
          </w:p>
        </w:tc>
        <w:tc>
          <w:tcPr>
            <w:tcW w:w="2835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КОа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ОР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 А</w:t>
            </w:r>
          </w:p>
        </w:tc>
        <w:tc>
          <w:tcPr>
            <w:tcW w:w="3827" w:type="dxa"/>
          </w:tcPr>
          <w:p w:rsidR="002B78ED" w:rsidRPr="00DE0C84" w:rsidRDefault="002B78ED" w:rsidP="002A26E6">
            <w:pPr>
              <w:pStyle w:val="TableParagraph"/>
              <w:tabs>
                <w:tab w:val="left" w:pos="242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ОР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обороту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реалізації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</w:p>
        </w:tc>
      </w:tr>
    </w:tbl>
    <w:p w:rsidR="00233DD0" w:rsidRPr="00DE0C84" w:rsidRDefault="00233DD0" w:rsidP="00233DD0">
      <w:pPr>
        <w:ind w:firstLine="567"/>
        <w:rPr>
          <w:sz w:val="24"/>
          <w:szCs w:val="24"/>
        </w:rPr>
      </w:pPr>
      <w:r w:rsidRPr="00DE0C84">
        <w:rPr>
          <w:sz w:val="24"/>
          <w:szCs w:val="24"/>
        </w:rPr>
        <w:lastRenderedPageBreak/>
        <w:t>Продовження</w:t>
      </w:r>
      <w:r w:rsidRPr="00DE0C84">
        <w:rPr>
          <w:spacing w:val="-4"/>
          <w:sz w:val="24"/>
          <w:szCs w:val="24"/>
        </w:rPr>
        <w:t xml:space="preserve"> </w:t>
      </w:r>
      <w:r w:rsidRPr="00DE0C84">
        <w:rPr>
          <w:sz w:val="24"/>
          <w:szCs w:val="24"/>
        </w:rPr>
        <w:t>таблиці</w:t>
      </w:r>
      <w:r w:rsidRPr="00DE0C84">
        <w:rPr>
          <w:spacing w:val="-4"/>
          <w:sz w:val="24"/>
          <w:szCs w:val="24"/>
        </w:rPr>
        <w:t xml:space="preserve"> </w:t>
      </w:r>
      <w:r w:rsidRPr="00DE0C84">
        <w:rPr>
          <w:sz w:val="24"/>
          <w:szCs w:val="24"/>
        </w:rPr>
        <w:t>9.2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127"/>
        <w:gridCol w:w="4819"/>
      </w:tblGrid>
      <w:tr w:rsidR="00DE0C84" w:rsidRPr="00DE0C84" w:rsidTr="00711F03">
        <w:trPr>
          <w:trHeight w:val="139"/>
        </w:trPr>
        <w:tc>
          <w:tcPr>
            <w:tcW w:w="2028" w:type="dxa"/>
          </w:tcPr>
          <w:p w:rsidR="00233DD0" w:rsidRPr="00DE0C84" w:rsidRDefault="00233DD0" w:rsidP="00233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33DD0" w:rsidRPr="00DE0C84" w:rsidRDefault="00233DD0" w:rsidP="00233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33DD0" w:rsidRPr="00DE0C84" w:rsidRDefault="00233DD0" w:rsidP="00233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3</w:t>
            </w:r>
          </w:p>
        </w:tc>
      </w:tr>
      <w:tr w:rsidR="00DE0C84" w:rsidRPr="00DE0C84" w:rsidTr="00711F03">
        <w:trPr>
          <w:trHeight w:val="698"/>
        </w:trPr>
        <w:tc>
          <w:tcPr>
            <w:tcW w:w="2028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5.7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оборотності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</w:p>
        </w:tc>
        <w:tc>
          <w:tcPr>
            <w:tcW w:w="2127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КОо.а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ОР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 ОК</w:t>
            </w:r>
          </w:p>
        </w:tc>
        <w:tc>
          <w:tcPr>
            <w:tcW w:w="4819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BE6573">
        <w:trPr>
          <w:trHeight w:val="2257"/>
        </w:trPr>
        <w:tc>
          <w:tcPr>
            <w:tcW w:w="8974" w:type="dxa"/>
            <w:gridSpan w:val="3"/>
          </w:tcPr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6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Показники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ліквідності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платоспроможності</w:t>
            </w:r>
          </w:p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Ліквідність характеризує здатність підприємства виконувати свої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короткострокові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(поточні)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рахунок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активів.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загальному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випадку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можна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вважати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ліквідним,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його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перевищують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зобов’язання,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саме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воно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здатне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власними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силами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оперативно перетворювати активи на платіжні засоби для сплати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короткострокових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зобов’язань.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платоспроможністю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розуміють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здатність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виконувати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свої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зовнішні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(коротко-</w:t>
            </w:r>
            <w:r w:rsidRPr="00DE0C84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довгострокові)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зобов’язання,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використовуючи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власні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активи.</w:t>
            </w:r>
          </w:p>
        </w:tc>
      </w:tr>
      <w:tr w:rsidR="00DE0C84" w:rsidRPr="00DE0C84" w:rsidTr="00ED02A7">
        <w:trPr>
          <w:trHeight w:val="4264"/>
        </w:trPr>
        <w:tc>
          <w:tcPr>
            <w:tcW w:w="2028" w:type="dxa"/>
          </w:tcPr>
          <w:p w:rsidR="00711F03" w:rsidRPr="00DE0C84" w:rsidRDefault="00711F03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6.1 Коефіцієнт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загальної</w:t>
            </w:r>
          </w:p>
          <w:p w:rsidR="00711F03" w:rsidRPr="00DE0C84" w:rsidRDefault="00711F03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ліквідності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(коефіцієнт</w:t>
            </w:r>
            <w:r w:rsidRPr="00DE0C84">
              <w:rPr>
                <w:rFonts w:cs="Times New Roman"/>
                <w:spacing w:val="-79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покриття)</w:t>
            </w:r>
          </w:p>
        </w:tc>
        <w:tc>
          <w:tcPr>
            <w:tcW w:w="2127" w:type="dxa"/>
          </w:tcPr>
          <w:p w:rsidR="00711F03" w:rsidRPr="00DE0C84" w:rsidRDefault="00711F0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711F03" w:rsidRPr="00DE0C84" w:rsidRDefault="00711F03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Кз.л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Ап /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Зкс</w:t>
            </w:r>
          </w:p>
        </w:tc>
        <w:tc>
          <w:tcPr>
            <w:tcW w:w="4819" w:type="dxa"/>
          </w:tcPr>
          <w:p w:rsidR="00711F03" w:rsidRPr="00DE0C84" w:rsidRDefault="00711F03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Обчислюється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діленням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(Ап),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об’єднують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балансом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запаси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витрати,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грошові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кошти,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розрахунки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інші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активи,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коротко-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строкових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зобов’язань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(Зкс).</w:t>
            </w:r>
          </w:p>
          <w:p w:rsidR="00711F03" w:rsidRPr="00DE0C84" w:rsidRDefault="00711F03" w:rsidP="00711F03">
            <w:pPr>
              <w:pStyle w:val="TableParagraph"/>
              <w:tabs>
                <w:tab w:val="left" w:pos="2274"/>
                <w:tab w:val="left" w:pos="244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Цей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характеризує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ступінь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покриття 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поточних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рахунок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активів.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Якщо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співвідношення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менше за 1 : 1, то поточні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перевищують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активи.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Співвідношення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2 : 1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прийнято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вважати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нормальним із теоре-тичного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погляду,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воно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більше,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означає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вищий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ступінь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ліквідності,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суттєво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приваблює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потенційних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кредиторів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інвесторів.</w:t>
            </w:r>
          </w:p>
        </w:tc>
      </w:tr>
      <w:tr w:rsidR="00DE0C84" w:rsidRPr="00DE0C84" w:rsidTr="00ED02A7">
        <w:trPr>
          <w:trHeight w:val="131"/>
        </w:trPr>
        <w:tc>
          <w:tcPr>
            <w:tcW w:w="2028" w:type="dxa"/>
            <w:tcBorders>
              <w:bottom w:val="nil"/>
            </w:tcBorders>
          </w:tcPr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6.2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термінової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ліквідності</w:t>
            </w:r>
          </w:p>
        </w:tc>
        <w:tc>
          <w:tcPr>
            <w:tcW w:w="2127" w:type="dxa"/>
            <w:tcBorders>
              <w:bottom w:val="nil"/>
            </w:tcBorders>
          </w:tcPr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BE6573" w:rsidRPr="00DE0C84" w:rsidRDefault="00BE6573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bookmarkStart w:id="13" w:name="Кт.л_=_Ашл_/_Зкс"/>
            <w:bookmarkEnd w:id="13"/>
            <w:r w:rsidRPr="00DE0C84">
              <w:rPr>
                <w:rFonts w:cs="Times New Roman"/>
                <w:i/>
                <w:sz w:val="24"/>
                <w:szCs w:val="24"/>
              </w:rPr>
              <w:t>Кт.л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Ашл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Зкс</w:t>
            </w:r>
          </w:p>
        </w:tc>
        <w:tc>
          <w:tcPr>
            <w:tcW w:w="4819" w:type="dxa"/>
            <w:vMerge w:val="restart"/>
          </w:tcPr>
          <w:p w:rsidR="00BE6573" w:rsidRPr="00DE0C84" w:rsidRDefault="00BE6573" w:rsidP="00ED02A7">
            <w:pPr>
              <w:pStyle w:val="TableParagraph"/>
              <w:tabs>
                <w:tab w:val="left" w:pos="2638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Характеризує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співвідношення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званих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швидколіквідних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активів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(Ашл),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складу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входять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розрахунки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дебіторами,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грошові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інші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оборотні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активи</w:t>
            </w:r>
            <w:r w:rsidRPr="00DE0C84">
              <w:rPr>
                <w:rFonts w:cs="Times New Roman"/>
                <w:spacing w:val="7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(рядки</w:t>
            </w:r>
            <w:r w:rsidRPr="00DE0C84">
              <w:rPr>
                <w:rFonts w:cs="Times New Roman"/>
                <w:spacing w:val="3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170–240,</w:t>
            </w:r>
            <w:r w:rsidR="00ED02A7"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260– 290, 310 балансу), та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короткострокових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зо-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бов’язань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(3кс),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(рядок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750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балансу).</w:t>
            </w:r>
          </w:p>
          <w:p w:rsidR="00BE6573" w:rsidRPr="00DE0C84" w:rsidRDefault="00BE6573" w:rsidP="00ED02A7">
            <w:pPr>
              <w:pStyle w:val="TableParagraph"/>
              <w:tabs>
                <w:tab w:val="left" w:pos="2484"/>
                <w:tab w:val="left" w:pos="25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Коефіцієнт 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визначає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здатність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виконувати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свої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рахунок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швидколіквідних активів 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доповнює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показник</w:t>
            </w:r>
            <w:r w:rsidR="00ED02A7"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ліквідності,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оскільки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останній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дає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належного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уявлення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якісний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склад</w:t>
            </w:r>
            <w:r w:rsidRPr="00DE0C84">
              <w:rPr>
                <w:rFonts w:cs="Times New Roman"/>
                <w:spacing w:val="8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коштів, які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джерелами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покриття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поточних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зобов’язань.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Теоретично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оптимальним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співвідношення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1 : 1.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Його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перевищення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свідчить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низький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фінансовий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ризик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хороші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потенційні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можливості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залучення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додат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кових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фінансових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</w:p>
        </w:tc>
      </w:tr>
      <w:tr w:rsidR="00DE0C84" w:rsidRPr="00DE0C84" w:rsidTr="00711F03">
        <w:trPr>
          <w:trHeight w:val="2109"/>
        </w:trPr>
        <w:tc>
          <w:tcPr>
            <w:tcW w:w="2028" w:type="dxa"/>
            <w:tcBorders>
              <w:top w:val="nil"/>
            </w:tcBorders>
          </w:tcPr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E6573" w:rsidRPr="00DE0C84" w:rsidRDefault="00BE6573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711F03">
        <w:trPr>
          <w:trHeight w:val="982"/>
        </w:trPr>
        <w:tc>
          <w:tcPr>
            <w:tcW w:w="2028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lastRenderedPageBreak/>
              <w:t>6.3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платоспромож-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ності</w:t>
            </w:r>
          </w:p>
        </w:tc>
        <w:tc>
          <w:tcPr>
            <w:tcW w:w="2127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Кпс 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Кв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Зз</w:t>
            </w:r>
          </w:p>
        </w:tc>
        <w:tc>
          <w:tcPr>
            <w:tcW w:w="4819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Фіксує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частку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(акціонерного)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капіталу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(Кв)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зобов’язаннях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(Зз)</w:t>
            </w:r>
          </w:p>
        </w:tc>
      </w:tr>
    </w:tbl>
    <w:p w:rsidR="00ED02A7" w:rsidRPr="00DE0C84" w:rsidRDefault="00ED02A7">
      <w:r w:rsidRPr="00DE0C84">
        <w:br w:type="page"/>
      </w:r>
    </w:p>
    <w:p w:rsidR="00ED02A7" w:rsidRPr="00DE0C84" w:rsidRDefault="00ED02A7" w:rsidP="00ED02A7">
      <w:pPr>
        <w:ind w:firstLine="567"/>
        <w:rPr>
          <w:sz w:val="24"/>
          <w:szCs w:val="24"/>
        </w:rPr>
      </w:pPr>
      <w:r w:rsidRPr="00DE0C84">
        <w:rPr>
          <w:sz w:val="24"/>
          <w:szCs w:val="24"/>
        </w:rPr>
        <w:lastRenderedPageBreak/>
        <w:t>Продовження</w:t>
      </w:r>
      <w:r w:rsidRPr="00DE0C84">
        <w:rPr>
          <w:spacing w:val="-4"/>
          <w:sz w:val="24"/>
          <w:szCs w:val="24"/>
        </w:rPr>
        <w:t xml:space="preserve"> </w:t>
      </w:r>
      <w:r w:rsidRPr="00DE0C84">
        <w:rPr>
          <w:sz w:val="24"/>
          <w:szCs w:val="24"/>
        </w:rPr>
        <w:t>таблиці</w:t>
      </w:r>
      <w:r w:rsidRPr="00DE0C84">
        <w:rPr>
          <w:spacing w:val="-4"/>
          <w:sz w:val="24"/>
          <w:szCs w:val="24"/>
        </w:rPr>
        <w:t xml:space="preserve"> </w:t>
      </w:r>
      <w:r w:rsidRPr="00DE0C84">
        <w:rPr>
          <w:sz w:val="24"/>
          <w:szCs w:val="24"/>
        </w:rPr>
        <w:t>9.2</w:t>
      </w:r>
    </w:p>
    <w:p w:rsidR="00ED02A7" w:rsidRPr="00DE0C84" w:rsidRDefault="00ED02A7"/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127"/>
        <w:gridCol w:w="4819"/>
      </w:tblGrid>
      <w:tr w:rsidR="00DE0C84" w:rsidRPr="00DE0C84" w:rsidTr="00ED02A7">
        <w:trPr>
          <w:trHeight w:val="180"/>
        </w:trPr>
        <w:tc>
          <w:tcPr>
            <w:tcW w:w="2028" w:type="dxa"/>
          </w:tcPr>
          <w:p w:rsidR="00ED02A7" w:rsidRPr="00DE0C84" w:rsidRDefault="00ED02A7" w:rsidP="00ED02A7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02A7" w:rsidRPr="00DE0C84" w:rsidRDefault="00ED02A7" w:rsidP="00ED02A7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D02A7" w:rsidRPr="00DE0C84" w:rsidRDefault="00ED02A7" w:rsidP="00ED02A7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3</w:t>
            </w:r>
          </w:p>
        </w:tc>
      </w:tr>
      <w:tr w:rsidR="00DE0C84" w:rsidRPr="00DE0C84" w:rsidTr="006C6E84">
        <w:trPr>
          <w:trHeight w:val="272"/>
        </w:trPr>
        <w:tc>
          <w:tcPr>
            <w:tcW w:w="8974" w:type="dxa"/>
            <w:gridSpan w:val="3"/>
          </w:tcPr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7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Показники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стійкості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(стабільності)</w:t>
            </w:r>
          </w:p>
        </w:tc>
      </w:tr>
      <w:tr w:rsidR="00DE0C84" w:rsidRPr="00DE0C84" w:rsidTr="00711F03">
        <w:trPr>
          <w:trHeight w:val="1745"/>
        </w:trPr>
        <w:tc>
          <w:tcPr>
            <w:tcW w:w="2028" w:type="dxa"/>
            <w:tcBorders>
              <w:bottom w:val="nil"/>
            </w:tcBorders>
          </w:tcPr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7.1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фінансової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незалежності</w:t>
            </w:r>
          </w:p>
        </w:tc>
        <w:tc>
          <w:tcPr>
            <w:tcW w:w="2127" w:type="dxa"/>
            <w:tcBorders>
              <w:bottom w:val="nil"/>
            </w:tcBorders>
          </w:tcPr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BE6573" w:rsidRPr="00DE0C84" w:rsidRDefault="00BE6573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bookmarkStart w:id="14" w:name="Кф.нз_=_Кв_/_Кб"/>
            <w:bookmarkEnd w:id="14"/>
            <w:r w:rsidRPr="00DE0C84">
              <w:rPr>
                <w:rFonts w:cs="Times New Roman"/>
                <w:i/>
                <w:sz w:val="24"/>
                <w:szCs w:val="24"/>
              </w:rPr>
              <w:t>Кф.нз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Кв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Кб</w:t>
            </w:r>
          </w:p>
        </w:tc>
        <w:tc>
          <w:tcPr>
            <w:tcW w:w="4819" w:type="dxa"/>
            <w:vMerge w:val="restart"/>
          </w:tcPr>
          <w:p w:rsidR="00BE6573" w:rsidRPr="00DE0C84" w:rsidRDefault="00BE6573" w:rsidP="002A26E6">
            <w:pPr>
              <w:pStyle w:val="TableParagraph"/>
              <w:tabs>
                <w:tab w:val="left" w:pos="243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Обчислюється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відно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шення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суми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власного капіталу (Кв) до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загальної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величини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балансових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(Кб).</w:t>
            </w:r>
          </w:p>
          <w:p w:rsidR="00BE6573" w:rsidRPr="00DE0C84" w:rsidRDefault="00BE6573" w:rsidP="00ED02A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Характеризує</w:t>
            </w:r>
            <w:r w:rsidR="00ED02A7"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ступінь</w:t>
            </w:r>
            <w:r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незалежності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від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зовнішніх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джерел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фінансування.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більшим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значення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коефіцієнта,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тим</w:t>
            </w:r>
            <w:r w:rsidRPr="00DE0C84">
              <w:rPr>
                <w:rFonts w:cs="Times New Roman"/>
                <w:spacing w:val="80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кращим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фінансовий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стан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підприємства.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світовій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практиці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вважається,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заборгованості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повинна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перевищувати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величини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джерел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ED02A7" w:rsidRPr="00DE0C84">
              <w:rPr>
                <w:rFonts w:cs="Times New Roman"/>
                <w:sz w:val="24"/>
                <w:szCs w:val="24"/>
              </w:rPr>
              <w:t>фінан</w:t>
            </w:r>
            <w:r w:rsidRPr="00DE0C84">
              <w:rPr>
                <w:rFonts w:cs="Times New Roman"/>
                <w:sz w:val="24"/>
                <w:szCs w:val="24"/>
              </w:rPr>
              <w:t>сування.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означає,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коли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більший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0,5,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фінансування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діяльності </w:t>
            </w:r>
            <w:r w:rsidR="00ED02A7" w:rsidRPr="00DE0C84">
              <w:rPr>
                <w:rFonts w:cs="Times New Roman"/>
                <w:spacing w:val="-1"/>
                <w:sz w:val="24"/>
                <w:szCs w:val="24"/>
              </w:rPr>
              <w:t>підприєм</w:t>
            </w:r>
            <w:r w:rsidRPr="00DE0C84">
              <w:rPr>
                <w:rFonts w:cs="Times New Roman"/>
                <w:sz w:val="24"/>
                <w:szCs w:val="24"/>
              </w:rPr>
              <w:t>ницької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структури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рахунок залучених коштів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здійснюється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ED02A7" w:rsidRPr="00DE0C84">
              <w:rPr>
                <w:rFonts w:cs="Times New Roman"/>
                <w:sz w:val="24"/>
                <w:szCs w:val="24"/>
              </w:rPr>
              <w:t>допусти</w:t>
            </w:r>
            <w:r w:rsidRPr="00DE0C84">
              <w:rPr>
                <w:rFonts w:cs="Times New Roman"/>
                <w:sz w:val="24"/>
                <w:szCs w:val="24"/>
              </w:rPr>
              <w:t>мих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межах</w:t>
            </w:r>
          </w:p>
        </w:tc>
      </w:tr>
      <w:tr w:rsidR="00DE0C84" w:rsidRPr="00DE0C84" w:rsidTr="00ED02A7">
        <w:trPr>
          <w:trHeight w:val="1957"/>
        </w:trPr>
        <w:tc>
          <w:tcPr>
            <w:tcW w:w="2028" w:type="dxa"/>
            <w:tcBorders>
              <w:top w:val="nil"/>
            </w:tcBorders>
          </w:tcPr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E6573" w:rsidRPr="00DE0C84" w:rsidRDefault="00BE657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E6573" w:rsidRPr="00DE0C84" w:rsidRDefault="00BE6573" w:rsidP="002A26E6">
            <w:pPr>
              <w:pStyle w:val="TableParagraph"/>
              <w:tabs>
                <w:tab w:val="left" w:pos="2364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EF6414">
        <w:trPr>
          <w:trHeight w:val="3678"/>
        </w:trPr>
        <w:tc>
          <w:tcPr>
            <w:tcW w:w="2028" w:type="dxa"/>
          </w:tcPr>
          <w:p w:rsidR="006C6E84" w:rsidRPr="00DE0C84" w:rsidRDefault="006C6E84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7.2 Коефіцієнт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залучених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довгострокових</w:t>
            </w:r>
          </w:p>
          <w:p w:rsidR="006C6E84" w:rsidRPr="00DE0C84" w:rsidRDefault="006C6E84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позичкових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</w:p>
        </w:tc>
        <w:tc>
          <w:tcPr>
            <w:tcW w:w="2127" w:type="dxa"/>
          </w:tcPr>
          <w:p w:rsidR="006C6E84" w:rsidRPr="00DE0C84" w:rsidRDefault="006C6E84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6C6E84" w:rsidRPr="00DE0C84" w:rsidRDefault="006C6E84" w:rsidP="002A26E6">
            <w:pPr>
              <w:pStyle w:val="TableParagraph"/>
              <w:rPr>
                <w:rFonts w:cs="Times New Roman"/>
                <w:i/>
                <w:sz w:val="24"/>
                <w:szCs w:val="24"/>
              </w:rPr>
            </w:pPr>
            <w:bookmarkStart w:id="15" w:name="Кз.п.к_=_Кдс_/_Кв.п"/>
            <w:bookmarkEnd w:id="15"/>
            <w:r w:rsidRPr="00DE0C84">
              <w:rPr>
                <w:rFonts w:cs="Times New Roman"/>
                <w:i/>
                <w:sz w:val="24"/>
                <w:szCs w:val="24"/>
              </w:rPr>
              <w:t>Кз.п.к =</w:t>
            </w:r>
            <w:r w:rsidRPr="00DE0C84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Кдс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Кв.п</w:t>
            </w:r>
          </w:p>
        </w:tc>
        <w:tc>
          <w:tcPr>
            <w:tcW w:w="4819" w:type="dxa"/>
          </w:tcPr>
          <w:p w:rsidR="006C6E84" w:rsidRPr="00DE0C84" w:rsidRDefault="006C6E84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залучення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довгострокових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позичко-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(Кз.п.к)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обчисленні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визначається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 частка довгострокових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кредитів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(Кдс)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загальному обсязі власних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прирівняних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(Кв.п).</w:t>
            </w:r>
          </w:p>
          <w:p w:rsidR="006C6E84" w:rsidRPr="00DE0C84" w:rsidRDefault="006C6E84" w:rsidP="00EF6414">
            <w:pPr>
              <w:pStyle w:val="TableParagraph"/>
              <w:tabs>
                <w:tab w:val="left" w:pos="235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Характеризує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відносну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величину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залучення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позикових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для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виконання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фінансових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зобов’язань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порівняно з  його</w:t>
            </w:r>
            <w:r w:rsidR="00EF6414"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статутним фондом</w:t>
            </w:r>
            <w:r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(капіталом).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Світова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практика господарювання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визнає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бізнесову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діяль</w:t>
            </w:r>
            <w:r w:rsidRPr="00DE0C84">
              <w:rPr>
                <w:rFonts w:cs="Times New Roman"/>
                <w:sz w:val="24"/>
                <w:szCs w:val="24"/>
              </w:rPr>
              <w:t>ність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достатньо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ефектив</w:t>
            </w:r>
            <w:r w:rsidRPr="00DE0C84">
              <w:rPr>
                <w:rFonts w:cs="Times New Roman"/>
                <w:sz w:val="24"/>
                <w:szCs w:val="24"/>
              </w:rPr>
              <w:t>ною,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коли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частка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позичкових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коштів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не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перевищує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1/3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власного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акціонерного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капіталу</w:t>
            </w:r>
          </w:p>
        </w:tc>
      </w:tr>
      <w:tr w:rsidR="00DE0C84" w:rsidRPr="00DE0C84" w:rsidTr="00EF6414">
        <w:trPr>
          <w:trHeight w:val="2256"/>
        </w:trPr>
        <w:tc>
          <w:tcPr>
            <w:tcW w:w="2028" w:type="dxa"/>
          </w:tcPr>
          <w:p w:rsidR="006C6E84" w:rsidRPr="00DE0C84" w:rsidRDefault="006C6E84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7.3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</w:p>
          <w:p w:rsidR="006C6E84" w:rsidRPr="00DE0C84" w:rsidRDefault="006C6E84" w:rsidP="00EF6414">
            <w:pPr>
              <w:pStyle w:val="TableParagraph"/>
              <w:tabs>
                <w:tab w:val="left" w:pos="905"/>
                <w:tab w:val="left" w:pos="1452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покриття</w:t>
            </w:r>
            <w:r w:rsidRPr="00DE0C84"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 w:rsidR="00EF6414" w:rsidRPr="00DE0C84">
              <w:rPr>
                <w:rFonts w:cs="Times New Roman"/>
                <w:sz w:val="24"/>
                <w:szCs w:val="24"/>
              </w:rPr>
              <w:t>плате</w:t>
            </w:r>
            <w:r w:rsidRPr="00DE0C84">
              <w:rPr>
                <w:rFonts w:cs="Times New Roman"/>
                <w:sz w:val="24"/>
                <w:szCs w:val="24"/>
              </w:rPr>
              <w:t xml:space="preserve">жів із </w:t>
            </w:r>
            <w:r w:rsidR="00EF6414" w:rsidRPr="00DE0C84">
              <w:rPr>
                <w:rFonts w:cs="Times New Roman"/>
                <w:spacing w:val="-1"/>
                <w:sz w:val="24"/>
                <w:szCs w:val="24"/>
              </w:rPr>
              <w:t>фіксо</w:t>
            </w:r>
            <w:r w:rsidRPr="00DE0C84">
              <w:rPr>
                <w:rFonts w:cs="Times New Roman"/>
                <w:sz w:val="24"/>
                <w:szCs w:val="24"/>
              </w:rPr>
              <w:t>ваними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термінами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виплат</w:t>
            </w:r>
          </w:p>
        </w:tc>
        <w:tc>
          <w:tcPr>
            <w:tcW w:w="2127" w:type="dxa"/>
          </w:tcPr>
          <w:p w:rsidR="006C6E84" w:rsidRPr="00DE0C84" w:rsidRDefault="006C6E84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6C6E84" w:rsidRPr="00DE0C84" w:rsidRDefault="006C6E84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6C6E84" w:rsidRPr="00DE0C84" w:rsidRDefault="006C6E84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6C6E84" w:rsidRPr="00DE0C84" w:rsidRDefault="006C6E84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6C6E84" w:rsidRPr="00DE0C84" w:rsidRDefault="006C6E84" w:rsidP="002A26E6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Кп.п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Пв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Пдс</w:t>
            </w:r>
          </w:p>
        </w:tc>
        <w:tc>
          <w:tcPr>
            <w:tcW w:w="4819" w:type="dxa"/>
          </w:tcPr>
          <w:p w:rsidR="006C6E84" w:rsidRPr="00DE0C84" w:rsidRDefault="006C6E84" w:rsidP="002A26E6">
            <w:pPr>
              <w:pStyle w:val="TableParagraph"/>
              <w:tabs>
                <w:tab w:val="left" w:pos="334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Фіксує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розмір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річних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платежів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підприємства,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пов’язаних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його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довгостроковими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зо-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бов’язаннями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визначається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порівнянням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EF6414" w:rsidRPr="00DE0C84">
              <w:rPr>
                <w:rFonts w:cs="Times New Roman"/>
                <w:sz w:val="24"/>
                <w:szCs w:val="24"/>
              </w:rPr>
              <w:t>вало</w:t>
            </w:r>
            <w:r w:rsidRPr="00DE0C84">
              <w:rPr>
                <w:rFonts w:cs="Times New Roman"/>
                <w:sz w:val="24"/>
                <w:szCs w:val="24"/>
              </w:rPr>
              <w:t>вого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(Пв)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суми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довгострокових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пасивів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(Пдс).</w:t>
            </w:r>
          </w:p>
          <w:p w:rsidR="006C6E84" w:rsidRPr="00DE0C84" w:rsidRDefault="006C6E84" w:rsidP="00EF6414">
            <w:pPr>
              <w:pStyle w:val="TableParagraph"/>
              <w:tabs>
                <w:tab w:val="left" w:pos="213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Фінансовий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стан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вважається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EF6414" w:rsidRPr="00DE0C84">
              <w:rPr>
                <w:rFonts w:cs="Times New Roman"/>
                <w:sz w:val="24"/>
                <w:szCs w:val="24"/>
              </w:rPr>
              <w:t>прий</w:t>
            </w:r>
            <w:r w:rsidRPr="00DE0C84">
              <w:rPr>
                <w:rFonts w:cs="Times New Roman"/>
                <w:sz w:val="24"/>
                <w:szCs w:val="24"/>
              </w:rPr>
              <w:t>нятним,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якщо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значення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даного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коефіцієнта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коливається в межах 1,5 –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2,0</w:t>
            </w:r>
          </w:p>
        </w:tc>
      </w:tr>
      <w:tr w:rsidR="00DE0C84" w:rsidRPr="00DE0C84" w:rsidTr="006B13F3">
        <w:trPr>
          <w:trHeight w:val="557"/>
        </w:trPr>
        <w:tc>
          <w:tcPr>
            <w:tcW w:w="8974" w:type="dxa"/>
            <w:gridSpan w:val="3"/>
          </w:tcPr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8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Показники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стану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акціонерного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капіталу(їх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розрахунок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має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сенс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 випадках, коли підприємство функціонує у корпоративній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формі, тобто здійснено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його акціонування)</w:t>
            </w:r>
          </w:p>
        </w:tc>
      </w:tr>
      <w:tr w:rsidR="00DE0C84" w:rsidRPr="00DE0C84" w:rsidTr="00711F03">
        <w:trPr>
          <w:trHeight w:val="1946"/>
        </w:trPr>
        <w:tc>
          <w:tcPr>
            <w:tcW w:w="2028" w:type="dxa"/>
            <w:tcBorders>
              <w:bottom w:val="nil"/>
            </w:tcBorders>
          </w:tcPr>
          <w:p w:rsidR="006B13F3" w:rsidRPr="00DE0C84" w:rsidRDefault="00EF6414" w:rsidP="002A26E6">
            <w:pPr>
              <w:pStyle w:val="TableParagraph"/>
              <w:tabs>
                <w:tab w:val="left" w:pos="1504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8.1 Прибутко</w:t>
            </w:r>
            <w:r w:rsidR="006B13F3" w:rsidRPr="00DE0C84">
              <w:rPr>
                <w:rFonts w:cs="Times New Roman"/>
                <w:sz w:val="24"/>
                <w:szCs w:val="24"/>
              </w:rPr>
              <w:t xml:space="preserve">вість </w:t>
            </w:r>
            <w:r w:rsidR="006B13F3" w:rsidRPr="00DE0C84">
              <w:rPr>
                <w:rFonts w:cs="Times New Roman"/>
                <w:spacing w:val="-1"/>
                <w:sz w:val="24"/>
                <w:szCs w:val="24"/>
              </w:rPr>
              <w:t>однієї</w:t>
            </w:r>
            <w:r w:rsidR="006B13F3"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6B13F3" w:rsidRPr="00DE0C84">
              <w:rPr>
                <w:rFonts w:cs="Times New Roman"/>
                <w:sz w:val="24"/>
                <w:szCs w:val="24"/>
              </w:rPr>
              <w:t>акції</w:t>
            </w:r>
          </w:p>
        </w:tc>
        <w:tc>
          <w:tcPr>
            <w:tcW w:w="2127" w:type="dxa"/>
            <w:tcBorders>
              <w:bottom w:val="nil"/>
            </w:tcBorders>
          </w:tcPr>
          <w:p w:rsidR="006B13F3" w:rsidRPr="00DE0C84" w:rsidRDefault="006B13F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6B13F3" w:rsidRPr="00DE0C84" w:rsidRDefault="006B13F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6B13F3" w:rsidRPr="00DE0C84" w:rsidRDefault="006B13F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6B13F3" w:rsidRPr="00DE0C84" w:rsidRDefault="006B13F3" w:rsidP="002A26E6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Ма 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Пч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Nа</w:t>
            </w:r>
          </w:p>
        </w:tc>
        <w:tc>
          <w:tcPr>
            <w:tcW w:w="4819" w:type="dxa"/>
            <w:vMerge w:val="restart"/>
          </w:tcPr>
          <w:p w:rsidR="006B13F3" w:rsidRPr="00DE0C84" w:rsidRDefault="006B13F3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Характеризує відношення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чистого прибутку (Пч) до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загальної кількості акцій,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які придбані акціонерами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даного</w:t>
            </w:r>
            <w:r w:rsidRPr="00DE0C8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(Na).</w:t>
            </w:r>
          </w:p>
          <w:p w:rsidR="006B13F3" w:rsidRPr="00DE0C84" w:rsidRDefault="006B13F3" w:rsidP="00EF6414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Даний показник визначає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реальну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продуктивність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="00EF6414" w:rsidRPr="00DE0C84">
              <w:rPr>
                <w:rFonts w:cs="Times New Roman"/>
                <w:sz w:val="24"/>
                <w:szCs w:val="24"/>
              </w:rPr>
              <w:t>статутного фонду (капіта</w:t>
            </w:r>
            <w:r w:rsidRPr="00DE0C84">
              <w:rPr>
                <w:rFonts w:cs="Times New Roman"/>
                <w:sz w:val="24"/>
                <w:szCs w:val="24"/>
              </w:rPr>
              <w:t>лу),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сформованого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внаслідок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випуску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реалізації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різних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видів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цінних паперів (здебільш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шого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звичайних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акцій)</w:t>
            </w:r>
          </w:p>
        </w:tc>
      </w:tr>
      <w:tr w:rsidR="00DE0C84" w:rsidRPr="00DE0C84" w:rsidTr="00AC01FA">
        <w:trPr>
          <w:trHeight w:val="77"/>
        </w:trPr>
        <w:tc>
          <w:tcPr>
            <w:tcW w:w="2028" w:type="dxa"/>
            <w:tcBorders>
              <w:top w:val="nil"/>
            </w:tcBorders>
          </w:tcPr>
          <w:p w:rsidR="006B13F3" w:rsidRPr="00DE0C84" w:rsidRDefault="006B13F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B13F3" w:rsidRPr="00DE0C84" w:rsidRDefault="006B13F3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B13F3" w:rsidRPr="00DE0C84" w:rsidRDefault="006B13F3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C01FA" w:rsidRPr="00DE0C84" w:rsidRDefault="00AC01FA"/>
    <w:p w:rsidR="00AC01FA" w:rsidRPr="00DE0C84" w:rsidRDefault="00AC01FA">
      <w:pPr>
        <w:widowControl/>
        <w:autoSpaceDE/>
        <w:autoSpaceDN/>
        <w:rPr>
          <w:sz w:val="24"/>
          <w:szCs w:val="24"/>
        </w:rPr>
      </w:pPr>
      <w:r w:rsidRPr="00DE0C84">
        <w:rPr>
          <w:sz w:val="24"/>
          <w:szCs w:val="24"/>
        </w:rPr>
        <w:br w:type="page"/>
      </w:r>
    </w:p>
    <w:p w:rsidR="00AC01FA" w:rsidRPr="00DE0C84" w:rsidRDefault="00AC01FA" w:rsidP="00AC01FA">
      <w:pPr>
        <w:ind w:firstLine="567"/>
        <w:rPr>
          <w:sz w:val="24"/>
          <w:szCs w:val="24"/>
        </w:rPr>
      </w:pPr>
      <w:r w:rsidRPr="00DE0C84">
        <w:rPr>
          <w:sz w:val="24"/>
          <w:szCs w:val="24"/>
        </w:rPr>
        <w:lastRenderedPageBreak/>
        <w:t>Продовження</w:t>
      </w:r>
      <w:r w:rsidRPr="00DE0C84">
        <w:rPr>
          <w:spacing w:val="-4"/>
          <w:sz w:val="24"/>
          <w:szCs w:val="24"/>
        </w:rPr>
        <w:t xml:space="preserve"> </w:t>
      </w:r>
      <w:r w:rsidRPr="00DE0C84">
        <w:rPr>
          <w:sz w:val="24"/>
          <w:szCs w:val="24"/>
        </w:rPr>
        <w:t>таблиці</w:t>
      </w:r>
      <w:r w:rsidRPr="00DE0C84">
        <w:rPr>
          <w:spacing w:val="-4"/>
          <w:sz w:val="24"/>
          <w:szCs w:val="24"/>
        </w:rPr>
        <w:t xml:space="preserve"> </w:t>
      </w:r>
      <w:r w:rsidRPr="00DE0C84">
        <w:rPr>
          <w:sz w:val="24"/>
          <w:szCs w:val="24"/>
        </w:rPr>
        <w:t>9.2</w:t>
      </w:r>
    </w:p>
    <w:tbl>
      <w:tblPr>
        <w:tblStyle w:val="TableNormal"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127"/>
        <w:gridCol w:w="4819"/>
      </w:tblGrid>
      <w:tr w:rsidR="00DE0C84" w:rsidRPr="00DE0C84" w:rsidTr="00AC01FA">
        <w:trPr>
          <w:trHeight w:val="85"/>
        </w:trPr>
        <w:tc>
          <w:tcPr>
            <w:tcW w:w="2028" w:type="dxa"/>
          </w:tcPr>
          <w:p w:rsidR="00EF6414" w:rsidRPr="00DE0C84" w:rsidRDefault="00AC01FA" w:rsidP="00AC0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F6414" w:rsidRPr="00DE0C84" w:rsidRDefault="00AC01FA" w:rsidP="00AC0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F6414" w:rsidRPr="00DE0C84" w:rsidRDefault="00AC01FA" w:rsidP="00AC0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DE0C84">
              <w:rPr>
                <w:sz w:val="24"/>
                <w:szCs w:val="24"/>
              </w:rPr>
              <w:t>3</w:t>
            </w:r>
          </w:p>
        </w:tc>
      </w:tr>
      <w:tr w:rsidR="00DE0C84" w:rsidRPr="00DE0C84" w:rsidTr="00AC01FA">
        <w:trPr>
          <w:trHeight w:val="990"/>
        </w:trPr>
        <w:tc>
          <w:tcPr>
            <w:tcW w:w="2028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8.2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“ціна</w:t>
            </w:r>
            <w:r w:rsidRPr="00DE0C8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–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доход”</w:t>
            </w:r>
          </w:p>
        </w:tc>
        <w:tc>
          <w:tcPr>
            <w:tcW w:w="2127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Кц.д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=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Цр.а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Ма</w:t>
            </w:r>
          </w:p>
        </w:tc>
        <w:tc>
          <w:tcPr>
            <w:tcW w:w="4819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Обчислюється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діленням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продажної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ринкової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ціни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однієї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(Цр.а)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прибутковість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абсолютному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вартісному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вираженні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(Ма)</w:t>
            </w:r>
          </w:p>
        </w:tc>
      </w:tr>
      <w:tr w:rsidR="00DE0C84" w:rsidRPr="00DE0C84" w:rsidTr="00AC01FA">
        <w:trPr>
          <w:trHeight w:val="1416"/>
        </w:trPr>
        <w:tc>
          <w:tcPr>
            <w:tcW w:w="2028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8.3 Ціновий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коефіцієнт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акцій</w:t>
            </w:r>
          </w:p>
        </w:tc>
        <w:tc>
          <w:tcPr>
            <w:tcW w:w="2127" w:type="dxa"/>
          </w:tcPr>
          <w:p w:rsidR="002B78ED" w:rsidRPr="00DE0C84" w:rsidRDefault="002B78ED" w:rsidP="002A26E6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2B78ED" w:rsidRPr="00DE0C84" w:rsidRDefault="002B78ED" w:rsidP="002A26E6">
            <w:pPr>
              <w:pStyle w:val="TableParagraph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0C84">
              <w:rPr>
                <w:rFonts w:cs="Times New Roman"/>
                <w:i/>
                <w:sz w:val="24"/>
                <w:szCs w:val="24"/>
              </w:rPr>
              <w:t>Кц.а =</w:t>
            </w:r>
            <w:r w:rsidRPr="00DE0C84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Цр.а</w:t>
            </w:r>
            <w:r w:rsidRPr="00DE0C84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i/>
                <w:sz w:val="24"/>
                <w:szCs w:val="24"/>
              </w:rPr>
              <w:t>/ Цб.а</w:t>
            </w:r>
          </w:p>
        </w:tc>
        <w:tc>
          <w:tcPr>
            <w:tcW w:w="4819" w:type="dxa"/>
          </w:tcPr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Співвідношення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ринкової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(Цр.а)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</w:t>
            </w:r>
            <w:r w:rsidRPr="00DE0C84">
              <w:rPr>
                <w:rFonts w:cs="Times New Roman"/>
                <w:spacing w:val="8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балансової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(Цб.а)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ціни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однієї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звичайної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акції.</w:t>
            </w:r>
          </w:p>
          <w:p w:rsidR="002B78ED" w:rsidRPr="00DE0C84" w:rsidRDefault="002B78ED" w:rsidP="002A26E6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різних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галузей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ціновий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коефі-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цієнт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звичайних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акцій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може коливатися в межах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від 0,5 до 3,0</w:t>
            </w:r>
          </w:p>
        </w:tc>
      </w:tr>
    </w:tbl>
    <w:p w:rsidR="002B78ED" w:rsidRPr="00DE0C84" w:rsidRDefault="002B78ED" w:rsidP="002B78ED">
      <w:pPr>
        <w:pStyle w:val="aa"/>
        <w:ind w:left="0"/>
        <w:rPr>
          <w:sz w:val="24"/>
          <w:szCs w:val="24"/>
        </w:rPr>
      </w:pPr>
    </w:p>
    <w:p w:rsidR="002A26E6" w:rsidRPr="00DE0C84" w:rsidRDefault="002A26E6" w:rsidP="002B78ED">
      <w:pPr>
        <w:pStyle w:val="aa"/>
        <w:ind w:left="0"/>
        <w:rPr>
          <w:sz w:val="24"/>
          <w:szCs w:val="24"/>
        </w:rPr>
      </w:pPr>
    </w:p>
    <w:p w:rsidR="002B78ED" w:rsidRPr="00DE0C84" w:rsidRDefault="002B78ED" w:rsidP="00DF276E">
      <w:pPr>
        <w:pStyle w:val="aa"/>
        <w:ind w:left="426"/>
        <w:jc w:val="both"/>
        <w:rPr>
          <w:sz w:val="24"/>
          <w:szCs w:val="24"/>
        </w:rPr>
      </w:pPr>
      <w:bookmarkStart w:id="16" w:name="Таблиця_9.3_–_Перелік_форм_статистичної_"/>
      <w:bookmarkEnd w:id="16"/>
      <w:r w:rsidRPr="00DE0C84">
        <w:rPr>
          <w:sz w:val="24"/>
          <w:szCs w:val="24"/>
        </w:rPr>
        <w:t>Таблиця</w:t>
      </w:r>
      <w:r w:rsidRPr="00DE0C84">
        <w:rPr>
          <w:spacing w:val="48"/>
          <w:sz w:val="24"/>
          <w:szCs w:val="24"/>
        </w:rPr>
        <w:t xml:space="preserve"> </w:t>
      </w:r>
      <w:r w:rsidRPr="00DE0C84">
        <w:rPr>
          <w:sz w:val="24"/>
          <w:szCs w:val="24"/>
        </w:rPr>
        <w:t>9.3</w:t>
      </w:r>
      <w:r w:rsidRPr="00DE0C84">
        <w:rPr>
          <w:spacing w:val="47"/>
          <w:sz w:val="24"/>
          <w:szCs w:val="24"/>
        </w:rPr>
        <w:t xml:space="preserve"> </w:t>
      </w:r>
      <w:r w:rsidRPr="00DE0C84">
        <w:rPr>
          <w:sz w:val="24"/>
          <w:szCs w:val="24"/>
        </w:rPr>
        <w:t>–</w:t>
      </w:r>
      <w:r w:rsidRPr="00DE0C84">
        <w:rPr>
          <w:spacing w:val="50"/>
          <w:sz w:val="24"/>
          <w:szCs w:val="24"/>
        </w:rPr>
        <w:t xml:space="preserve"> </w:t>
      </w:r>
      <w:r w:rsidRPr="00DE0C84">
        <w:rPr>
          <w:sz w:val="24"/>
          <w:szCs w:val="24"/>
        </w:rPr>
        <w:t>Перелік</w:t>
      </w:r>
      <w:r w:rsidRPr="00DE0C84">
        <w:rPr>
          <w:spacing w:val="47"/>
          <w:sz w:val="24"/>
          <w:szCs w:val="24"/>
        </w:rPr>
        <w:t xml:space="preserve"> </w:t>
      </w:r>
      <w:r w:rsidRPr="00DE0C84">
        <w:rPr>
          <w:sz w:val="24"/>
          <w:szCs w:val="24"/>
        </w:rPr>
        <w:t>форм</w:t>
      </w:r>
      <w:r w:rsidRPr="00DE0C84">
        <w:rPr>
          <w:spacing w:val="47"/>
          <w:sz w:val="24"/>
          <w:szCs w:val="24"/>
        </w:rPr>
        <w:t xml:space="preserve"> </w:t>
      </w:r>
      <w:r w:rsidRPr="00DE0C84">
        <w:rPr>
          <w:sz w:val="24"/>
          <w:szCs w:val="24"/>
        </w:rPr>
        <w:t>статистичної</w:t>
      </w:r>
      <w:r w:rsidRPr="00DE0C84">
        <w:rPr>
          <w:spacing w:val="46"/>
          <w:sz w:val="24"/>
          <w:szCs w:val="24"/>
        </w:rPr>
        <w:t xml:space="preserve"> </w:t>
      </w:r>
      <w:r w:rsidRPr="00DE0C84">
        <w:rPr>
          <w:sz w:val="24"/>
          <w:szCs w:val="24"/>
        </w:rPr>
        <w:t>звітності</w:t>
      </w:r>
      <w:r w:rsidRPr="00DE0C84">
        <w:rPr>
          <w:spacing w:val="48"/>
          <w:sz w:val="24"/>
          <w:szCs w:val="24"/>
        </w:rPr>
        <w:t xml:space="preserve"> </w:t>
      </w:r>
      <w:r w:rsidRPr="00DE0C84">
        <w:rPr>
          <w:sz w:val="24"/>
          <w:szCs w:val="24"/>
        </w:rPr>
        <w:t>промислового</w:t>
      </w:r>
      <w:r w:rsidRPr="00DE0C84">
        <w:rPr>
          <w:spacing w:val="-77"/>
          <w:sz w:val="24"/>
          <w:szCs w:val="24"/>
        </w:rPr>
        <w:t xml:space="preserve"> </w:t>
      </w:r>
      <w:r w:rsidRPr="00DE0C84">
        <w:rPr>
          <w:sz w:val="24"/>
          <w:szCs w:val="24"/>
        </w:rPr>
        <w:t>підприємства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"/>
        <w:gridCol w:w="2098"/>
        <w:gridCol w:w="1358"/>
        <w:gridCol w:w="3458"/>
      </w:tblGrid>
      <w:tr w:rsidR="00DE0C84" w:rsidRPr="00DE0C84" w:rsidTr="00683664">
        <w:trPr>
          <w:trHeight w:val="997"/>
        </w:trPr>
        <w:tc>
          <w:tcPr>
            <w:tcW w:w="2116" w:type="dxa"/>
            <w:gridSpan w:val="2"/>
          </w:tcPr>
          <w:p w:rsidR="00DF276E" w:rsidRPr="00DE0C84" w:rsidRDefault="00DF276E" w:rsidP="00DF276E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Номер</w:t>
            </w:r>
          </w:p>
          <w:p w:rsidR="00DF276E" w:rsidRPr="00DE0C84" w:rsidRDefault="00DF276E" w:rsidP="00DF276E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форми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статистичної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звітності</w:t>
            </w:r>
          </w:p>
        </w:tc>
        <w:tc>
          <w:tcPr>
            <w:tcW w:w="3456" w:type="dxa"/>
            <w:gridSpan w:val="2"/>
          </w:tcPr>
          <w:p w:rsidR="00DF276E" w:rsidRPr="00DE0C84" w:rsidRDefault="00DF276E" w:rsidP="00DF276E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Назва</w:t>
            </w:r>
          </w:p>
          <w:p w:rsidR="00DF276E" w:rsidRPr="00DE0C84" w:rsidRDefault="00DF276E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форми</w:t>
            </w:r>
            <w:r w:rsidRPr="00DE0C84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статистичної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звітності</w:t>
            </w:r>
          </w:p>
        </w:tc>
        <w:tc>
          <w:tcPr>
            <w:tcW w:w="3458" w:type="dxa"/>
          </w:tcPr>
          <w:p w:rsidR="00DF276E" w:rsidRPr="00DE0C84" w:rsidRDefault="00DF276E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Примітка</w:t>
            </w:r>
          </w:p>
        </w:tc>
      </w:tr>
      <w:tr w:rsidR="00DE0C84" w:rsidRPr="00DE0C84" w:rsidTr="00CE7DE3">
        <w:trPr>
          <w:trHeight w:val="77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“Баланс”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CE7DE3">
        <w:trPr>
          <w:trHeight w:val="260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2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tabs>
                <w:tab w:val="left" w:pos="1126"/>
                <w:tab w:val="left" w:pos="1953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“Звіт про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фінансові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результати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CE7DE3">
        <w:trPr>
          <w:trHeight w:val="77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3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tabs>
                <w:tab w:val="left" w:pos="1546"/>
                <w:tab w:val="left" w:pos="2795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“Звіт про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рух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грошових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потоків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CE7DE3">
        <w:trPr>
          <w:trHeight w:val="268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tabs>
                <w:tab w:val="left" w:pos="1232"/>
                <w:tab w:val="left" w:pos="2167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“Звіт про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власний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капітал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CE7DE3">
        <w:trPr>
          <w:trHeight w:val="683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</w:t>
            </w:r>
            <w:r w:rsidRPr="00DE0C84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b/>
                <w:sz w:val="24"/>
                <w:szCs w:val="24"/>
              </w:rPr>
              <w:t>1-К</w:t>
            </w:r>
          </w:p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(пром)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tabs>
                <w:tab w:val="left" w:pos="1675"/>
                <w:tab w:val="left" w:pos="1814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“Бланк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обстеження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ділової 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активності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промислового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CE7DE3">
        <w:trPr>
          <w:trHeight w:val="823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</w:t>
            </w:r>
            <w:r w:rsidRPr="00DE0C84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b/>
                <w:sz w:val="24"/>
                <w:szCs w:val="24"/>
              </w:rPr>
              <w:t>1-П</w:t>
            </w:r>
          </w:p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(річна)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tabs>
                <w:tab w:val="left" w:pos="1958"/>
                <w:tab w:val="left" w:pos="2542"/>
                <w:tab w:val="left" w:pos="284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“Обсяг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(робіт,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послуг)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оптових 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цінах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підприємства  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без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податку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додану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вартість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акцизного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збору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3458" w:type="dxa"/>
          </w:tcPr>
          <w:p w:rsidR="002B78ED" w:rsidRPr="00DE0C84" w:rsidRDefault="002B78ED" w:rsidP="00CE7DE3">
            <w:pPr>
              <w:pStyle w:val="TableParagraph"/>
              <w:tabs>
                <w:tab w:val="left" w:pos="2300"/>
                <w:tab w:val="left" w:pos="253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Підприємства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лісозаготівельної,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молочної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="00CE7DE3" w:rsidRPr="00DE0C84">
              <w:rPr>
                <w:rFonts w:cs="Times New Roman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маслоробної,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м’ясної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рибної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промисловості,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споживчої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кооперації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і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побутового 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обслу</w:t>
            </w:r>
            <w:r w:rsidRPr="00DE0C84">
              <w:rPr>
                <w:rFonts w:cs="Times New Roman"/>
                <w:sz w:val="24"/>
                <w:szCs w:val="24"/>
              </w:rPr>
              <w:t>говування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населення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користуються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CE7DE3" w:rsidRPr="00DE0C84">
              <w:rPr>
                <w:rFonts w:cs="Times New Roman"/>
                <w:sz w:val="24"/>
                <w:szCs w:val="24"/>
              </w:rPr>
              <w:t>спеціалі</w:t>
            </w:r>
            <w:r w:rsidRPr="00DE0C84">
              <w:rPr>
                <w:rFonts w:cs="Times New Roman"/>
                <w:sz w:val="24"/>
                <w:szCs w:val="24"/>
              </w:rPr>
              <w:t xml:space="preserve">зованими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річними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формами</w:t>
            </w:r>
          </w:p>
        </w:tc>
      </w:tr>
      <w:tr w:rsidR="00DE0C84" w:rsidRPr="00DE0C84" w:rsidTr="00CE7DE3">
        <w:trPr>
          <w:trHeight w:val="77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1-П</w:t>
            </w:r>
          </w:p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(термінова)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те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саме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tabs>
                <w:tab w:val="left" w:pos="2290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Термінова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місячна,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квартальна</w:t>
            </w:r>
          </w:p>
        </w:tc>
      </w:tr>
      <w:tr w:rsidR="00DE0C84" w:rsidRPr="00DE0C84" w:rsidTr="00CE7DE3">
        <w:trPr>
          <w:trHeight w:val="603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2-ПВ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tabs>
                <w:tab w:val="left" w:pos="1902"/>
                <w:tab w:val="left" w:pos="2160"/>
                <w:tab w:val="left" w:pos="2571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“Середньооблікова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чисельність  </w:t>
            </w:r>
            <w:r w:rsidR="00CE7DE3" w:rsidRPr="00DE0C84">
              <w:rPr>
                <w:rFonts w:cs="Times New Roman"/>
                <w:spacing w:val="-1"/>
                <w:sz w:val="24"/>
                <w:szCs w:val="24"/>
              </w:rPr>
              <w:t>промис</w:t>
            </w:r>
            <w:r w:rsidRPr="00DE0C84">
              <w:rPr>
                <w:rFonts w:cs="Times New Roman"/>
                <w:sz w:val="24"/>
                <w:szCs w:val="24"/>
              </w:rPr>
              <w:t>лово-виробничого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персоналу та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фонд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оплати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праці 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CE7DE3">
        <w:trPr>
          <w:trHeight w:val="331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5-С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“Собівартість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виробленої</w:t>
            </w:r>
            <w:r w:rsidRPr="00DE0C84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CE7DE3">
        <w:trPr>
          <w:trHeight w:val="183"/>
        </w:trPr>
        <w:tc>
          <w:tcPr>
            <w:tcW w:w="2116" w:type="dxa"/>
            <w:gridSpan w:val="2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6</w:t>
            </w:r>
          </w:p>
        </w:tc>
        <w:tc>
          <w:tcPr>
            <w:tcW w:w="3456" w:type="dxa"/>
            <w:gridSpan w:val="2"/>
          </w:tcPr>
          <w:p w:rsidR="002B78ED" w:rsidRPr="00DE0C84" w:rsidRDefault="002B78ED" w:rsidP="00CE7DE3">
            <w:pPr>
              <w:pStyle w:val="TableParagraph"/>
              <w:tabs>
                <w:tab w:val="left" w:pos="2550"/>
              </w:tabs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 xml:space="preserve">“Рентабельність 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>окре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мих</w:t>
            </w:r>
            <w:r w:rsidRPr="00DE0C8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видів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продукції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Квартальна</w:t>
            </w:r>
          </w:p>
        </w:tc>
      </w:tr>
      <w:tr w:rsidR="00DE0C84" w:rsidRPr="00DE0C84" w:rsidTr="00DE0C84">
        <w:trPr>
          <w:trHeight w:val="630"/>
        </w:trPr>
        <w:tc>
          <w:tcPr>
            <w:tcW w:w="2096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11-ОФ</w:t>
            </w:r>
          </w:p>
        </w:tc>
        <w:tc>
          <w:tcPr>
            <w:tcW w:w="3476" w:type="dxa"/>
            <w:gridSpan w:val="3"/>
          </w:tcPr>
          <w:p w:rsidR="002B78ED" w:rsidRPr="00DE0C84" w:rsidRDefault="002B78ED" w:rsidP="00DF276E">
            <w:pPr>
              <w:pStyle w:val="TableParagraph"/>
              <w:tabs>
                <w:tab w:val="left" w:pos="282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“Звіт про наявність та рух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основних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фондів,</w:t>
            </w:r>
            <w:r w:rsidRPr="00DE0C84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амортизацію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(знос)”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DE0C84">
        <w:trPr>
          <w:trHeight w:val="1265"/>
        </w:trPr>
        <w:tc>
          <w:tcPr>
            <w:tcW w:w="2096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22</w:t>
            </w:r>
          </w:p>
        </w:tc>
        <w:tc>
          <w:tcPr>
            <w:tcW w:w="3476" w:type="dxa"/>
            <w:gridSpan w:val="3"/>
          </w:tcPr>
          <w:p w:rsidR="002B78ED" w:rsidRPr="00DE0C84" w:rsidRDefault="002B78ED" w:rsidP="00DF276E">
            <w:pPr>
              <w:pStyle w:val="TableParagraph"/>
              <w:tabs>
                <w:tab w:val="left" w:pos="298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“Зведена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таблиця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основ-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них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показників,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які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 xml:space="preserve">комплексно </w:t>
            </w:r>
            <w:r w:rsidR="00DE0C84" w:rsidRPr="00DE0C84">
              <w:rPr>
                <w:rFonts w:cs="Times New Roman"/>
                <w:spacing w:val="-1"/>
                <w:sz w:val="24"/>
                <w:szCs w:val="24"/>
              </w:rPr>
              <w:t>харак</w:t>
            </w:r>
            <w:r w:rsidRPr="00DE0C84">
              <w:rPr>
                <w:rFonts w:cs="Times New Roman"/>
                <w:sz w:val="24"/>
                <w:szCs w:val="24"/>
              </w:rPr>
              <w:t>теризують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господарську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діяльність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підприємств</w:t>
            </w:r>
            <w:r w:rsidRPr="00DE0C84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z w:val="24"/>
                <w:szCs w:val="24"/>
              </w:rPr>
              <w:t>(об’єднань)”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DE0C84" w:rsidRPr="00DE0C84" w:rsidTr="00DE0C84">
        <w:trPr>
          <w:trHeight w:val="379"/>
        </w:trPr>
        <w:tc>
          <w:tcPr>
            <w:tcW w:w="2096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r w:rsidRPr="00DE0C84">
              <w:rPr>
                <w:rFonts w:cs="Times New Roman"/>
                <w:b/>
                <w:sz w:val="24"/>
                <w:szCs w:val="24"/>
              </w:rPr>
              <w:t>№ БП</w:t>
            </w:r>
          </w:p>
        </w:tc>
        <w:tc>
          <w:tcPr>
            <w:tcW w:w="2118" w:type="dxa"/>
            <w:gridSpan w:val="2"/>
            <w:tcBorders>
              <w:right w:val="nil"/>
            </w:tcBorders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“Баланс</w:t>
            </w:r>
            <w:r w:rsidRPr="00DE0C8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E0C84">
              <w:rPr>
                <w:rFonts w:cs="Times New Roman"/>
                <w:spacing w:val="-1"/>
                <w:sz w:val="24"/>
                <w:szCs w:val="24"/>
              </w:rPr>
              <w:t>потужностей”</w:t>
            </w:r>
          </w:p>
        </w:tc>
        <w:tc>
          <w:tcPr>
            <w:tcW w:w="1358" w:type="dxa"/>
            <w:tcBorders>
              <w:left w:val="nil"/>
            </w:tcBorders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E0C84">
              <w:rPr>
                <w:rFonts w:cs="Times New Roman"/>
                <w:sz w:val="24"/>
                <w:szCs w:val="24"/>
              </w:rPr>
              <w:t>виробничих</w:t>
            </w:r>
          </w:p>
        </w:tc>
        <w:tc>
          <w:tcPr>
            <w:tcW w:w="3458" w:type="dxa"/>
          </w:tcPr>
          <w:p w:rsidR="002B78ED" w:rsidRPr="00DE0C84" w:rsidRDefault="002B78ED" w:rsidP="00DF276E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</w:tbl>
    <w:p w:rsidR="001C6659" w:rsidRPr="00DE0C84" w:rsidRDefault="001C6659" w:rsidP="00DE0C84">
      <w:pPr>
        <w:rPr>
          <w:sz w:val="24"/>
          <w:szCs w:val="24"/>
        </w:rPr>
      </w:pPr>
    </w:p>
    <w:sectPr w:rsidR="001C6659" w:rsidRPr="00DE0C84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A8" w:rsidRDefault="002B78ED">
    <w:pPr>
      <w:pStyle w:val="aa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10062845</wp:posOffset>
              </wp:positionV>
              <wp:extent cx="3429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A8" w:rsidRDefault="00DE0C84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9pt;margin-top:792.35pt;width:27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z4twIAAKg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" filled="f" stroked="f">
              <v:textbox inset="0,0,0,0">
                <w:txbxContent>
                  <w:p w:rsidR="00A473A8" w:rsidRDefault="00DE0C84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3129"/>
    <w:multiLevelType w:val="hybridMultilevel"/>
    <w:tmpl w:val="6D5E32F8"/>
    <w:lvl w:ilvl="0" w:tplc="AEFA5C70">
      <w:numFmt w:val="bullet"/>
      <w:lvlText w:val="–"/>
      <w:lvlJc w:val="left"/>
      <w:pPr>
        <w:ind w:left="232" w:hanging="28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928CA18C">
      <w:numFmt w:val="bullet"/>
      <w:lvlText w:val=""/>
      <w:lvlJc w:val="left"/>
      <w:pPr>
        <w:ind w:left="1672" w:hanging="72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0194CF3C">
      <w:numFmt w:val="bullet"/>
      <w:lvlText w:val="•"/>
      <w:lvlJc w:val="left"/>
      <w:pPr>
        <w:ind w:left="2569" w:hanging="720"/>
      </w:pPr>
      <w:rPr>
        <w:rFonts w:hint="default"/>
        <w:lang w:val="uk-UA" w:eastAsia="en-US" w:bidi="ar-SA"/>
      </w:rPr>
    </w:lvl>
    <w:lvl w:ilvl="3" w:tplc="BA443C78">
      <w:numFmt w:val="bullet"/>
      <w:lvlText w:val="•"/>
      <w:lvlJc w:val="left"/>
      <w:pPr>
        <w:ind w:left="3459" w:hanging="720"/>
      </w:pPr>
      <w:rPr>
        <w:rFonts w:hint="default"/>
        <w:lang w:val="uk-UA" w:eastAsia="en-US" w:bidi="ar-SA"/>
      </w:rPr>
    </w:lvl>
    <w:lvl w:ilvl="4" w:tplc="43D83D38">
      <w:numFmt w:val="bullet"/>
      <w:lvlText w:val="•"/>
      <w:lvlJc w:val="left"/>
      <w:pPr>
        <w:ind w:left="4348" w:hanging="720"/>
      </w:pPr>
      <w:rPr>
        <w:rFonts w:hint="default"/>
        <w:lang w:val="uk-UA" w:eastAsia="en-US" w:bidi="ar-SA"/>
      </w:rPr>
    </w:lvl>
    <w:lvl w:ilvl="5" w:tplc="151424F4">
      <w:numFmt w:val="bullet"/>
      <w:lvlText w:val="•"/>
      <w:lvlJc w:val="left"/>
      <w:pPr>
        <w:ind w:left="5238" w:hanging="720"/>
      </w:pPr>
      <w:rPr>
        <w:rFonts w:hint="default"/>
        <w:lang w:val="uk-UA" w:eastAsia="en-US" w:bidi="ar-SA"/>
      </w:rPr>
    </w:lvl>
    <w:lvl w:ilvl="6" w:tplc="0E22B49C">
      <w:numFmt w:val="bullet"/>
      <w:lvlText w:val="•"/>
      <w:lvlJc w:val="left"/>
      <w:pPr>
        <w:ind w:left="6127" w:hanging="720"/>
      </w:pPr>
      <w:rPr>
        <w:rFonts w:hint="default"/>
        <w:lang w:val="uk-UA" w:eastAsia="en-US" w:bidi="ar-SA"/>
      </w:rPr>
    </w:lvl>
    <w:lvl w:ilvl="7" w:tplc="316EBC26">
      <w:numFmt w:val="bullet"/>
      <w:lvlText w:val="•"/>
      <w:lvlJc w:val="left"/>
      <w:pPr>
        <w:ind w:left="7017" w:hanging="720"/>
      </w:pPr>
      <w:rPr>
        <w:rFonts w:hint="default"/>
        <w:lang w:val="uk-UA" w:eastAsia="en-US" w:bidi="ar-SA"/>
      </w:rPr>
    </w:lvl>
    <w:lvl w:ilvl="8" w:tplc="A140BB2C">
      <w:numFmt w:val="bullet"/>
      <w:lvlText w:val="•"/>
      <w:lvlJc w:val="left"/>
      <w:pPr>
        <w:ind w:left="7906" w:hanging="720"/>
      </w:pPr>
      <w:rPr>
        <w:rFonts w:hint="default"/>
        <w:lang w:val="uk-UA" w:eastAsia="en-US" w:bidi="ar-SA"/>
      </w:rPr>
    </w:lvl>
  </w:abstractNum>
  <w:abstractNum w:abstractNumId="1">
    <w:nsid w:val="32633CEA"/>
    <w:multiLevelType w:val="multilevel"/>
    <w:tmpl w:val="438EF1A2"/>
    <w:lvl w:ilvl="0">
      <w:start w:val="9"/>
      <w:numFmt w:val="decimal"/>
      <w:lvlText w:val="%1"/>
      <w:lvlJc w:val="left"/>
      <w:pPr>
        <w:ind w:left="148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8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"/>
      <w:lvlJc w:val="left"/>
      <w:pPr>
        <w:ind w:left="1852" w:hanging="360"/>
      </w:pPr>
      <w:rPr>
        <w:rFonts w:ascii="Wingdings" w:eastAsia="Wingdings" w:hAnsi="Wingdings" w:cs="Wingdings" w:hint="default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3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0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6" w:hanging="360"/>
      </w:pPr>
      <w:rPr>
        <w:rFonts w:hint="default"/>
        <w:lang w:val="uk-UA" w:eastAsia="en-US" w:bidi="ar-SA"/>
      </w:rPr>
    </w:lvl>
  </w:abstractNum>
  <w:abstractNum w:abstractNumId="2">
    <w:nsid w:val="5B6E527F"/>
    <w:multiLevelType w:val="multilevel"/>
    <w:tmpl w:val="A054349E"/>
    <w:lvl w:ilvl="0">
      <w:start w:val="9"/>
      <w:numFmt w:val="decimal"/>
      <w:lvlText w:val="%1"/>
      <w:lvlJc w:val="left"/>
      <w:pPr>
        <w:ind w:left="161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12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233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9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6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5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9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2" w:hanging="48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ED"/>
    <w:rsid w:val="001C6659"/>
    <w:rsid w:val="00233DD0"/>
    <w:rsid w:val="002A26E6"/>
    <w:rsid w:val="002B78ED"/>
    <w:rsid w:val="004353AE"/>
    <w:rsid w:val="00524579"/>
    <w:rsid w:val="005A6089"/>
    <w:rsid w:val="006704EB"/>
    <w:rsid w:val="006B13F3"/>
    <w:rsid w:val="006C6E84"/>
    <w:rsid w:val="00702E43"/>
    <w:rsid w:val="00705F2B"/>
    <w:rsid w:val="00711F03"/>
    <w:rsid w:val="007A45A3"/>
    <w:rsid w:val="007E3195"/>
    <w:rsid w:val="00841E8D"/>
    <w:rsid w:val="00955BEB"/>
    <w:rsid w:val="00AC01FA"/>
    <w:rsid w:val="00B4686D"/>
    <w:rsid w:val="00BB3506"/>
    <w:rsid w:val="00BE6573"/>
    <w:rsid w:val="00CE7DE3"/>
    <w:rsid w:val="00D3467D"/>
    <w:rsid w:val="00D90B39"/>
    <w:rsid w:val="00DE0C84"/>
    <w:rsid w:val="00DF276E"/>
    <w:rsid w:val="00EB14B8"/>
    <w:rsid w:val="00ED02A7"/>
    <w:rsid w:val="00EF6414"/>
    <w:rsid w:val="00F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B97DBD-A669-42C9-8CFE-7A1AD69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78E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B78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B78ED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2B78ED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2B78ED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2B78ED"/>
  </w:style>
  <w:style w:type="table" w:styleId="ac">
    <w:name w:val="Table Grid"/>
    <w:basedOn w:val="a1"/>
    <w:uiPriority w:val="39"/>
    <w:rsid w:val="002B78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12105</Words>
  <Characters>6900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2023-11-15T10:06:00Z</dcterms:created>
  <dcterms:modified xsi:type="dcterms:W3CDTF">2023-11-15T10:42:00Z</dcterms:modified>
</cp:coreProperties>
</file>