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901" w:rsidRDefault="00C10901" w:rsidP="00C10901">
      <w:pPr>
        <w:pStyle w:val="2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Заняття </w:t>
      </w:r>
      <w:r>
        <w:rPr>
          <w:rFonts w:ascii="Times New Roman" w:hAnsi="Times New Roman"/>
          <w:sz w:val="28"/>
          <w:szCs w:val="28"/>
          <w:lang w:val="en-US"/>
        </w:rPr>
        <w:t>2</w:t>
      </w:r>
    </w:p>
    <w:p w:rsidR="00C10901" w:rsidRDefault="00C10901" w:rsidP="00C10901">
      <w:pPr>
        <w:ind w:firstLine="567"/>
        <w:jc w:val="both"/>
        <w:rPr>
          <w:sz w:val="28"/>
          <w:szCs w:val="28"/>
          <w:lang w:val="uk-UA"/>
        </w:rPr>
      </w:pPr>
    </w:p>
    <w:p w:rsidR="00C10901" w:rsidRDefault="00C10901" w:rsidP="00C1090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Тема: Вимоги до товару.</w:t>
      </w:r>
    </w:p>
    <w:p w:rsidR="00C10901" w:rsidRDefault="00C10901" w:rsidP="00C10901">
      <w:pPr>
        <w:ind w:left="851" w:hanging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Мета: Вивчити групування і зміст вимог до товарів, навчитись розробляти вимоги до товарів.</w:t>
      </w:r>
    </w:p>
    <w:p w:rsidR="00C10901" w:rsidRDefault="00C10901" w:rsidP="00C10901">
      <w:pPr>
        <w:ind w:left="851" w:hanging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Матеріальне забезпечення: ГОСТ 15467, ДСТУ 3230-95, </w:t>
      </w:r>
      <w:proofErr w:type="spellStart"/>
      <w:r>
        <w:rPr>
          <w:sz w:val="28"/>
          <w:szCs w:val="28"/>
          <w:lang w:val="uk-UA"/>
        </w:rPr>
        <w:t>ГОСТи</w:t>
      </w:r>
      <w:proofErr w:type="spellEnd"/>
      <w:r>
        <w:rPr>
          <w:sz w:val="28"/>
          <w:szCs w:val="28"/>
          <w:lang w:val="uk-UA"/>
        </w:rPr>
        <w:t xml:space="preserve"> 25644-88, 25643-83, 14087-88, 14087-88, 20888-81, 307-81, 28390-89, 17237-93.</w:t>
      </w:r>
    </w:p>
    <w:p w:rsidR="00C10901" w:rsidRDefault="00C10901" w:rsidP="00C10901">
      <w:pPr>
        <w:ind w:left="851" w:hanging="851"/>
        <w:jc w:val="both"/>
        <w:rPr>
          <w:sz w:val="28"/>
          <w:szCs w:val="28"/>
          <w:lang w:val="uk-UA"/>
        </w:rPr>
      </w:pPr>
    </w:p>
    <w:p w:rsidR="00C10901" w:rsidRDefault="00C10901" w:rsidP="00C10901">
      <w:pPr>
        <w:pStyle w:val="31"/>
        <w:rPr>
          <w:sz w:val="28"/>
          <w:szCs w:val="28"/>
        </w:rPr>
      </w:pPr>
      <w:r>
        <w:rPr>
          <w:sz w:val="28"/>
          <w:szCs w:val="28"/>
        </w:rPr>
        <w:t>Найменування робіт:</w:t>
      </w:r>
    </w:p>
    <w:p w:rsidR="00C10901" w:rsidRDefault="00C10901" w:rsidP="00C1090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Робота 1. Вивчення змісту теми.</w:t>
      </w:r>
    </w:p>
    <w:p w:rsidR="00C10901" w:rsidRDefault="00C10901" w:rsidP="00C1090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Робота 2. Розробка вимог до товарів окремих груп.</w:t>
      </w:r>
    </w:p>
    <w:p w:rsidR="00C10901" w:rsidRDefault="00C10901" w:rsidP="00C1090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Робота 3. Вивчення вимог, перелік яких містять у собі нормативні документи.</w:t>
      </w:r>
    </w:p>
    <w:p w:rsidR="00C10901" w:rsidRDefault="00C10901" w:rsidP="00C10901">
      <w:pPr>
        <w:jc w:val="both"/>
        <w:rPr>
          <w:sz w:val="28"/>
          <w:szCs w:val="28"/>
          <w:lang w:val="uk-UA"/>
        </w:rPr>
      </w:pPr>
    </w:p>
    <w:p w:rsidR="00C10901" w:rsidRDefault="00C10901" w:rsidP="00C10901">
      <w:pPr>
        <w:pStyle w:val="3"/>
        <w:rPr>
          <w:sz w:val="28"/>
          <w:szCs w:val="28"/>
        </w:rPr>
      </w:pPr>
      <w:r>
        <w:rPr>
          <w:sz w:val="28"/>
          <w:szCs w:val="28"/>
        </w:rPr>
        <w:t>Виконання робіт заняття 3</w:t>
      </w:r>
    </w:p>
    <w:p w:rsidR="00C10901" w:rsidRDefault="00C10901" w:rsidP="00C10901">
      <w:pPr>
        <w:jc w:val="both"/>
        <w:rPr>
          <w:sz w:val="28"/>
          <w:szCs w:val="28"/>
          <w:lang w:val="uk-UA"/>
        </w:rPr>
      </w:pPr>
    </w:p>
    <w:p w:rsidR="00C10901" w:rsidRDefault="00C10901" w:rsidP="00C10901">
      <w:pPr>
        <w:pStyle w:val="31"/>
        <w:rPr>
          <w:sz w:val="28"/>
          <w:szCs w:val="28"/>
        </w:rPr>
      </w:pPr>
      <w:r>
        <w:rPr>
          <w:sz w:val="28"/>
          <w:szCs w:val="28"/>
        </w:rPr>
        <w:t>Робота 1. Вивчення змісту теми.</w:t>
      </w:r>
    </w:p>
    <w:p w:rsidR="00C10901" w:rsidRDefault="00C10901" w:rsidP="00C10901">
      <w:pPr>
        <w:jc w:val="both"/>
        <w:rPr>
          <w:sz w:val="28"/>
          <w:szCs w:val="28"/>
          <w:lang w:val="uk-UA"/>
        </w:rPr>
      </w:pPr>
    </w:p>
    <w:p w:rsidR="00C10901" w:rsidRDefault="00C10901" w:rsidP="00C10901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 є підставою формування вимог до якості непродовольчих товарів?</w:t>
      </w:r>
    </w:p>
    <w:p w:rsidR="00C10901" w:rsidRDefault="00C10901" w:rsidP="00C10901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 групуються вимоги до якості товарів?</w:t>
      </w:r>
    </w:p>
    <w:p w:rsidR="00C10901" w:rsidRDefault="00C10901" w:rsidP="00C10901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Які фактори визначають вимоги до товарів?</w:t>
      </w:r>
    </w:p>
    <w:p w:rsidR="00C10901" w:rsidRDefault="00C10901" w:rsidP="00C10901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чому різниця між вимогами загальними і специфічними?</w:t>
      </w:r>
    </w:p>
    <w:p w:rsidR="00C10901" w:rsidRDefault="00C10901" w:rsidP="00C10901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Яка різниця у змісті соціальних, функціональних, ергономічних, естетичних вимог до непродовольчих товарів?</w:t>
      </w:r>
    </w:p>
    <w:p w:rsidR="00C10901" w:rsidRDefault="00C10901" w:rsidP="00C10901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товарів яких груп і видів ставляться екологічні вимоги та вимоги безпеки?</w:t>
      </w:r>
    </w:p>
    <w:p w:rsidR="00C10901" w:rsidRDefault="00C10901" w:rsidP="00C10901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чому суть вимог до надійності?</w:t>
      </w:r>
    </w:p>
    <w:p w:rsidR="00C10901" w:rsidRDefault="00C10901" w:rsidP="00C10901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Суть диференційованого методу розробки вимог до товарів?</w:t>
      </w:r>
    </w:p>
    <w:p w:rsidR="00C10901" w:rsidRDefault="00C10901" w:rsidP="00C10901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стандартах яких видів містяться вимоги до однорідної і конкретної продукції?</w:t>
      </w:r>
    </w:p>
    <w:p w:rsidR="00C10901" w:rsidRDefault="00C10901" w:rsidP="00C10901">
      <w:pPr>
        <w:jc w:val="both"/>
        <w:rPr>
          <w:sz w:val="28"/>
          <w:szCs w:val="28"/>
          <w:lang w:val="uk-UA"/>
        </w:rPr>
      </w:pPr>
    </w:p>
    <w:p w:rsidR="00C10901" w:rsidRDefault="00C10901" w:rsidP="00C10901">
      <w:pPr>
        <w:pStyle w:val="31"/>
        <w:rPr>
          <w:sz w:val="28"/>
          <w:szCs w:val="28"/>
        </w:rPr>
      </w:pPr>
      <w:r>
        <w:rPr>
          <w:sz w:val="28"/>
          <w:szCs w:val="28"/>
        </w:rPr>
        <w:t>Робота 2. Розробка вимог до товарів окремих груп.</w:t>
      </w:r>
    </w:p>
    <w:p w:rsidR="00C10901" w:rsidRDefault="00C10901" w:rsidP="00C10901">
      <w:pPr>
        <w:jc w:val="both"/>
        <w:rPr>
          <w:sz w:val="28"/>
          <w:szCs w:val="28"/>
          <w:lang w:val="uk-UA"/>
        </w:rPr>
      </w:pPr>
    </w:p>
    <w:p w:rsidR="00C10901" w:rsidRDefault="00C10901" w:rsidP="00C10901">
      <w:pPr>
        <w:pStyle w:val="21"/>
        <w:rPr>
          <w:sz w:val="28"/>
          <w:szCs w:val="28"/>
        </w:rPr>
      </w:pPr>
      <w:r>
        <w:rPr>
          <w:i/>
          <w:sz w:val="28"/>
          <w:szCs w:val="28"/>
        </w:rPr>
        <w:t>Завдання 1.</w:t>
      </w:r>
      <w:r>
        <w:rPr>
          <w:sz w:val="28"/>
          <w:szCs w:val="28"/>
        </w:rPr>
        <w:t xml:space="preserve"> Розробка вимог до непродовольчих товарів базується на характеристиці групи споживачів, для яких призначені вироби, середовища умов та способів споживання виробів. Дослідження всієї сукупності ознак, що характеризують побутовий процес, в якому задіяний виріб, дозволяє побудувати модель конкретної ситуації споживання цього виробу.</w:t>
      </w:r>
    </w:p>
    <w:p w:rsidR="00C10901" w:rsidRDefault="00C10901" w:rsidP="00C1090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Модель ситуації споживання може розроблятися одним експертом (або групою експертів) і подається у формі описання процесів споживання об’єктів, які беруть участь в цих процесах, і споживачів, а також статистичних, розрахункових та інших, що характеризують ці процеси.</w:t>
      </w:r>
    </w:p>
    <w:p w:rsidR="00C10901" w:rsidRDefault="00C10901" w:rsidP="00C1090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допомогою таблиці 4 необхідно побудувати перший рівень моделі ситуації споживання 3-4 виробів, поданих в цій таблиці (на розсуд студента). Цей рівень повинен включати в себе ознаки середовища, умов та способів споживання, і може бути виконаний у формі опису.</w:t>
      </w:r>
    </w:p>
    <w:p w:rsidR="00C10901" w:rsidRDefault="00C10901" w:rsidP="00C1090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Наприклад, костюм призначений для жінки похилого віку, здатної здійснювати за ним належний нагляд (чистку, прання, прасування), які віддають перевагу місцевим традиціям; повсякденний, літній.</w:t>
      </w:r>
    </w:p>
    <w:p w:rsidR="00C10901" w:rsidRDefault="00C10901" w:rsidP="00C10901">
      <w:pPr>
        <w:ind w:firstLine="567"/>
        <w:jc w:val="both"/>
        <w:rPr>
          <w:sz w:val="28"/>
          <w:szCs w:val="28"/>
          <w:lang w:val="uk-UA"/>
        </w:rPr>
      </w:pPr>
    </w:p>
    <w:p w:rsidR="00C10901" w:rsidRDefault="00C10901" w:rsidP="00C10901">
      <w:pPr>
        <w:ind w:firstLine="567"/>
        <w:jc w:val="both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Завдання 2.</w:t>
      </w:r>
      <w:r>
        <w:rPr>
          <w:sz w:val="28"/>
          <w:szCs w:val="28"/>
          <w:lang w:val="uk-UA"/>
        </w:rPr>
        <w:t xml:space="preserve"> Сформулювати вимоги до виробів, для яких побудована модель ситуації споживання на основі попереднього завдання.</w:t>
      </w:r>
    </w:p>
    <w:p w:rsidR="00C10901" w:rsidRDefault="00C10901" w:rsidP="00C1090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Результати оформити у вигляді табл. 4.</w:t>
      </w:r>
    </w:p>
    <w:p w:rsidR="00C10901" w:rsidRDefault="00C10901" w:rsidP="00C10901">
      <w:pPr>
        <w:ind w:firstLine="567"/>
        <w:jc w:val="both"/>
        <w:rPr>
          <w:sz w:val="28"/>
          <w:szCs w:val="28"/>
          <w:lang w:val="uk-UA"/>
        </w:rPr>
      </w:pPr>
    </w:p>
    <w:p w:rsidR="00C10901" w:rsidRDefault="00C10901" w:rsidP="00C1090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Таблиця 4. Вимоги, які ставляться до виробів на основі аналізу моделі ситуації споживання.</w:t>
      </w:r>
    </w:p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5816"/>
        <w:gridCol w:w="2695"/>
      </w:tblGrid>
      <w:tr w:rsidR="00C10901" w:rsidTr="00C1090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901" w:rsidRDefault="00C1090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Вид виробу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901" w:rsidRDefault="00C1090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Вимоги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901" w:rsidRDefault="00C1090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Зміст вимог</w:t>
            </w:r>
          </w:p>
        </w:tc>
      </w:tr>
      <w:tr w:rsidR="00C10901" w:rsidTr="00C1090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901" w:rsidRDefault="00C1090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901" w:rsidRDefault="00C1090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901" w:rsidRDefault="00C1090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</w:tr>
      <w:tr w:rsidR="00C10901" w:rsidTr="00C1090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01" w:rsidRDefault="00C10901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901" w:rsidRDefault="00C10901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Функціональні</w:t>
            </w:r>
          </w:p>
          <w:p w:rsidR="00C10901" w:rsidRDefault="00C10901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Антропометрічні</w:t>
            </w:r>
            <w:proofErr w:type="spellEnd"/>
          </w:p>
          <w:p w:rsidR="00C10901" w:rsidRDefault="00C10901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Гігієнічні</w:t>
            </w:r>
          </w:p>
          <w:p w:rsidR="00C10901" w:rsidRDefault="00C10901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Фізіологічні</w:t>
            </w:r>
          </w:p>
          <w:p w:rsidR="00C10901" w:rsidRDefault="00C10901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Естетичні</w:t>
            </w:r>
          </w:p>
          <w:p w:rsidR="00C10901" w:rsidRDefault="00C10901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Надійності</w:t>
            </w:r>
          </w:p>
          <w:p w:rsidR="00C10901" w:rsidRDefault="00C10901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Зручності використання (експлуатації)</w:t>
            </w:r>
          </w:p>
          <w:p w:rsidR="00C10901" w:rsidRDefault="00C10901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Безпеки</w:t>
            </w:r>
          </w:p>
          <w:p w:rsidR="00C10901" w:rsidRDefault="00C10901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Екологічні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01" w:rsidRDefault="00C10901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:rsidR="00C10901" w:rsidRDefault="00C10901" w:rsidP="00C10901">
      <w:pPr>
        <w:pStyle w:val="21"/>
        <w:rPr>
          <w:sz w:val="28"/>
          <w:szCs w:val="28"/>
        </w:rPr>
      </w:pPr>
    </w:p>
    <w:p w:rsidR="00C10901" w:rsidRDefault="00C10901" w:rsidP="00C10901">
      <w:pPr>
        <w:pStyle w:val="21"/>
        <w:rPr>
          <w:sz w:val="28"/>
          <w:szCs w:val="28"/>
        </w:rPr>
      </w:pPr>
      <w:r>
        <w:rPr>
          <w:sz w:val="28"/>
          <w:szCs w:val="28"/>
        </w:rPr>
        <w:t>Таблиця 5. Групування ознак споживачів, середовища, умов та способів споживання виробів</w:t>
      </w:r>
    </w:p>
    <w:p w:rsidR="00C10901" w:rsidRDefault="00C10901" w:rsidP="00C10901">
      <w:pPr>
        <w:pStyle w:val="21"/>
        <w:rPr>
          <w:sz w:val="28"/>
          <w:szCs w:val="28"/>
        </w:rPr>
      </w:pPr>
    </w:p>
    <w:tbl>
      <w:tblPr>
        <w:tblW w:w="106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2"/>
        <w:gridCol w:w="567"/>
        <w:gridCol w:w="567"/>
        <w:gridCol w:w="568"/>
        <w:gridCol w:w="708"/>
        <w:gridCol w:w="997"/>
        <w:gridCol w:w="567"/>
        <w:gridCol w:w="570"/>
        <w:gridCol w:w="551"/>
        <w:gridCol w:w="14"/>
        <w:gridCol w:w="989"/>
        <w:gridCol w:w="696"/>
        <w:gridCol w:w="14"/>
        <w:gridCol w:w="709"/>
        <w:gridCol w:w="851"/>
        <w:gridCol w:w="695"/>
        <w:gridCol w:w="14"/>
        <w:gridCol w:w="26"/>
      </w:tblGrid>
      <w:tr w:rsidR="00C10901" w:rsidTr="00C10901">
        <w:trPr>
          <w:cantSplit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0901" w:rsidRDefault="00C10901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Предмети споживання (приклади)</w:t>
            </w:r>
          </w:p>
        </w:tc>
        <w:tc>
          <w:tcPr>
            <w:tcW w:w="910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901" w:rsidRDefault="00C1090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Характеристика груп споживачів товарів та умов споживання</w:t>
            </w:r>
          </w:p>
        </w:tc>
      </w:tr>
      <w:tr w:rsidR="00C10901" w:rsidTr="00C10901">
        <w:trPr>
          <w:gridAfter w:val="2"/>
          <w:wAfter w:w="40" w:type="dxa"/>
          <w:cantSplit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901" w:rsidRDefault="00C1090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901" w:rsidRDefault="00C1090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Демографічні ознаки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901" w:rsidRDefault="00C1090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готовність до споживання</w:t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901" w:rsidRDefault="00C1090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культурні запити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901" w:rsidRDefault="00C1090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мобільність використання</w:t>
            </w:r>
          </w:p>
        </w:tc>
        <w:tc>
          <w:tcPr>
            <w:tcW w:w="2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901" w:rsidRDefault="00C1090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навколишнє середовище</w:t>
            </w:r>
          </w:p>
        </w:tc>
      </w:tr>
      <w:tr w:rsidR="00C10901" w:rsidTr="00C10901">
        <w:trPr>
          <w:gridAfter w:val="1"/>
          <w:wAfter w:w="26" w:type="dxa"/>
          <w:cantSplit/>
          <w:trHeight w:val="1982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901" w:rsidRDefault="00C1090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0901" w:rsidRDefault="00C10901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вік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0901" w:rsidRDefault="00C10901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стать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0901" w:rsidRDefault="00C10901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склад сім’ї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0901" w:rsidRDefault="00C10901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любитель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0901" w:rsidRDefault="00C10901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професіонал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0901" w:rsidRDefault="00C10901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вимоги моди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0901" w:rsidRDefault="00C10901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престиж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0901" w:rsidRDefault="00C10901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місцеві традиції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0901" w:rsidRDefault="00C10901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переносні чи ті, які носяться постійно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0901" w:rsidRDefault="00C10901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стаціонарні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0901" w:rsidRDefault="00C10901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особливості розміщення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0901" w:rsidRDefault="00C10901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кліматичні та природні умови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0901" w:rsidRDefault="00C10901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сезонність використання</w:t>
            </w:r>
          </w:p>
        </w:tc>
      </w:tr>
      <w:tr w:rsidR="00C10901" w:rsidTr="00C10901">
        <w:trPr>
          <w:gridAfter w:val="1"/>
          <w:wAfter w:w="26" w:type="dxa"/>
          <w:trHeight w:val="12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901" w:rsidRDefault="00C1090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901" w:rsidRDefault="00C1090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901" w:rsidRDefault="00C1090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901" w:rsidRDefault="00C1090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901" w:rsidRDefault="00C1090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901" w:rsidRDefault="00C1090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901" w:rsidRDefault="00C1090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901" w:rsidRDefault="00C1090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901" w:rsidRDefault="00C1090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901" w:rsidRDefault="00C1090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901" w:rsidRDefault="00C1090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901" w:rsidRDefault="00C1090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901" w:rsidRDefault="00C1090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901" w:rsidRDefault="00C1090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</w:t>
            </w:r>
          </w:p>
        </w:tc>
      </w:tr>
      <w:tr w:rsidR="00C10901" w:rsidTr="00C10901">
        <w:trPr>
          <w:gridAfter w:val="1"/>
          <w:wAfter w:w="26" w:type="dxa"/>
          <w:trHeight w:val="20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901" w:rsidRDefault="00C10901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костюм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901" w:rsidRDefault="00C1090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901" w:rsidRDefault="00C1090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01" w:rsidRDefault="00C1090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901" w:rsidRDefault="00C1090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01" w:rsidRDefault="00C1090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901" w:rsidRDefault="00C1090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901" w:rsidRDefault="00C1090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901" w:rsidRDefault="00C1090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01" w:rsidRDefault="00C1090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01" w:rsidRDefault="00C1090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01" w:rsidRDefault="00C1090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901" w:rsidRDefault="00C1090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901" w:rsidRDefault="00C1090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</w:tr>
      <w:tr w:rsidR="00C10901" w:rsidTr="00C10901">
        <w:trPr>
          <w:gridAfter w:val="1"/>
          <w:wAfter w:w="26" w:type="dxa"/>
          <w:trHeight w:val="26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901" w:rsidRDefault="00C10901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взуття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901" w:rsidRDefault="00C1090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01" w:rsidRDefault="00C1090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01" w:rsidRDefault="00C1090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901" w:rsidRDefault="00C1090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01" w:rsidRDefault="00C1090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901" w:rsidRDefault="00C1090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901" w:rsidRDefault="00C1090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901" w:rsidRDefault="00C1090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01" w:rsidRDefault="00C1090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01" w:rsidRDefault="00C1090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01" w:rsidRDefault="00C1090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901" w:rsidRDefault="00C1090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901" w:rsidRDefault="00C1090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</w:tr>
      <w:tr w:rsidR="00C10901" w:rsidTr="00C10901">
        <w:trPr>
          <w:gridAfter w:val="1"/>
          <w:wAfter w:w="26" w:type="dxa"/>
          <w:trHeight w:val="14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901" w:rsidRDefault="00C10901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дрель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901" w:rsidRDefault="00C1090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01" w:rsidRDefault="00C1090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01" w:rsidRDefault="00C1090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01" w:rsidRDefault="00C1090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901" w:rsidRDefault="00C1090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01" w:rsidRDefault="00C1090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01" w:rsidRDefault="00C1090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01" w:rsidRDefault="00C1090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901" w:rsidRDefault="00C1090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01" w:rsidRDefault="00C1090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01" w:rsidRDefault="00C1090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01" w:rsidRDefault="00C1090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01" w:rsidRDefault="00C10901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C10901" w:rsidTr="00C10901">
        <w:trPr>
          <w:gridAfter w:val="1"/>
          <w:wAfter w:w="26" w:type="dxa"/>
          <w:trHeight w:val="34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901" w:rsidRDefault="00C10901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швейна машина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901" w:rsidRDefault="00C1090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01" w:rsidRDefault="00C1090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901" w:rsidRDefault="00C1090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01" w:rsidRDefault="00C1090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901" w:rsidRDefault="00C1090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01" w:rsidRDefault="00C1090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01" w:rsidRDefault="00C1090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901" w:rsidRDefault="00C1090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901" w:rsidRDefault="00C1090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901" w:rsidRDefault="00C1090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901" w:rsidRDefault="00C1090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01" w:rsidRDefault="00C1090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01" w:rsidRDefault="00C10901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C10901" w:rsidTr="00C10901">
        <w:trPr>
          <w:gridAfter w:val="1"/>
          <w:wAfter w:w="26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901" w:rsidRDefault="00C10901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пральна машина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01" w:rsidRDefault="00C1090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01" w:rsidRDefault="00C1090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901" w:rsidRDefault="00C1090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01" w:rsidRDefault="00C1090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01" w:rsidRDefault="00C1090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01" w:rsidRDefault="00C1090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01" w:rsidRDefault="00C1090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01" w:rsidRDefault="00C1090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901" w:rsidRDefault="00C1090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901" w:rsidRDefault="00C1090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901" w:rsidRDefault="00C1090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01" w:rsidRDefault="00C1090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01" w:rsidRDefault="00C10901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C10901" w:rsidTr="00C10901">
        <w:trPr>
          <w:gridAfter w:val="1"/>
          <w:wAfter w:w="26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901" w:rsidRDefault="00C10901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кастрюля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01" w:rsidRDefault="00C1090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01" w:rsidRDefault="00C1090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901" w:rsidRDefault="00C1090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901" w:rsidRDefault="00C1090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01" w:rsidRDefault="00C1090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901" w:rsidRDefault="00C1090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01" w:rsidRDefault="00C1090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901" w:rsidRDefault="00C1090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01" w:rsidRDefault="00C1090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01" w:rsidRDefault="00C1090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901" w:rsidRDefault="00C1090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01" w:rsidRDefault="00C1090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01" w:rsidRDefault="00C10901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C10901" w:rsidTr="00C10901">
        <w:trPr>
          <w:gridAfter w:val="1"/>
          <w:wAfter w:w="26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901" w:rsidRDefault="00C10901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холодильник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01" w:rsidRDefault="00C1090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01" w:rsidRDefault="00C1090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901" w:rsidRDefault="00C1090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01" w:rsidRDefault="00C1090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01" w:rsidRDefault="00C1090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01" w:rsidRDefault="00C1090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01" w:rsidRDefault="00C1090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01" w:rsidRDefault="00C1090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901" w:rsidRDefault="00C1090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901" w:rsidRDefault="00C1090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901" w:rsidRDefault="00C1090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01" w:rsidRDefault="00C1090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01" w:rsidRDefault="00C10901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C10901" w:rsidTr="00C10901">
        <w:trPr>
          <w:gridAfter w:val="1"/>
          <w:wAfter w:w="26" w:type="dxa"/>
          <w:trHeight w:val="26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901" w:rsidRDefault="00C10901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Телевізор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01" w:rsidRDefault="00C1090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01" w:rsidRDefault="00C1090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901" w:rsidRDefault="00C1090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01" w:rsidRDefault="00C1090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01" w:rsidRDefault="00C1090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901" w:rsidRDefault="00C1090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901" w:rsidRDefault="00C1090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01" w:rsidRDefault="00C1090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901" w:rsidRDefault="00C1090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901" w:rsidRDefault="00C1090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901" w:rsidRDefault="00C1090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01" w:rsidRDefault="00C1090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01" w:rsidRDefault="00C10901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C10901" w:rsidTr="00C10901">
        <w:trPr>
          <w:gridAfter w:val="1"/>
          <w:wAfter w:w="26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901" w:rsidRDefault="00C10901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фотоапарат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901" w:rsidRDefault="00C1090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01" w:rsidRDefault="00C1090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01" w:rsidRDefault="00C1090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01" w:rsidRDefault="00C1090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901" w:rsidRDefault="00C1090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901" w:rsidRDefault="00C1090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901" w:rsidRDefault="00C1090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01" w:rsidRDefault="00C1090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01" w:rsidRDefault="00C1090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01" w:rsidRDefault="00C1090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01" w:rsidRDefault="00C1090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01" w:rsidRDefault="00C1090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901" w:rsidRDefault="00C10901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C10901" w:rsidRDefault="00C10901" w:rsidP="00C10901">
      <w:pPr>
        <w:ind w:firstLine="567"/>
        <w:jc w:val="both"/>
        <w:rPr>
          <w:sz w:val="28"/>
          <w:szCs w:val="28"/>
          <w:lang w:val="uk-UA"/>
        </w:rPr>
      </w:pPr>
    </w:p>
    <w:p w:rsidR="00C10901" w:rsidRDefault="00C10901" w:rsidP="00C1090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Скласти перелік специфічних вимог. які містяться в </w:t>
      </w:r>
      <w:proofErr w:type="spellStart"/>
      <w:r>
        <w:rPr>
          <w:sz w:val="28"/>
          <w:szCs w:val="28"/>
          <w:lang w:val="uk-UA"/>
        </w:rPr>
        <w:t>ГОСТах</w:t>
      </w:r>
      <w:proofErr w:type="spellEnd"/>
      <w:r>
        <w:rPr>
          <w:sz w:val="28"/>
          <w:szCs w:val="28"/>
          <w:lang w:val="uk-UA"/>
        </w:rPr>
        <w:t xml:space="preserve"> за формою табл. 6.</w:t>
      </w:r>
    </w:p>
    <w:p w:rsidR="00C10901" w:rsidRDefault="00C10901" w:rsidP="00C1090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Таблиця 6. Вимоги до товарів, які перелічені в нормативній документації.</w:t>
      </w:r>
    </w:p>
    <w:tbl>
      <w:tblPr>
        <w:tblW w:w="107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5101"/>
        <w:gridCol w:w="3543"/>
      </w:tblGrid>
      <w:tr w:rsidR="00C10901" w:rsidTr="00C1090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901" w:rsidRDefault="00C1090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Виріб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901" w:rsidRDefault="00C1090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Показник, до якого ставляться вимоги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901" w:rsidRDefault="00C1090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групи яких вимог відноситься</w:t>
            </w:r>
          </w:p>
        </w:tc>
      </w:tr>
      <w:tr w:rsidR="00C10901" w:rsidTr="00C1090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901" w:rsidRDefault="00C1090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901" w:rsidRDefault="00C1090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901" w:rsidRDefault="00C1090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</w:tr>
      <w:tr w:rsidR="00C10901" w:rsidTr="00C10901">
        <w:trPr>
          <w:cantSplit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901" w:rsidRDefault="00C10901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Електрокавоварка </w:t>
            </w:r>
          </w:p>
          <w:p w:rsidR="00C10901" w:rsidRDefault="00C10901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побутова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901" w:rsidRDefault="00C10901">
            <w:pPr>
              <w:pStyle w:val="a3"/>
              <w:tabs>
                <w:tab w:val="left" w:pos="708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Температура, приготовленої кави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901" w:rsidRDefault="00C10901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Функціональні</w:t>
            </w:r>
          </w:p>
        </w:tc>
      </w:tr>
      <w:tr w:rsidR="00C10901" w:rsidTr="00C10901">
        <w:trPr>
          <w:cantSplit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901" w:rsidRDefault="00C1090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901" w:rsidRDefault="00C1090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Наявність пристроїв, що підвищують комфортність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901" w:rsidRDefault="00C10901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Зручність використання</w:t>
            </w:r>
          </w:p>
        </w:tc>
      </w:tr>
      <w:tr w:rsidR="00C10901" w:rsidTr="00C10901">
        <w:trPr>
          <w:cantSplit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901" w:rsidRDefault="00C1090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901" w:rsidRDefault="00C1090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Наявність термовимикача та </w:t>
            </w:r>
            <w:proofErr w:type="spellStart"/>
            <w:r>
              <w:rPr>
                <w:sz w:val="24"/>
                <w:szCs w:val="24"/>
                <w:lang w:val="uk-UA"/>
              </w:rPr>
              <w:t>термонагрівача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901" w:rsidRDefault="00C10901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Надійність</w:t>
            </w:r>
          </w:p>
        </w:tc>
      </w:tr>
    </w:tbl>
    <w:p w:rsidR="00A14700" w:rsidRDefault="00A14700">
      <w:bookmarkStart w:id="0" w:name="_GoBack"/>
      <w:bookmarkEnd w:id="0"/>
    </w:p>
    <w:sectPr w:rsidR="00A147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B22F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127"/>
    <w:rsid w:val="00A14700"/>
    <w:rsid w:val="00B60127"/>
    <w:rsid w:val="00C1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0CFAF7-02CF-45C3-9A6D-F6487DCC1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9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10901"/>
    <w:pPr>
      <w:keepNext/>
      <w:ind w:firstLine="567"/>
      <w:jc w:val="center"/>
      <w:outlineLvl w:val="1"/>
    </w:pPr>
    <w:rPr>
      <w:rFonts w:ascii="Courier New" w:hAnsi="Courier New"/>
      <w:b/>
      <w:sz w:val="2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C10901"/>
    <w:pPr>
      <w:keepNext/>
      <w:jc w:val="center"/>
      <w:outlineLvl w:val="2"/>
    </w:pPr>
    <w:rPr>
      <w:i/>
      <w:sz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10901"/>
    <w:rPr>
      <w:rFonts w:ascii="Courier New" w:eastAsia="Times New Roman" w:hAnsi="Courier New" w:cs="Times New Roman"/>
      <w:b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C10901"/>
    <w:rPr>
      <w:rFonts w:ascii="Times New Roman" w:eastAsia="Times New Roman" w:hAnsi="Times New Roman" w:cs="Times New Roman"/>
      <w:i/>
      <w:szCs w:val="20"/>
      <w:lang w:eastAsia="ru-RU"/>
    </w:rPr>
  </w:style>
  <w:style w:type="paragraph" w:styleId="a3">
    <w:name w:val="footer"/>
    <w:basedOn w:val="a"/>
    <w:link w:val="a4"/>
    <w:semiHidden/>
    <w:unhideWhenUsed/>
    <w:rsid w:val="00C10901"/>
    <w:pPr>
      <w:tabs>
        <w:tab w:val="center" w:pos="4153"/>
        <w:tab w:val="right" w:pos="8306"/>
      </w:tabs>
    </w:pPr>
  </w:style>
  <w:style w:type="character" w:customStyle="1" w:styleId="a4">
    <w:name w:val="Нижній колонтитул Знак"/>
    <w:basedOn w:val="a0"/>
    <w:link w:val="a3"/>
    <w:semiHidden/>
    <w:rsid w:val="00C10901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1">
    <w:name w:val="Body Text 3"/>
    <w:basedOn w:val="a"/>
    <w:link w:val="32"/>
    <w:semiHidden/>
    <w:unhideWhenUsed/>
    <w:rsid w:val="00C10901"/>
    <w:pPr>
      <w:jc w:val="both"/>
    </w:pPr>
    <w:rPr>
      <w:sz w:val="22"/>
      <w:lang w:val="uk-UA"/>
    </w:rPr>
  </w:style>
  <w:style w:type="character" w:customStyle="1" w:styleId="32">
    <w:name w:val="Основний текст 3 Знак"/>
    <w:basedOn w:val="a0"/>
    <w:link w:val="31"/>
    <w:semiHidden/>
    <w:rsid w:val="00C10901"/>
    <w:rPr>
      <w:rFonts w:ascii="Times New Roman" w:eastAsia="Times New Roman" w:hAnsi="Times New Roman" w:cs="Times New Roman"/>
      <w:szCs w:val="20"/>
      <w:lang w:eastAsia="ru-RU"/>
    </w:rPr>
  </w:style>
  <w:style w:type="paragraph" w:styleId="21">
    <w:name w:val="Body Text Indent 2"/>
    <w:basedOn w:val="a"/>
    <w:link w:val="22"/>
    <w:semiHidden/>
    <w:unhideWhenUsed/>
    <w:rsid w:val="00C10901"/>
    <w:pPr>
      <w:ind w:firstLine="567"/>
      <w:jc w:val="both"/>
    </w:pPr>
    <w:rPr>
      <w:sz w:val="22"/>
      <w:lang w:val="uk-UA"/>
    </w:rPr>
  </w:style>
  <w:style w:type="character" w:customStyle="1" w:styleId="22">
    <w:name w:val="Основний текст з відступом 2 Знак"/>
    <w:basedOn w:val="a0"/>
    <w:link w:val="21"/>
    <w:semiHidden/>
    <w:rsid w:val="00C10901"/>
    <w:rPr>
      <w:rFonts w:ascii="Times New Roman" w:eastAsia="Times New Roman" w:hAnsi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3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2445</Words>
  <Characters>1395</Characters>
  <Application>Microsoft Office Word</Application>
  <DocSecurity>0</DocSecurity>
  <Lines>11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2023-11-15T12:05:00Z</dcterms:created>
  <dcterms:modified xsi:type="dcterms:W3CDTF">2023-11-15T12:05:00Z</dcterms:modified>
</cp:coreProperties>
</file>