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89" w:rsidRDefault="00FE3A89" w:rsidP="00FE3A89">
      <w:pPr>
        <w:pStyle w:val="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Заняття </w:t>
      </w:r>
      <w:r>
        <w:rPr>
          <w:rFonts w:ascii="Times New Roman" w:hAnsi="Times New Roman"/>
          <w:sz w:val="28"/>
          <w:szCs w:val="28"/>
          <w:lang w:val="en-US"/>
        </w:rPr>
        <w:t>5</w:t>
      </w:r>
    </w:p>
    <w:p w:rsidR="00FE3A89" w:rsidRDefault="00FE3A89" w:rsidP="00FE3A89">
      <w:pPr>
        <w:jc w:val="center"/>
        <w:rPr>
          <w:b/>
          <w:sz w:val="28"/>
          <w:szCs w:val="28"/>
          <w:lang w:val="uk-UA"/>
        </w:rPr>
      </w:pPr>
    </w:p>
    <w:p w:rsidR="00FE3A89" w:rsidRDefault="00FE3A89" w:rsidP="00FE3A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 Надійність товарів у споживанні.</w:t>
      </w:r>
    </w:p>
    <w:p w:rsidR="00FE3A89" w:rsidRDefault="00FE3A89" w:rsidP="00FE3A89">
      <w:pPr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Вивчити класифікацію і номенклатуру властивостей, які складають надійність виробів.</w:t>
      </w:r>
    </w:p>
    <w:p w:rsidR="00FE3A89" w:rsidRDefault="00FE3A89" w:rsidP="00FE3A89">
      <w:pPr>
        <w:pStyle w:val="31"/>
        <w:rPr>
          <w:sz w:val="28"/>
          <w:szCs w:val="28"/>
        </w:rPr>
      </w:pPr>
      <w:r>
        <w:rPr>
          <w:sz w:val="28"/>
          <w:szCs w:val="28"/>
        </w:rPr>
        <w:t>Матеріальне забезпечення:</w:t>
      </w:r>
    </w:p>
    <w:p w:rsidR="00FE3A89" w:rsidRDefault="00FE3A89" w:rsidP="00FE3A8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ДСТУ 2860-94, </w:t>
      </w:r>
      <w:proofErr w:type="spellStart"/>
      <w:r>
        <w:rPr>
          <w:sz w:val="28"/>
          <w:szCs w:val="28"/>
          <w:lang w:val="uk-UA"/>
        </w:rPr>
        <w:t>ГОСТи</w:t>
      </w:r>
      <w:proofErr w:type="spellEnd"/>
      <w:r>
        <w:rPr>
          <w:sz w:val="28"/>
          <w:szCs w:val="28"/>
          <w:lang w:val="uk-UA"/>
        </w:rPr>
        <w:t xml:space="preserve"> 4.464-84, 4.398-85, 4.26-80, 4.69-81, 4.397-89, 307-81, 5503-87, 8051-93, 10280-83, 16317-87.</w:t>
      </w:r>
    </w:p>
    <w:p w:rsidR="00FE3A89" w:rsidRDefault="00FE3A89" w:rsidP="00FE3A8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Зразки товарів: взуття, трикотажних і швейних виробів, фарфорового посуду, годинників, фотоапаратів.</w:t>
      </w:r>
    </w:p>
    <w:p w:rsidR="00FE3A89" w:rsidRDefault="00FE3A89" w:rsidP="00FE3A89">
      <w:pPr>
        <w:pStyle w:val="31"/>
        <w:rPr>
          <w:sz w:val="28"/>
          <w:szCs w:val="28"/>
        </w:rPr>
      </w:pPr>
      <w:r>
        <w:rPr>
          <w:sz w:val="28"/>
          <w:szCs w:val="28"/>
        </w:rPr>
        <w:t>Найменування робіт:</w:t>
      </w:r>
    </w:p>
    <w:p w:rsidR="00FE3A89" w:rsidRDefault="00FE3A89" w:rsidP="00FE3A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1. Вивчення змісту теми.</w:t>
      </w:r>
    </w:p>
    <w:p w:rsidR="00FE3A89" w:rsidRDefault="00FE3A89" w:rsidP="00FE3A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Вивчення показників надійності.</w:t>
      </w:r>
    </w:p>
    <w:p w:rsidR="00FE3A89" w:rsidRDefault="00FE3A89" w:rsidP="00FE3A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3. Складання номенклатури властивостей, які визначають надійність виробів.</w:t>
      </w:r>
    </w:p>
    <w:p w:rsidR="00FE3A89" w:rsidRDefault="00FE3A89" w:rsidP="00FE3A89">
      <w:pPr>
        <w:jc w:val="both"/>
        <w:rPr>
          <w:sz w:val="28"/>
          <w:szCs w:val="28"/>
          <w:lang w:val="uk-UA"/>
        </w:rPr>
      </w:pPr>
    </w:p>
    <w:p w:rsidR="00FE3A89" w:rsidRDefault="00FE3A89" w:rsidP="00FE3A89">
      <w:pPr>
        <w:pStyle w:val="3"/>
        <w:rPr>
          <w:sz w:val="28"/>
          <w:szCs w:val="28"/>
        </w:rPr>
      </w:pPr>
      <w:r>
        <w:rPr>
          <w:sz w:val="28"/>
          <w:szCs w:val="28"/>
        </w:rPr>
        <w:t>Виконання робіт заняття 6</w:t>
      </w:r>
    </w:p>
    <w:p w:rsidR="00FE3A89" w:rsidRDefault="00FE3A89" w:rsidP="00FE3A89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1. Вивчення змісту теми.</w:t>
      </w:r>
    </w:p>
    <w:p w:rsidR="00FE3A89" w:rsidRDefault="00FE3A89" w:rsidP="00FE3A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фізичний стан товару: "граничний стан", "працездатність", "справність", "відмова".</w:t>
      </w:r>
    </w:p>
    <w:p w:rsidR="00FE3A89" w:rsidRDefault="00FE3A89" w:rsidP="00FE3A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надійності, її значення в оцінці якості.</w:t>
      </w:r>
    </w:p>
    <w:p w:rsidR="00FE3A89" w:rsidRDefault="00FE3A89" w:rsidP="00FE3A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групових властивостей, що складають надійність.</w:t>
      </w:r>
    </w:p>
    <w:p w:rsidR="00FE3A89" w:rsidRDefault="00FE3A89" w:rsidP="00FE3A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Вплив фізичного зношення та морального старіння на довговічність товарів.</w:t>
      </w:r>
    </w:p>
    <w:p w:rsidR="00FE3A89" w:rsidRDefault="00FE3A89" w:rsidP="00FE3A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 служби, ресурс та строк гарантії на товари.</w:t>
      </w:r>
    </w:p>
    <w:p w:rsidR="00FE3A89" w:rsidRDefault="00FE3A89" w:rsidP="00FE3A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Випробування на надійність та довговічність: стендові методи випробувань на надійність.</w:t>
      </w:r>
    </w:p>
    <w:p w:rsidR="00FE3A89" w:rsidRDefault="00FE3A89" w:rsidP="00FE3A8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Комплексні показники надійності.</w:t>
      </w:r>
    </w:p>
    <w:p w:rsidR="00FE3A89" w:rsidRDefault="00FE3A89" w:rsidP="00FE3A89">
      <w:pPr>
        <w:jc w:val="both"/>
        <w:rPr>
          <w:sz w:val="28"/>
          <w:szCs w:val="28"/>
          <w:lang w:val="uk-UA"/>
        </w:rPr>
      </w:pPr>
    </w:p>
    <w:p w:rsidR="00FE3A89" w:rsidRDefault="00FE3A89" w:rsidP="00FE3A89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2. Вивчення показників надійності.</w:t>
      </w:r>
    </w:p>
    <w:p w:rsidR="00FE3A89" w:rsidRDefault="00FE3A89" w:rsidP="00FE3A89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Вивчити зміст </w:t>
      </w:r>
      <w:proofErr w:type="spellStart"/>
      <w:r>
        <w:rPr>
          <w:sz w:val="28"/>
          <w:szCs w:val="28"/>
        </w:rPr>
        <w:t>ГОСТа</w:t>
      </w:r>
      <w:proofErr w:type="spellEnd"/>
      <w:r>
        <w:rPr>
          <w:sz w:val="28"/>
          <w:szCs w:val="28"/>
        </w:rPr>
        <w:t xml:space="preserve"> 27.002-89 "Надійність в техніці. Основні поняття, терміни та визначення". Виписати одиничні показники властивостей, які визначають надійність, у формі табл. 13.</w:t>
      </w:r>
    </w:p>
    <w:p w:rsidR="00FE3A89" w:rsidRDefault="00FE3A89" w:rsidP="00FE3A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>Таблиця 13. Властивості, які визначають надійність.</w:t>
      </w:r>
    </w:p>
    <w:tbl>
      <w:tblPr>
        <w:tblW w:w="10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7577"/>
      </w:tblGrid>
      <w:tr w:rsidR="00FE3A89" w:rsidTr="00FE3A89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89" w:rsidRDefault="00FE3A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Групова властивість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89" w:rsidRDefault="00FE3A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Показники одиничних властивостей</w:t>
            </w:r>
          </w:p>
        </w:tc>
      </w:tr>
      <w:tr w:rsidR="00FE3A89" w:rsidTr="00FE3A89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89" w:rsidRDefault="00FE3A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89" w:rsidRDefault="00FE3A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FE3A89" w:rsidTr="00FE3A89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89" w:rsidRDefault="00FE3A8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Безвідмовність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89" w:rsidRDefault="00FE3A89" w:rsidP="00AB5C16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Ймовірність безвідмовної роботи.</w:t>
            </w:r>
          </w:p>
          <w:p w:rsidR="00FE3A89" w:rsidRDefault="00FE3A89" w:rsidP="00AB5C16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Середнє напрацювання на відмову.</w:t>
            </w:r>
          </w:p>
          <w:p w:rsidR="00FE3A89" w:rsidRDefault="00FE3A89" w:rsidP="00AB5C16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  <w:p w:rsidR="00FE3A89" w:rsidRDefault="00FE3A89" w:rsidP="00AB5C16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  <w:p w:rsidR="00FE3A89" w:rsidRDefault="00FE3A89" w:rsidP="00AB5C16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  <w:p w:rsidR="00FE3A89" w:rsidRDefault="00FE3A89" w:rsidP="00AB5C16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</w:tr>
    </w:tbl>
    <w:p w:rsidR="00FE3A89" w:rsidRDefault="00FE3A89" w:rsidP="00FE3A89">
      <w:pPr>
        <w:pStyle w:val="33"/>
        <w:rPr>
          <w:rFonts w:ascii="Times New Roman" w:hAnsi="Times New Roman"/>
          <w:sz w:val="28"/>
          <w:szCs w:val="28"/>
        </w:rPr>
      </w:pPr>
    </w:p>
    <w:p w:rsidR="00FE3A89" w:rsidRDefault="00FE3A89" w:rsidP="00FE3A89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Робота 3. Визначення номенклатури властивостей, які визначають довговічність виробів, що не являються технічно складними.</w:t>
      </w:r>
    </w:p>
    <w:p w:rsidR="00FE3A89" w:rsidRDefault="00FE3A89" w:rsidP="00FE3A89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1.</w:t>
      </w:r>
      <w:r>
        <w:rPr>
          <w:sz w:val="28"/>
          <w:szCs w:val="28"/>
          <w:lang w:val="uk-UA"/>
        </w:rPr>
        <w:t xml:space="preserve"> Проаналізувати процес споживання конкретних товарів (див. рис. 2 та відповідні схеми у звітах по попередньому завданню), виявити фактори, що обумовлюють фізичне зношення виробів на кожному з етапів їх використання; скласти номенклатуру властивостей, які визначають довговічність цих виробів. Результати роботи оформити у вигляді табл. 14.</w:t>
      </w:r>
    </w:p>
    <w:p w:rsidR="00FE3A89" w:rsidRDefault="00FE3A89" w:rsidP="00FE3A89">
      <w:pPr>
        <w:ind w:firstLine="567"/>
        <w:jc w:val="both"/>
        <w:rPr>
          <w:sz w:val="28"/>
          <w:szCs w:val="28"/>
          <w:lang w:val="uk-UA"/>
        </w:rPr>
      </w:pPr>
    </w:p>
    <w:p w:rsidR="00FE3A89" w:rsidRDefault="00FE3A89" w:rsidP="00FE3A8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14. Властивості, які визначають довговічність технічно-нескладних виробів (на прикладі тарілок з фарфору).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0"/>
        <w:gridCol w:w="4959"/>
      </w:tblGrid>
      <w:tr w:rsidR="00FE3A89" w:rsidTr="00FE3A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89" w:rsidRDefault="00FE3A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Етап споживання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89" w:rsidRDefault="00FE3A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Фактори, які впливають на вироби.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89" w:rsidRDefault="00FE3A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Властивості, які визначають довговічність.</w:t>
            </w:r>
          </w:p>
        </w:tc>
      </w:tr>
      <w:tr w:rsidR="00FE3A89" w:rsidTr="00FE3A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89" w:rsidRDefault="00FE3A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89" w:rsidRDefault="00FE3A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89" w:rsidRDefault="00FE3A8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FE3A89" w:rsidTr="00FE3A8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89" w:rsidRDefault="00FE3A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підготовчий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89" w:rsidRDefault="00FE3A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механічні</w:t>
            </w:r>
          </w:p>
          <w:p w:rsidR="00FE3A89" w:rsidRDefault="00FE3A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вигин</w:t>
            </w:r>
          </w:p>
          <w:p w:rsidR="00FE3A89" w:rsidRDefault="00FE3A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удар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89" w:rsidRDefault="00FE3A8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E3A89" w:rsidRDefault="00FE3A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опір вигинанню</w:t>
            </w:r>
          </w:p>
          <w:p w:rsidR="00FE3A89" w:rsidRDefault="00FE3A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опір удару</w:t>
            </w:r>
          </w:p>
        </w:tc>
      </w:tr>
    </w:tbl>
    <w:p w:rsidR="00FE3A89" w:rsidRDefault="00FE3A89" w:rsidP="00FE3A89">
      <w:pPr>
        <w:ind w:firstLine="567"/>
        <w:jc w:val="both"/>
        <w:rPr>
          <w:sz w:val="28"/>
          <w:szCs w:val="28"/>
          <w:lang w:val="uk-UA"/>
        </w:rPr>
      </w:pPr>
    </w:p>
    <w:p w:rsidR="00FE3A89" w:rsidRDefault="00FE3A89" w:rsidP="00FE3A89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2.</w:t>
      </w:r>
      <w:r>
        <w:rPr>
          <w:sz w:val="28"/>
          <w:szCs w:val="28"/>
          <w:lang w:val="uk-UA"/>
        </w:rPr>
        <w:t xml:space="preserve"> Використовуючи нормативні документи 307-81. 5503-87, 8051-93, 10280-83, 16317-87, які містять вимоги до якості технічно-складних виробів, виписати показники надійності 3-4 виробів. Результати роботи оформити в довільній формі.</w:t>
      </w:r>
    </w:p>
    <w:p w:rsidR="00A14700" w:rsidRDefault="00A14700">
      <w:bookmarkStart w:id="0" w:name="_GoBack"/>
      <w:bookmarkEnd w:id="0"/>
    </w:p>
    <w:sectPr w:rsidR="00A14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B60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04609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C936B69"/>
    <w:multiLevelType w:val="singleLevel"/>
    <w:tmpl w:val="EA242D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DA"/>
    <w:rsid w:val="00A14700"/>
    <w:rsid w:val="00B328DA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C9DE8-4C2B-4206-A592-696D82ED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3A89"/>
    <w:pPr>
      <w:keepNext/>
      <w:jc w:val="center"/>
      <w:outlineLvl w:val="0"/>
    </w:pPr>
    <w:rPr>
      <w:rFonts w:ascii="Courier New" w:hAnsi="Courier New"/>
      <w:b/>
      <w:sz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FE3A89"/>
    <w:pPr>
      <w:keepNext/>
      <w:jc w:val="center"/>
      <w:outlineLvl w:val="2"/>
    </w:pPr>
    <w:rPr>
      <w:i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3A89"/>
    <w:rPr>
      <w:rFonts w:ascii="Courier New" w:eastAsia="Times New Roman" w:hAnsi="Courier New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E3A89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E3A89"/>
    <w:pPr>
      <w:jc w:val="both"/>
    </w:pPr>
    <w:rPr>
      <w:sz w:val="22"/>
      <w:lang w:val="uk-UA"/>
    </w:rPr>
  </w:style>
  <w:style w:type="character" w:customStyle="1" w:styleId="32">
    <w:name w:val="Основний текст 3 Знак"/>
    <w:basedOn w:val="a0"/>
    <w:link w:val="31"/>
    <w:semiHidden/>
    <w:rsid w:val="00FE3A89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FE3A89"/>
    <w:pPr>
      <w:ind w:firstLine="567"/>
      <w:jc w:val="both"/>
    </w:pPr>
    <w:rPr>
      <w:sz w:val="22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FE3A89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FE3A89"/>
    <w:pPr>
      <w:ind w:left="1560" w:hanging="1560"/>
      <w:jc w:val="both"/>
    </w:pPr>
    <w:rPr>
      <w:rFonts w:ascii="Courier New" w:hAnsi="Courier New"/>
      <w:sz w:val="22"/>
      <w:lang w:val="uk-UA"/>
    </w:rPr>
  </w:style>
  <w:style w:type="character" w:customStyle="1" w:styleId="34">
    <w:name w:val="Основний текст з відступом 3 Знак"/>
    <w:basedOn w:val="a0"/>
    <w:link w:val="33"/>
    <w:semiHidden/>
    <w:rsid w:val="00FE3A89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1584</Words>
  <Characters>903</Characters>
  <Application>Microsoft Office Word</Application>
  <DocSecurity>0</DocSecurity>
  <Lines>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2023-11-15T12:06:00Z</dcterms:created>
  <dcterms:modified xsi:type="dcterms:W3CDTF">2023-11-15T12:06:00Z</dcterms:modified>
</cp:coreProperties>
</file>