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75" w:rsidRDefault="00863D75" w:rsidP="00863D75">
      <w:pPr>
        <w:pStyle w:val="a6"/>
        <w:spacing w:line="360" w:lineRule="auto"/>
        <w:ind w:left="0" w:right="0"/>
        <w:jc w:val="center"/>
        <w:rPr>
          <w:b/>
          <w:szCs w:val="28"/>
        </w:rPr>
      </w:pPr>
      <w:r w:rsidRPr="00521209">
        <w:rPr>
          <w:b/>
          <w:szCs w:val="28"/>
        </w:rPr>
        <w:t xml:space="preserve"> Поняття похідної. Основні правила диференціювання</w:t>
      </w:r>
    </w:p>
    <w:p w:rsidR="00863D75" w:rsidRDefault="00863D75" w:rsidP="00863D75">
      <w:pPr>
        <w:pStyle w:val="a6"/>
        <w:spacing w:line="240" w:lineRule="auto"/>
        <w:ind w:left="0" w:right="0"/>
        <w:jc w:val="center"/>
        <w:rPr>
          <w:i/>
          <w:szCs w:val="28"/>
        </w:rPr>
      </w:pPr>
      <w:r w:rsidRPr="00521209">
        <w:rPr>
          <w:i/>
          <w:szCs w:val="28"/>
        </w:rPr>
        <w:t>План</w:t>
      </w:r>
    </w:p>
    <w:p w:rsidR="00863D75" w:rsidRPr="008D1C1A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Поняття  похідної</w:t>
      </w:r>
      <w:r w:rsidRPr="008D1C1A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її геометричний і механічний зміст</w:t>
      </w:r>
    </w:p>
    <w:p w:rsidR="00863D75" w:rsidRPr="0021199C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left="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2. Диференціювання суми, добутку, частки двох функцій</w:t>
      </w:r>
    </w:p>
    <w:p w:rsidR="00863D75" w:rsidRPr="0021199C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3. </w:t>
      </w:r>
      <w:proofErr w:type="spellStart"/>
      <w:r>
        <w:rPr>
          <w:b/>
          <w:i/>
          <w:sz w:val="28"/>
          <w:szCs w:val="28"/>
          <w:lang w:val="ru-RU"/>
        </w:rPr>
        <w:t>Диференціювання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складної</w:t>
      </w:r>
      <w:proofErr w:type="spellEnd"/>
      <w:r>
        <w:rPr>
          <w:b/>
          <w:i/>
          <w:sz w:val="28"/>
          <w:szCs w:val="28"/>
          <w:lang w:val="ru-RU"/>
        </w:rPr>
        <w:t xml:space="preserve">, </w:t>
      </w:r>
      <w:proofErr w:type="spellStart"/>
      <w:r>
        <w:rPr>
          <w:b/>
          <w:i/>
          <w:sz w:val="28"/>
          <w:szCs w:val="28"/>
          <w:lang w:val="ru-RU"/>
        </w:rPr>
        <w:t>оберненої</w:t>
      </w:r>
      <w:proofErr w:type="spellEnd"/>
      <w:r>
        <w:rPr>
          <w:b/>
          <w:i/>
          <w:sz w:val="28"/>
          <w:szCs w:val="28"/>
          <w:lang w:val="ru-RU"/>
        </w:rPr>
        <w:t xml:space="preserve">, </w:t>
      </w:r>
      <w:proofErr w:type="spellStart"/>
      <w:r>
        <w:rPr>
          <w:b/>
          <w:i/>
          <w:sz w:val="28"/>
          <w:szCs w:val="28"/>
          <w:lang w:val="ru-RU"/>
        </w:rPr>
        <w:t>параметрично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заданої</w:t>
      </w:r>
      <w:proofErr w:type="spellEnd"/>
      <w:r>
        <w:rPr>
          <w:b/>
          <w:i/>
          <w:sz w:val="28"/>
          <w:szCs w:val="28"/>
          <w:lang w:val="ru-RU"/>
        </w:rPr>
        <w:t xml:space="preserve"> та </w:t>
      </w:r>
      <w:proofErr w:type="spellStart"/>
      <w:r>
        <w:rPr>
          <w:b/>
          <w:i/>
          <w:sz w:val="28"/>
          <w:szCs w:val="28"/>
          <w:lang w:val="ru-RU"/>
        </w:rPr>
        <w:t>неявної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функції</w:t>
      </w:r>
      <w:proofErr w:type="spellEnd"/>
    </w:p>
    <w:p w:rsidR="00863D75" w:rsidRPr="0021199C" w:rsidRDefault="00863D75" w:rsidP="00863D75">
      <w:pPr>
        <w:pStyle w:val="af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63D75" w:rsidRPr="008D1C1A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1C1A">
        <w:rPr>
          <w:rFonts w:ascii="Times New Roman" w:hAnsi="Times New Roman" w:cs="Times New Roman"/>
          <w:b/>
          <w:i/>
          <w:sz w:val="28"/>
          <w:szCs w:val="28"/>
          <w:lang w:val="uk-UA"/>
        </w:rPr>
        <w:t>1. Поняття  похідної, її геометричний і механічний зміст</w:t>
      </w:r>
    </w:p>
    <w:p w:rsidR="00863D75" w:rsidRPr="00933854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proofErr w:type="gramStart"/>
      <w:r w:rsidRPr="0021199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визначена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на деякому проміжку</w:t>
      </w:r>
      <w:r w:rsidRPr="009338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Візьмемо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довільну</w: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внутрішню точку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з цього проміжку,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надамо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 xml:space="preserve">аргументу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довільного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199C">
        <w:rPr>
          <w:rFonts w:ascii="Times New Roman" w:hAnsi="Times New Roman" w:cs="Times New Roman"/>
          <w:sz w:val="28"/>
          <w:szCs w:val="28"/>
        </w:rPr>
        <w:t>приросту</w:t>
      </w:r>
      <w:r w:rsidRPr="008D1C1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такого, щоб точка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належала проміжку.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набуде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приросту</w:t>
      </w:r>
      <w:r w:rsidRPr="008D1C1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+∆x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Розглянемо відношення приросту 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 xml:space="preserve">функції </w:t>
      </w:r>
      <m:oMath>
        <m:r>
          <w:rPr>
            <w:rFonts w:ascii="Cambria Math" w:hAnsi="Cambria Math" w:cs="Times New Roman"/>
            <w:sz w:val="28"/>
            <w:szCs w:val="28"/>
          </w:rPr>
          <m:t>∆y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приросту аргументу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і перейдемо до границі при</w:t>
      </w:r>
      <w:r w:rsidRPr="008D1C1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→0:</m:t>
        </m:r>
      </m:oMath>
      <w:r w:rsidRPr="008D1C1A">
        <w:rPr>
          <w:rFonts w:ascii="Times New Roman" w:hAnsi="Times New Roman" w:cs="Times New Roman"/>
          <w:sz w:val="28"/>
          <w:szCs w:val="28"/>
        </w:rPr>
        <w:t xml:space="preserve"> </w:t>
      </w:r>
      <w:r w:rsidRPr="008D1C1A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</w:p>
    <w:p w:rsidR="00863D75" w:rsidRPr="0010598E" w:rsidRDefault="00863D75" w:rsidP="00863D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854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6052D0">
        <w:rPr>
          <w:rFonts w:ascii="Times New Roman" w:hAnsi="Times New Roman" w:cs="Times New Roman"/>
          <w:sz w:val="30"/>
          <w:szCs w:val="30"/>
        </w:rPr>
        <w:t xml:space="preserve">   </w:t>
      </w:r>
      <w:r w:rsidRPr="00933854">
        <w:rPr>
          <w:rFonts w:ascii="Times New Roman" w:hAnsi="Times New Roman" w:cs="Times New Roman"/>
          <w:sz w:val="30"/>
          <w:szCs w:val="30"/>
        </w:rPr>
        <w:t xml:space="preserve">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∆y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+∆x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∆x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func>
      </m:oMath>
      <w:r w:rsidRPr="006052D0">
        <w:rPr>
          <w:sz w:val="28"/>
          <w:szCs w:val="28"/>
        </w:rPr>
        <w:t xml:space="preserve">               </w:t>
      </w:r>
      <w:r w:rsidRPr="006052D0">
        <w:rPr>
          <w:rFonts w:ascii="Times New Roman" w:hAnsi="Times New Roman" w:cs="Times New Roman"/>
          <w:sz w:val="28"/>
          <w:szCs w:val="28"/>
        </w:rPr>
        <w:tab/>
        <w:t>(14.1)</w:t>
      </w:r>
    </w:p>
    <w:p w:rsidR="00863D75" w:rsidRPr="0010598E" w:rsidRDefault="00863D75" w:rsidP="00863D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  <w:lang w:val="uk-UA"/>
        </w:rPr>
        <w:t>Якщо границя (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1199C">
        <w:rPr>
          <w:rFonts w:ascii="Times New Roman" w:hAnsi="Times New Roman" w:cs="Times New Roman"/>
          <w:sz w:val="28"/>
          <w:szCs w:val="28"/>
          <w:lang w:val="uk-UA"/>
        </w:rPr>
        <w:t xml:space="preserve">4.1) існує і скінченна, вона називається </w:t>
      </w:r>
      <w:r w:rsidRPr="002119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похідною функції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10598E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2D0">
        <w:rPr>
          <w:rFonts w:ascii="Times New Roman" w:hAnsi="Times New Roman" w:cs="Times New Roman"/>
          <w:i/>
          <w:sz w:val="28"/>
          <w:szCs w:val="28"/>
          <w:lang w:val="uk-UA"/>
        </w:rPr>
        <w:t>в точці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199C">
        <w:rPr>
          <w:rFonts w:ascii="Times New Roman" w:hAnsi="Times New Roman" w:cs="Times New Roman"/>
          <w:sz w:val="28"/>
          <w:szCs w:val="28"/>
          <w:lang w:val="uk-UA"/>
        </w:rPr>
        <w:t xml:space="preserve"> і позначається</w:t>
      </w:r>
      <w:r w:rsidRPr="0010598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df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Означення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>.</w: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Похідною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199C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y=f(x)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6052D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proofErr w:type="gramEnd"/>
      <w:r w:rsidRPr="006052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точці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границя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приросту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до приросту аргументу, коли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аргументу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прямує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до нуля.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Операція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похідної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диференціюванням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Default="00863D75" w:rsidP="00863D75">
      <w:pPr>
        <w:pStyle w:val="3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1199C">
        <w:rPr>
          <w:rFonts w:ascii="Times New Roman" w:hAnsi="Times New Roman"/>
          <w:b/>
          <w:spacing w:val="-4"/>
          <w:sz w:val="28"/>
          <w:szCs w:val="28"/>
        </w:rPr>
        <w:t>Приклад</w:t>
      </w:r>
      <w:r w:rsidRPr="0021199C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21199C">
        <w:rPr>
          <w:rFonts w:ascii="Times New Roman" w:hAnsi="Times New Roman"/>
          <w:sz w:val="28"/>
          <w:szCs w:val="28"/>
        </w:rPr>
        <w:t>Користуючись означенням п</w:t>
      </w:r>
      <w:r>
        <w:rPr>
          <w:rFonts w:ascii="Times New Roman" w:hAnsi="Times New Roman"/>
          <w:sz w:val="28"/>
          <w:szCs w:val="28"/>
        </w:rPr>
        <w:t xml:space="preserve">охідної, знайти похідну функції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(x)=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 в точці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.</m:t>
        </m:r>
      </m:oMath>
    </w:p>
    <w:p w:rsidR="00863D75" w:rsidRPr="006052D0" w:rsidRDefault="00863D75" w:rsidP="00863D75">
      <w:pPr>
        <w:pStyle w:val="31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Знайдемо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приріст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функції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:</w:t>
      </w:r>
      <w:r w:rsidRPr="0093385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</w:p>
    <w:p w:rsidR="00863D75" w:rsidRPr="00933854" w:rsidRDefault="00863D75" w:rsidP="0086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∆f=f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+∆x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+∆x)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∆x+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Складемо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приросту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>до приросту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аргументу</w:t>
      </w:r>
    </w:p>
    <w:p w:rsidR="00863D75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∆f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+∆x.</m:t>
          </m:r>
        </m:oMath>
      </m:oMathPara>
    </w:p>
    <w:p w:rsidR="00863D75" w:rsidRPr="006052D0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1199C">
        <w:rPr>
          <w:rFonts w:ascii="Times New Roman" w:hAnsi="Times New Roman" w:cs="Times New Roman"/>
          <w:sz w:val="28"/>
          <w:szCs w:val="28"/>
        </w:rPr>
        <w:t>ідшукаємо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границю</w:t>
      </w:r>
      <w:proofErr w:type="spellEnd"/>
      <w:r w:rsidRPr="00933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75" w:rsidRDefault="00863D75" w:rsidP="00863D7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→0</m:t>
                  </m:r>
                </m:lim>
              </m:limLow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+∆x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func>
        </m:oMath>
      </m:oMathPara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0"/>
          <w:sz w:val="28"/>
          <w:szCs w:val="28"/>
          <w:lang w:val="uk-UA"/>
        </w:rPr>
      </w:pPr>
      <w:r w:rsidRPr="0021199C">
        <w:rPr>
          <w:rFonts w:ascii="Times New Roman" w:hAnsi="Times New Roman" w:cs="Times New Roman"/>
          <w:sz w:val="28"/>
          <w:szCs w:val="28"/>
        </w:rPr>
        <w:t>Таким чином,</w:t>
      </w:r>
      <w:r w:rsidRPr="00933854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933854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</w:p>
    <w:p w:rsidR="00863D75" w:rsidRPr="00C1521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D75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521C">
        <w:rPr>
          <w:sz w:val="28"/>
          <w:szCs w:val="28"/>
        </w:rPr>
        <w:t>Якщо матеріальна точка рухається прямолінійно</w:t>
      </w:r>
      <w:r w:rsidRPr="00C1521C">
        <w:rPr>
          <w:b/>
          <w:i/>
          <w:sz w:val="28"/>
          <w:szCs w:val="28"/>
        </w:rPr>
        <w:t xml:space="preserve"> </w:t>
      </w:r>
      <w:r w:rsidRPr="00C1521C">
        <w:rPr>
          <w:sz w:val="28"/>
          <w:szCs w:val="28"/>
        </w:rPr>
        <w:t xml:space="preserve">і її координата змінюється за законом </w:t>
      </w:r>
      <m:oMath>
        <m:r>
          <w:rPr>
            <w:rFonts w:ascii="Cambria Math" w:hAnsi="Cambria Math"/>
            <w:sz w:val="28"/>
            <w:szCs w:val="28"/>
            <w:lang w:val="ru-RU"/>
          </w:rPr>
          <m:t>s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ru-RU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</m:oMath>
      <w:r>
        <w:rPr>
          <w:sz w:val="28"/>
          <w:szCs w:val="28"/>
        </w:rPr>
        <w:t xml:space="preserve"> то швидкість її руху </w:t>
      </w:r>
      <m:oMath>
        <m:r>
          <w:rPr>
            <w:rFonts w:ascii="Cambria Math" w:hAnsi="Cambria Math"/>
            <w:sz w:val="28"/>
            <w:szCs w:val="28"/>
          </w:rPr>
          <m:t>v(t)</m:t>
        </m:r>
      </m:oMath>
      <w:r w:rsidRPr="00C15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момент часу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 xml:space="preserve"> дорівнює похідній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:  v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Pr="00C15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цьому полягає </w:t>
      </w:r>
      <w:r w:rsidRPr="00C1521C">
        <w:rPr>
          <w:b/>
          <w:sz w:val="28"/>
          <w:szCs w:val="28"/>
        </w:rPr>
        <w:t>механічний зміст похідної</w:t>
      </w:r>
      <w:r>
        <w:rPr>
          <w:sz w:val="28"/>
          <w:szCs w:val="28"/>
        </w:rPr>
        <w:t>.</w:t>
      </w:r>
    </w:p>
    <w:p w:rsidR="00863D75" w:rsidRPr="009E62A8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Значення похідної функції </w:t>
      </w:r>
      <m:oMath>
        <m:r>
          <w:rPr>
            <w:rFonts w:ascii="Cambria Math" w:hAnsi="Cambria Math"/>
            <w:sz w:val="28"/>
            <w:szCs w:val="28"/>
          </w:rPr>
          <m:t>y=f(x)</m:t>
        </m:r>
      </m:oMath>
      <w:r w:rsidRPr="009E62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точці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9E62A8">
        <w:rPr>
          <w:sz w:val="28"/>
          <w:szCs w:val="28"/>
          <w:lang w:eastAsia="ru-RU"/>
        </w:rPr>
        <w:t xml:space="preserve"> дорівнює кутовому коефіцієнту дотичної</w:t>
      </w:r>
      <w:r>
        <w:rPr>
          <w:sz w:val="28"/>
          <w:szCs w:val="28"/>
          <w:lang w:eastAsia="ru-RU"/>
        </w:rPr>
        <w:t xml:space="preserve"> до графіка функції в точці з абсцисою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eastAsia="ru-RU"/>
          </w:rPr>
          <m:t>:</m:t>
        </m:r>
      </m:oMath>
    </w:p>
    <w:p w:rsidR="00863D75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left="709"/>
        <w:jc w:val="both"/>
        <w:rPr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=k=tgα.</m:t>
          </m:r>
        </m:oMath>
      </m:oMathPara>
    </w:p>
    <w:p w:rsidR="00863D75" w:rsidRPr="009E62A8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 і є </w:t>
      </w:r>
      <w:r w:rsidRPr="009E62A8">
        <w:rPr>
          <w:b/>
          <w:sz w:val="28"/>
          <w:szCs w:val="28"/>
        </w:rPr>
        <w:t>геометричний зміст похідної</w:t>
      </w:r>
      <w:r>
        <w:rPr>
          <w:sz w:val="28"/>
          <w:szCs w:val="28"/>
        </w:rPr>
        <w:t>.</w:t>
      </w:r>
    </w:p>
    <w:p w:rsidR="00863D75" w:rsidRPr="00C1521C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</w:p>
    <w:p w:rsidR="00863D75" w:rsidRPr="0021199C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left="709"/>
        <w:jc w:val="both"/>
        <w:rPr>
          <w:b/>
          <w:i/>
          <w:sz w:val="28"/>
          <w:szCs w:val="28"/>
          <w:lang w:val="ru-RU"/>
        </w:rPr>
      </w:pPr>
      <w:r w:rsidRPr="0021199C">
        <w:rPr>
          <w:b/>
          <w:i/>
          <w:sz w:val="28"/>
          <w:szCs w:val="28"/>
        </w:rPr>
        <w:lastRenderedPageBreak/>
        <w:t xml:space="preserve">2. </w:t>
      </w:r>
      <w:r>
        <w:rPr>
          <w:b/>
          <w:i/>
          <w:sz w:val="28"/>
          <w:szCs w:val="28"/>
        </w:rPr>
        <w:t>Диференціювання суми, добутку, частки двох функцій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>Теорема</w:t>
      </w:r>
      <w:r w:rsidRPr="0021199C">
        <w:rPr>
          <w:rFonts w:ascii="Times New Roman" w:hAnsi="Times New Roman" w:cs="Times New Roman"/>
          <w:b/>
          <w:i/>
          <w:spacing w:val="-2"/>
          <w:sz w:val="28"/>
          <w:szCs w:val="28"/>
        </w:rPr>
        <w:t>.</w:t>
      </w:r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>Похідна</w:t>
      </w:r>
      <w:proofErr w:type="spellEnd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>сталої</w:t>
      </w:r>
      <w:proofErr w:type="spellEnd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>дорівнює</w:t>
      </w:r>
      <w:proofErr w:type="spellEnd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нулю, </w:t>
      </w:r>
      <w:proofErr w:type="spellStart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>тобто</w:t>
      </w:r>
      <w:proofErr w:type="spellEnd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proofErr w:type="gramStart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>якщо</w:t>
      </w:r>
      <w:proofErr w:type="spellEnd"/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pacing w:val="-2"/>
            <w:sz w:val="28"/>
            <w:szCs w:val="28"/>
          </w:rPr>
          <m:t>y=c</m:t>
        </m:r>
      </m:oMath>
      <w:r w:rsidRPr="0021199C">
        <w:rPr>
          <w:rFonts w:ascii="Times New Roman" w:hAnsi="Times New Roman" w:cs="Times New Roman"/>
          <w:i/>
          <w:spacing w:val="-2"/>
          <w:sz w:val="28"/>
          <w:szCs w:val="28"/>
        </w:rPr>
        <w:t>,</w:t>
      </w:r>
      <w:proofErr w:type="gramEnd"/>
      <w:r w:rsidRPr="0021199C">
        <w:rPr>
          <w:rFonts w:ascii="Times New Roman" w:hAnsi="Times New Roman" w:cs="Times New Roman"/>
          <w:i/>
          <w:sz w:val="28"/>
          <w:szCs w:val="28"/>
        </w:rPr>
        <w:t xml:space="preserve"> де с = 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const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>, то</w:t>
      </w:r>
      <w:r w:rsidRPr="009E62A8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=0.</m:t>
        </m:r>
      </m:oMath>
    </w:p>
    <w:p w:rsidR="00863D75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199C">
        <w:rPr>
          <w:rFonts w:ascii="Times New Roman" w:hAnsi="Times New Roman" w:cs="Times New Roman"/>
          <w:b/>
          <w:i/>
          <w:sz w:val="28"/>
          <w:szCs w:val="28"/>
        </w:rPr>
        <w:t>Теорема.</w:t>
      </w:r>
      <w:r w:rsidRPr="002119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Якщо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, v(x)</m:t>
        </m:r>
      </m:oMath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 диференційованими в точці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то в цій точці є диференційованими їх сума, різниця, добуток і частка (у випадку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≠0</m:t>
        </m:r>
      </m:oMath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9E62A8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При цьому мають місце рівності:</w:t>
      </w:r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±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;</m:t>
          </m:r>
        </m:oMath>
      </m:oMathPara>
    </w:p>
    <w:p w:rsidR="00863D75" w:rsidRPr="009252CD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uv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v+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u;</m:t>
          </m:r>
        </m:oMath>
      </m:oMathPara>
    </w:p>
    <w:p w:rsidR="00863D75" w:rsidRPr="009252CD" w:rsidRDefault="00863D75" w:rsidP="00863D75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v-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u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3D75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Теорема</w:t>
      </w:r>
      <w:r w:rsidRPr="0021199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252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252CD">
        <w:rPr>
          <w:rFonts w:ascii="Times New Roman" w:hAnsi="Times New Roman" w:cs="Times New Roman"/>
          <w:i/>
          <w:sz w:val="28"/>
          <w:szCs w:val="28"/>
          <w:lang w:val="uk-UA"/>
        </w:rPr>
        <w:t>Стал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ий множник можна виносити за знак похідної:</w:t>
      </w:r>
    </w:p>
    <w:p w:rsidR="00863D75" w:rsidRPr="009252CD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cu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c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, c=const.</m:t>
          </m:r>
        </m:oMath>
      </m:oMathPara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D75" w:rsidRPr="0010598E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b/>
          <w:sz w:val="28"/>
          <w:szCs w:val="28"/>
        </w:rPr>
        <w:t>Приклад.</w: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Обчислити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похідну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9252C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y=tgx.</m:t>
        </m:r>
      </m:oMath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(tgx)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(sinx)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cosx-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(cosx)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sinx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63D75" w:rsidRPr="009252CD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3D75" w:rsidRPr="0010598E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>Таким чином,</w:t>
      </w:r>
      <w:r w:rsidRPr="0010598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tgx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D75" w:rsidRPr="00B14FFC" w:rsidRDefault="00863D75" w:rsidP="00863D75">
      <w:pPr>
        <w:pStyle w:val="a7"/>
        <w:tabs>
          <w:tab w:val="clear" w:pos="1701"/>
          <w:tab w:val="clear" w:pos="3828"/>
          <w:tab w:val="left" w:pos="1134"/>
          <w:tab w:val="left" w:pos="1985"/>
        </w:tabs>
        <w:spacing w:before="0" w:after="0" w:line="240" w:lineRule="auto"/>
        <w:ind w:firstLine="709"/>
        <w:jc w:val="both"/>
        <w:rPr>
          <w:b/>
          <w:i/>
          <w:sz w:val="28"/>
          <w:szCs w:val="28"/>
        </w:rPr>
      </w:pPr>
      <w:r w:rsidRPr="00B14FFC">
        <w:rPr>
          <w:b/>
          <w:i/>
          <w:sz w:val="28"/>
          <w:szCs w:val="28"/>
        </w:rPr>
        <w:t>3. Диференціювання складної, оберненої, параметрично заданої та неявної функції</w:t>
      </w:r>
    </w:p>
    <w:p w:rsidR="00863D75" w:rsidRPr="0010598E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98E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Похідна складної функції. </w:t>
      </w:r>
      <w:r w:rsidRPr="001059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Нехай </w:t>
      </w:r>
      <m:oMath>
        <m:r>
          <w:rPr>
            <w:rFonts w:ascii="Cambria Math" w:hAnsi="Cambria Math" w:cs="Times New Roman"/>
            <w:spacing w:val="-8"/>
            <w:sz w:val="28"/>
            <w:szCs w:val="28"/>
          </w:rPr>
          <m:t>y</m:t>
        </m:r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pacing w:val="-8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,</m:t>
        </m:r>
      </m:oMath>
      <w:r w:rsidRPr="001059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де </w:t>
      </w:r>
      <m:oMath>
        <m:r>
          <w:rPr>
            <w:rFonts w:ascii="Cambria Math" w:hAnsi="Cambria Math" w:cs="Times New Roman"/>
            <w:spacing w:val="-8"/>
            <w:sz w:val="28"/>
            <w:szCs w:val="28"/>
            <w:lang w:val="en-US"/>
          </w:rPr>
          <m:t>u</m:t>
        </m:r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pacing w:val="-8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,</m:t>
        </m:r>
      </m:oMath>
      <w:r w:rsidRPr="001059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то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ді</w:t>
      </w:r>
      <w:r w:rsidRPr="001059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pacing w:val="-8"/>
            <w:sz w:val="28"/>
            <w:szCs w:val="28"/>
          </w:rPr>
          <m:t>y</m:t>
        </m:r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pacing w:val="-8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  <w:lang w:val="en-US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spacing w:val="-8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pacing w:val="-8"/>
                    <w:sz w:val="28"/>
                    <w:szCs w:val="28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.</m:t>
        </m:r>
      </m:oMath>
      <w:r w:rsidRPr="0010598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Функція </w:t>
      </w:r>
      <m:oMath>
        <m:r>
          <w:rPr>
            <w:rFonts w:ascii="Cambria Math" w:hAnsi="Cambria Math" w:cs="Times New Roman"/>
            <w:spacing w:val="-8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</w:rPr>
              <m:t>u</m:t>
            </m:r>
          </m:e>
        </m:d>
      </m:oMath>
      <w:r w:rsidRPr="0010598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називається </w:t>
      </w:r>
      <w:r w:rsidRPr="0010598E">
        <w:rPr>
          <w:rFonts w:ascii="Times New Roman" w:hAnsi="Times New Roman" w:cs="Times New Roman"/>
          <w:i/>
          <w:spacing w:val="4"/>
          <w:sz w:val="28"/>
          <w:szCs w:val="28"/>
          <w:lang w:val="uk-UA"/>
        </w:rPr>
        <w:t>зовнішньою</w:t>
      </w:r>
      <w:r w:rsidRPr="0010598E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, а функція </w:t>
      </w:r>
      <m:oMath>
        <m:r>
          <w:rPr>
            <w:rFonts w:ascii="Cambria Math" w:hAnsi="Cambria Math" w:cs="Times New Roman"/>
            <w:spacing w:val="-8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  <w:lang w:val="en-US"/>
              </w:rPr>
              <m:t>x</m:t>
            </m:r>
          </m:e>
        </m:d>
      </m:oMath>
      <w:r w:rsidRPr="0010598E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10598E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10598E">
        <w:rPr>
          <w:rFonts w:ascii="Times New Roman" w:hAnsi="Times New Roman" w:cs="Times New Roman"/>
          <w:i/>
          <w:sz w:val="28"/>
          <w:szCs w:val="28"/>
          <w:lang w:val="uk-UA"/>
        </w:rPr>
        <w:t>внутрішньою</w:t>
      </w:r>
      <w:r w:rsidRPr="0010598E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Pr="0010598E">
        <w:rPr>
          <w:rFonts w:ascii="Times New Roman" w:hAnsi="Times New Roman" w:cs="Times New Roman"/>
          <w:i/>
          <w:sz w:val="28"/>
          <w:szCs w:val="28"/>
          <w:lang w:val="uk-UA"/>
        </w:rPr>
        <w:t>проміжним аргументом</w:t>
      </w:r>
      <w:r w:rsidRPr="001059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D75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9324E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Теорема.</w:t>
      </w:r>
      <w:r w:rsidRPr="00093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3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Якщо </w:t>
      </w:r>
      <m:oMath>
        <m:r>
          <w:rPr>
            <w:rFonts w:ascii="Cambria Math" w:hAnsi="Cambria Math" w:cs="Times New Roman"/>
            <w:spacing w:val="-8"/>
            <w:sz w:val="28"/>
            <w:szCs w:val="28"/>
          </w:rPr>
          <m:t>y</m:t>
        </m:r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pacing w:val="-8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</w:rPr>
              <m:t>u</m:t>
            </m:r>
          </m:e>
        </m:d>
      </m:oMath>
      <w:r w:rsidRPr="00093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</w:t>
      </w:r>
      <m:oMath>
        <m:r>
          <w:rPr>
            <w:rFonts w:ascii="Cambria Math" w:hAnsi="Cambria Math" w:cs="Times New Roman"/>
            <w:spacing w:val="-8"/>
            <w:sz w:val="28"/>
            <w:szCs w:val="28"/>
            <w:lang w:val="en-US"/>
          </w:rPr>
          <m:t>u</m:t>
        </m:r>
        <m:r>
          <w:rPr>
            <w:rFonts w:ascii="Cambria Math" w:hAnsi="Cambria Math" w:cs="Times New Roman"/>
            <w:spacing w:val="-8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pacing w:val="-8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pacing w:val="-8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pacing w:val="-8"/>
                <w:sz w:val="28"/>
                <w:szCs w:val="28"/>
                <w:lang w:val="en-US"/>
              </w:rPr>
              <m:t>x</m:t>
            </m:r>
          </m:e>
        </m:d>
      </m:oMath>
      <w:r w:rsidRPr="00093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— диференційо</w:t>
      </w:r>
      <w:proofErr w:type="spellStart"/>
      <w:r w:rsidRPr="0009324E">
        <w:rPr>
          <w:rFonts w:ascii="Times New Roman" w:hAnsi="Times New Roman" w:cs="Times New Roman"/>
          <w:i/>
          <w:sz w:val="28"/>
          <w:szCs w:val="28"/>
          <w:lang w:val="uk-UA"/>
        </w:rPr>
        <w:t>вні</w:t>
      </w:r>
      <w:proofErr w:type="spellEnd"/>
      <w:r w:rsidRPr="00093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функції від своїх аргументів, то похідна складної функції існує і дорівнює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bSup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</w:p>
    <w:p w:rsidR="00863D75" w:rsidRPr="0021199C" w:rsidRDefault="00863D75" w:rsidP="00863D75">
      <w:pPr>
        <w:pStyle w:val="af2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199C">
        <w:rPr>
          <w:rFonts w:ascii="Times New Roman" w:hAnsi="Times New Roman"/>
          <w:sz w:val="28"/>
          <w:szCs w:val="28"/>
        </w:rPr>
        <w:t>Таким чином, похідна складної функції дорівнює добутку похідної зовнішньої функції за проміжним аргументом на похідну проміжного аргументу за незалежною змінною.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1199C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Похідна неявної функції. </w:t>
      </w:r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Нехай рівняння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x,y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=0</m:t>
        </m:r>
      </m:oMath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визначає </w:t>
      </w:r>
      <w:r w:rsidRPr="0021199C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у</w:t>
      </w:r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як неявну функцію від </w:t>
      </w:r>
      <w:r w:rsidRPr="0021199C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х</w:t>
      </w:r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>. Надал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і будем вважати, що ця функція </w:t>
      </w:r>
      <w:proofErr w:type="spellStart"/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>диференційовна</w:t>
      </w:r>
      <w:proofErr w:type="spellEnd"/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863D75" w:rsidRPr="007F140A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140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Продиференціювавши</w:t>
      </w:r>
      <w:proofErr w:type="spellEnd"/>
      <w:r w:rsidRPr="007F14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</w:t>
      </w:r>
      <w:r w:rsidRPr="007F140A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х</w:t>
      </w:r>
      <w:r w:rsidRPr="007F140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обидві частини рівняння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x,y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=0</m:t>
        </m:r>
      </m:oMath>
      <w:r w:rsidRPr="007F140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21199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F140A">
        <w:rPr>
          <w:rFonts w:ascii="Times New Roman" w:hAnsi="Times New Roman" w:cs="Times New Roman"/>
          <w:sz w:val="28"/>
          <w:szCs w:val="28"/>
          <w:lang w:val="uk-UA"/>
        </w:rPr>
        <w:t xml:space="preserve">дістанемо рівняння першого </w:t>
      </w:r>
      <w:proofErr w:type="spellStart"/>
      <w:r w:rsidRPr="007F140A">
        <w:rPr>
          <w:rFonts w:ascii="Times New Roman" w:hAnsi="Times New Roman" w:cs="Times New Roman"/>
          <w:sz w:val="28"/>
          <w:szCs w:val="28"/>
          <w:lang w:val="uk-UA"/>
        </w:rPr>
        <w:t>степеня</w:t>
      </w:r>
      <w:proofErr w:type="spellEnd"/>
      <w:r w:rsidRPr="007F1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7F140A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 w:rsidRPr="007F140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Pr="007F140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7F140A">
        <w:rPr>
          <w:rFonts w:ascii="Times New Roman" w:hAnsi="Times New Roman" w:cs="Times New Roman"/>
          <w:sz w:val="28"/>
          <w:szCs w:val="28"/>
          <w:lang w:val="uk-UA"/>
        </w:rPr>
        <w:t xml:space="preserve"> З цього рівняння легко знайти</w:t>
      </w:r>
      <w:r w:rsidRPr="007F140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7F140A">
        <w:rPr>
          <w:rFonts w:ascii="Times New Roman" w:hAnsi="Times New Roman" w:cs="Times New Roman"/>
          <w:sz w:val="28"/>
          <w:szCs w:val="28"/>
          <w:lang w:val="uk-UA"/>
        </w:rPr>
        <w:t xml:space="preserve"> тобто похідну неявної функції.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b/>
          <w:sz w:val="28"/>
          <w:szCs w:val="28"/>
        </w:rPr>
        <w:t>Приклад.</w: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199C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Pr="0021199C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рівняння</w:t>
      </w:r>
      <w:r w:rsidRPr="007F140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=4</m:t>
        </m:r>
      </m:oMath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Pr="0010598E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1199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є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функцією від </w:t>
      </w:r>
      <m:oMath>
        <m:r>
          <w:rPr>
            <w:rFonts w:ascii="Cambria Math" w:hAnsi="Cambria Math" w:cs="Times New Roman"/>
            <w:sz w:val="28"/>
            <w:szCs w:val="28"/>
          </w:rPr>
          <m:t>x,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розглядатимемо як складну функцію від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, тобто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=2y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Продиференціювавши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по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21199C">
        <w:rPr>
          <w:rFonts w:ascii="Times New Roman" w:hAnsi="Times New Roman" w:cs="Times New Roman"/>
          <w:sz w:val="28"/>
          <w:szCs w:val="28"/>
        </w:rPr>
        <w:t xml:space="preserve"> обидві частини заданого рівняння, дістанемо</w:t>
      </w:r>
      <w:r w:rsidRPr="00C97E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2x+2y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21199C">
        <w:rPr>
          <w:rFonts w:ascii="Times New Roman" w:hAnsi="Times New Roman" w:cs="Times New Roman"/>
          <w:sz w:val="28"/>
          <w:szCs w:val="28"/>
        </w:rPr>
        <w:t>. Звідси</w:t>
      </w:r>
      <w:r w:rsidRPr="0010598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D75" w:rsidRPr="00C97E52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>Похідна</w:t>
      </w:r>
      <w:proofErr w:type="spellEnd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>оберненої</w:t>
      </w:r>
      <w:proofErr w:type="spellEnd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Pr="0021199C">
        <w:rPr>
          <w:rFonts w:ascii="Times New Roman" w:hAnsi="Times New Roman" w:cs="Times New Roman"/>
          <w:spacing w:val="-2"/>
          <w:sz w:val="28"/>
          <w:szCs w:val="28"/>
        </w:rPr>
        <w:t xml:space="preserve">Нехай </w:t>
      </w:r>
      <w:proofErr w:type="spellStart"/>
      <w:r w:rsidRPr="0021199C">
        <w:rPr>
          <w:rFonts w:ascii="Times New Roman" w:hAnsi="Times New Roman" w:cs="Times New Roman"/>
          <w:spacing w:val="-2"/>
          <w:sz w:val="28"/>
          <w:szCs w:val="28"/>
        </w:rPr>
        <w:t>задані</w:t>
      </w:r>
      <w:proofErr w:type="spellEnd"/>
      <w:r w:rsidRPr="002119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-2"/>
          <w:sz w:val="28"/>
          <w:szCs w:val="28"/>
        </w:rPr>
        <w:t>дві</w:t>
      </w:r>
      <w:proofErr w:type="spellEnd"/>
      <w:r w:rsidRPr="002119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-2"/>
          <w:sz w:val="28"/>
          <w:szCs w:val="28"/>
        </w:rPr>
        <w:t>взаємно</w:t>
      </w:r>
      <w:proofErr w:type="spellEnd"/>
      <w:r w:rsidRPr="002119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-2"/>
          <w:sz w:val="28"/>
          <w:szCs w:val="28"/>
        </w:rPr>
        <w:t>обернені</w:t>
      </w:r>
      <w:proofErr w:type="spellEnd"/>
      <w:r w:rsidRPr="002119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-2"/>
          <w:sz w:val="28"/>
          <w:szCs w:val="28"/>
        </w:rPr>
        <w:t>дифере</w:t>
      </w:r>
      <w:r w:rsidRPr="0021199C">
        <w:rPr>
          <w:rFonts w:ascii="Times New Roman" w:hAnsi="Times New Roman" w:cs="Times New Roman"/>
          <w:sz w:val="28"/>
          <w:szCs w:val="28"/>
        </w:rPr>
        <w:t>нційовні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97E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x=φ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</m:d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D75" w:rsidRPr="0010598E" w:rsidRDefault="00863D75" w:rsidP="00863D75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99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Теорема.</w:t>
      </w:r>
      <w:r w:rsidRPr="00211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E76BC">
        <w:rPr>
          <w:rFonts w:ascii="Times New Roman" w:hAnsi="Times New Roman" w:cs="Times New Roman"/>
          <w:i/>
          <w:sz w:val="28"/>
          <w:szCs w:val="28"/>
        </w:rPr>
        <w:t>Похідна</w:t>
      </w:r>
      <w:proofErr w:type="spellEnd"/>
      <w:r w:rsidRPr="004E76BC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Pr="004E76BC">
        <w:rPr>
          <w:rFonts w:ascii="Times New Roman" w:hAnsi="Times New Roman" w:cs="Times New Roman"/>
          <w:i/>
          <w:sz w:val="28"/>
          <w:szCs w:val="28"/>
        </w:rPr>
        <w:t xml:space="preserve"> оберн</w:t>
      </w:r>
      <w:proofErr w:type="spellStart"/>
      <w:r w:rsidRPr="004E76BC">
        <w:rPr>
          <w:rFonts w:ascii="Times New Roman" w:hAnsi="Times New Roman" w:cs="Times New Roman"/>
          <w:i/>
          <w:sz w:val="28"/>
          <w:szCs w:val="28"/>
        </w:rPr>
        <w:t>еної</w:t>
      </w:r>
      <w:proofErr w:type="spellEnd"/>
      <w:proofErr w:type="gramEnd"/>
      <w:r w:rsidRPr="004E76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76BC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4E76BC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x=φ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d>
      </m:oMath>
      <w:r w:rsidRPr="004E76BC">
        <w:rPr>
          <w:rFonts w:ascii="Times New Roman" w:hAnsi="Times New Roman" w:cs="Times New Roman"/>
          <w:i/>
          <w:sz w:val="28"/>
          <w:szCs w:val="28"/>
        </w:rPr>
        <w:t xml:space="preserve"> по змінній у дорівнює оберненій величині похідної</w:t>
      </w:r>
      <w:r w:rsidRPr="00C97E5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Pr="004E76BC">
        <w:rPr>
          <w:rFonts w:ascii="Times New Roman" w:hAnsi="Times New Roman" w:cs="Times New Roman"/>
          <w:i/>
          <w:sz w:val="28"/>
          <w:szCs w:val="28"/>
        </w:rPr>
        <w:t xml:space="preserve">  від прямої функції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: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</w:rPr>
        <w:t>Похідна</w:t>
      </w:r>
      <w:proofErr w:type="spellEnd"/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параметрично заданої</w:t>
      </w:r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14FFC">
        <w:rPr>
          <w:rFonts w:ascii="Times New Roman" w:hAnsi="Times New Roman" w:cs="Times New Roman"/>
          <w:spacing w:val="-2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хай функцію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y</m:t>
        </m:r>
      </m:oMath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від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x</m:t>
        </m:r>
      </m:oMath>
      <w:r w:rsidRPr="00B14F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задано параметричним рівнянням:</w:t>
      </w:r>
    </w:p>
    <w:p w:rsidR="00863D75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x=φ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y=ω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eqArr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en-US"/>
                </w:rPr>
                <m:t xml:space="preserve">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&lt;t&lt;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pacing w:val="-2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pacing w:val="-2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en-US"/>
                </w:rPr>
                <m:t>.</m:t>
              </m:r>
            </m:e>
          </m:d>
        </m:oMath>
      </m:oMathPara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Треба</w:t>
      </w:r>
      <w:r w:rsidRPr="00B14FF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знайти</w:t>
      </w:r>
      <w:proofErr w:type="spellEnd"/>
      <w:r w:rsidRPr="00B14FF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'</m:t>
            </m:r>
          </m:sup>
        </m:sSubSup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pacing w:val="-2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.</m:t>
        </m:r>
      </m:oMath>
      <w:r w:rsidRPr="00B14FFC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Нехай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функції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en-US"/>
          </w:rPr>
          <m:t>, ω</m:t>
        </m:r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t</m:t>
            </m:r>
          </m:e>
        </m:d>
      </m:oMath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диференційовні і при цьому </w:t>
      </w:r>
      <m:oMath>
        <m:sSup>
          <m:sSup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φ</m:t>
            </m:r>
          </m:e>
          <m:sup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≠0,</m:t>
        </m:r>
      </m:oMath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тоді користуючись означенням диференціала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dy=</m:t>
        </m:r>
        <m:sSup>
          <m:sSup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ω</m:t>
            </m:r>
          </m:e>
          <m:sup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 xml:space="preserve">dt, </m:t>
        </m:r>
      </m:oMath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dx=</m:t>
        </m:r>
        <m:sSup>
          <m:sSup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en-US"/>
              </w:rPr>
              <m:t>φ</m:t>
            </m:r>
          </m:e>
          <m:sup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pacing w:val="-2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pacing w:val="-2"/>
                <w:sz w:val="28"/>
                <w:szCs w:val="28"/>
                <w:lang w:val="uk-UA"/>
              </w:rPr>
              <m:t>t</m:t>
            </m:r>
          </m:e>
        </m:d>
        <m:r>
          <w:rPr>
            <w:rFonts w:ascii="Cambria Math" w:hAnsi="Cambria Math" w:cs="Times New Roman"/>
            <w:spacing w:val="-2"/>
            <w:sz w:val="28"/>
            <w:szCs w:val="28"/>
            <w:lang w:val="uk-UA"/>
          </w:rPr>
          <m:t>dt.</m:t>
        </m:r>
      </m:oMath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Отже, маємо</w:t>
      </w:r>
    </w:p>
    <w:p w:rsidR="00863D75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pacing w:val="-2"/>
                  <w:sz w:val="28"/>
                  <w:szCs w:val="28"/>
                </w:rPr>
                <m:t>x</m:t>
              </m:r>
            </m:sub>
            <m:sup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spacing w:val="-2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pacing w:val="-2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pacing w:val="-2"/>
                  <w:sz w:val="28"/>
                  <w:szCs w:val="28"/>
                </w:rPr>
                <m:t>dx</m:t>
              </m:r>
            </m:den>
          </m:f>
          <m:r>
            <w:rPr>
              <w:rFonts w:ascii="Cambria Math" w:hAnsi="Cambria Math" w:cs="Times New Roman"/>
              <w:spacing w:val="-2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uk-UA"/>
                </w:rPr>
                <m:t>dt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φ</m:t>
                  </m:r>
                </m:e>
                <m: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pacing w:val="-2"/>
                  <w:sz w:val="28"/>
                  <w:szCs w:val="28"/>
                  <w:lang w:val="uk-UA"/>
                </w:rPr>
                <m:t>dt</m:t>
              </m:r>
            </m:den>
          </m:f>
          <m:r>
            <w:rPr>
              <w:rFonts w:ascii="Cambria Math" w:hAnsi="Cambria Math" w:cs="Times New Roman"/>
              <w:spacing w:val="-2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pacing w:val="-2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t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en-US"/>
                    </w:rPr>
                    <m:t>φ</m:t>
                  </m:r>
                </m:e>
                <m:sup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pacing w:val="-2"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2"/>
                      <w:sz w:val="28"/>
                      <w:szCs w:val="28"/>
                      <w:lang w:val="uk-UA"/>
                    </w:rPr>
                    <m:t>t</m:t>
                  </m:r>
                </m:e>
              </m:d>
            </m:den>
          </m:f>
          <m:r>
            <w:rPr>
              <w:rFonts w:ascii="Cambria Math" w:hAnsi="Cambria Math" w:cs="Times New Roman"/>
              <w:spacing w:val="-2"/>
              <w:sz w:val="28"/>
              <w:szCs w:val="28"/>
            </w:rPr>
            <m:t>.</m:t>
          </m:r>
        </m:oMath>
      </m:oMathPara>
    </w:p>
    <w:p w:rsidR="00863D75" w:rsidRPr="00FB31A8" w:rsidRDefault="00863D75" w:rsidP="00863D75">
      <w:pPr>
        <w:rPr>
          <w:lang w:val="en-US"/>
        </w:rPr>
      </w:pPr>
      <w:r>
        <w:rPr>
          <w:lang w:val="en-US"/>
        </w:rPr>
        <w:br w:type="page"/>
      </w:r>
    </w:p>
    <w:p w:rsidR="00863D75" w:rsidRPr="000C475A" w:rsidRDefault="00863D75" w:rsidP="00863D75">
      <w:pPr>
        <w:pStyle w:val="a6"/>
        <w:spacing w:line="360" w:lineRule="auto"/>
        <w:ind w:left="0" w:right="0"/>
        <w:jc w:val="center"/>
        <w:rPr>
          <w:szCs w:val="28"/>
        </w:rPr>
      </w:pPr>
      <w:r w:rsidRPr="000C475A">
        <w:rPr>
          <w:b/>
          <w:szCs w:val="28"/>
        </w:rPr>
        <w:lastRenderedPageBreak/>
        <w:t xml:space="preserve"> Похідні функції. Диференціал</w:t>
      </w:r>
    </w:p>
    <w:p w:rsidR="00863D75" w:rsidRPr="00A4181C" w:rsidRDefault="00863D75" w:rsidP="00863D75">
      <w:pPr>
        <w:pStyle w:val="a6"/>
        <w:spacing w:line="360" w:lineRule="auto"/>
        <w:ind w:left="0" w:right="0"/>
        <w:jc w:val="center"/>
        <w:rPr>
          <w:i/>
          <w:szCs w:val="28"/>
        </w:rPr>
      </w:pPr>
      <w:r w:rsidRPr="00A4181C">
        <w:rPr>
          <w:i/>
          <w:szCs w:val="28"/>
        </w:rPr>
        <w:t>План</w:t>
      </w:r>
    </w:p>
    <w:p w:rsidR="00863D75" w:rsidRPr="0095688F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 Таблиця похідних</w:t>
      </w:r>
    </w:p>
    <w:p w:rsidR="00863D75" w:rsidRPr="0095688F" w:rsidRDefault="00863D75" w:rsidP="00863D7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147F1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CE4F45">
        <w:rPr>
          <w:rFonts w:ascii="Times New Roman" w:hAnsi="Times New Roman" w:cs="Times New Roman"/>
          <w:b/>
          <w:i/>
          <w:sz w:val="28"/>
          <w:szCs w:val="28"/>
        </w:rPr>
        <w:t>Диференціал</w:t>
      </w:r>
      <w:proofErr w:type="spellEnd"/>
      <w:r w:rsidRPr="00CE4F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  <w:r w:rsidRPr="00CE4F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та його застосування</w:t>
      </w:r>
    </w:p>
    <w:p w:rsidR="00863D75" w:rsidRPr="0095688F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7F1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21199C">
        <w:rPr>
          <w:rFonts w:ascii="Times New Roman" w:hAnsi="Times New Roman" w:cs="Times New Roman"/>
          <w:b/>
          <w:i/>
          <w:sz w:val="28"/>
          <w:szCs w:val="28"/>
        </w:rPr>
        <w:t>Похідні</w:t>
      </w:r>
      <w:proofErr w:type="spellEnd"/>
      <w:r w:rsidRPr="002119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i/>
          <w:sz w:val="28"/>
          <w:szCs w:val="28"/>
        </w:rPr>
        <w:t>вищих</w:t>
      </w:r>
      <w:proofErr w:type="spellEnd"/>
      <w:r w:rsidRPr="002119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i/>
          <w:sz w:val="28"/>
          <w:szCs w:val="28"/>
        </w:rPr>
        <w:t>порядків</w:t>
      </w:r>
      <w:proofErr w:type="spellEnd"/>
    </w:p>
    <w:p w:rsidR="00863D75" w:rsidRPr="0095688F" w:rsidRDefault="00863D75" w:rsidP="00863D75">
      <w:pPr>
        <w:pStyle w:val="af2"/>
        <w:spacing w:after="0" w:line="240" w:lineRule="auto"/>
        <w:ind w:left="0" w:firstLine="709"/>
        <w:rPr>
          <w:rFonts w:ascii="Times New Roman" w:hAnsi="Times New Roman"/>
          <w:b/>
          <w:i/>
          <w:sz w:val="28"/>
          <w:szCs w:val="28"/>
          <w:lang w:val="ru-RU"/>
        </w:rPr>
      </w:pPr>
      <w:r w:rsidRPr="00F147F1">
        <w:rPr>
          <w:rFonts w:ascii="Times New Roman" w:hAnsi="Times New Roman"/>
          <w:b/>
          <w:i/>
          <w:sz w:val="28"/>
          <w:szCs w:val="28"/>
          <w:lang w:val="ru-RU"/>
        </w:rPr>
        <w:t xml:space="preserve">4. </w:t>
      </w:r>
      <w:r w:rsidRPr="00F147F1">
        <w:rPr>
          <w:rFonts w:ascii="Times New Roman" w:hAnsi="Times New Roman"/>
          <w:b/>
          <w:i/>
          <w:sz w:val="28"/>
          <w:szCs w:val="28"/>
        </w:rPr>
        <w:t>Диференціали вищих порядків</w:t>
      </w:r>
    </w:p>
    <w:p w:rsidR="00863D75" w:rsidRPr="000F6031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8AE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0F6031">
        <w:rPr>
          <w:rFonts w:ascii="Times New Roman" w:hAnsi="Times New Roman" w:cs="Times New Roman"/>
          <w:b/>
          <w:i/>
          <w:sz w:val="28"/>
          <w:szCs w:val="28"/>
        </w:rPr>
        <w:t>Основн</w:t>
      </w:r>
      <w:proofErr w:type="spellEnd"/>
      <w:r w:rsidRPr="000F6031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0F60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b/>
          <w:i/>
          <w:sz w:val="28"/>
          <w:szCs w:val="28"/>
        </w:rPr>
        <w:t>теореми</w:t>
      </w:r>
      <w:proofErr w:type="spellEnd"/>
      <w:r w:rsidRPr="000F60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6031">
        <w:rPr>
          <w:rFonts w:ascii="Times New Roman" w:hAnsi="Times New Roman" w:cs="Times New Roman"/>
          <w:b/>
          <w:i/>
          <w:sz w:val="28"/>
          <w:szCs w:val="28"/>
          <w:lang w:val="uk-UA"/>
        </w:rPr>
        <w:t>диференціального числення</w:t>
      </w:r>
    </w:p>
    <w:p w:rsidR="00863D75" w:rsidRPr="0095688F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3D75" w:rsidRPr="008428AE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 Таблиця похідних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аналогією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попередніми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прикладами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дістати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>:</w:t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1.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20.4pt" o:ole="" fillcolor="window">
            <v:imagedata r:id="rId5" o:title=""/>
          </v:shape>
          <o:OLEObject Type="Embed" ProgID="Equation.3" ShapeID="_x0000_i1025" DrawAspect="Content" ObjectID="_1761680656" r:id="rId6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; 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219" w:dyaOrig="440">
          <v:shape id="_x0000_i1026" type="#_x0000_t75" style="width:60.6pt;height:22.8pt" o:ole="" fillcolor="window">
            <v:imagedata r:id="rId7" o:title=""/>
          </v:shape>
          <o:OLEObject Type="Embed" ProgID="Equation.3" ShapeID="_x0000_i1026" DrawAspect="Content" ObjectID="_1761680657" r:id="rId8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; </w:t>
      </w:r>
      <w:r w:rsidRPr="0021199C">
        <w:rPr>
          <w:rFonts w:ascii="Times New Roman" w:hAnsi="Times New Roman" w:cs="Times New Roman"/>
          <w:sz w:val="28"/>
          <w:szCs w:val="28"/>
        </w:rPr>
        <w:tab/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3.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859" w:dyaOrig="440">
          <v:shape id="_x0000_i1027" type="#_x0000_t75" style="width:42pt;height:22.8pt" o:ole="" fillcolor="window">
            <v:imagedata r:id="rId9" o:title=""/>
          </v:shape>
          <o:OLEObject Type="Embed" ProgID="Equation.3" ShapeID="_x0000_i1027" DrawAspect="Content" ObjectID="_1761680658" r:id="rId10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260" w:dyaOrig="440">
          <v:shape id="_x0000_i1028" type="#_x0000_t75" style="width:62.4pt;height:22.8pt" o:ole="" fillcolor="window">
            <v:imagedata r:id="rId11" o:title=""/>
          </v:shape>
          <o:OLEObject Type="Embed" ProgID="Equation.3" ShapeID="_x0000_i1028" DrawAspect="Content" ObjectID="_1761680659" r:id="rId12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5. </w:t>
      </w:r>
      <w:r w:rsidRPr="0021199C">
        <w:rPr>
          <w:rFonts w:ascii="Times New Roman" w:hAnsi="Times New Roman" w:cs="Times New Roman"/>
          <w:position w:val="-22"/>
          <w:sz w:val="28"/>
          <w:szCs w:val="28"/>
        </w:rPr>
        <w:object w:dxaOrig="960" w:dyaOrig="560">
          <v:shape id="_x0000_i1029" type="#_x0000_t75" style="width:48.6pt;height:28.8pt" o:ole="" fillcolor="window">
            <v:imagedata r:id="rId13" o:title=""/>
          </v:shape>
          <o:OLEObject Type="Embed" ProgID="Equation.3" ShapeID="_x0000_i1029" DrawAspect="Content" ObjectID="_1761680660" r:id="rId14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21199C">
        <w:rPr>
          <w:rFonts w:ascii="Times New Roman" w:hAnsi="Times New Roman" w:cs="Times New Roman"/>
          <w:position w:val="-22"/>
          <w:sz w:val="28"/>
          <w:szCs w:val="28"/>
        </w:rPr>
        <w:object w:dxaOrig="1500" w:dyaOrig="560">
          <v:shape id="_x0000_i1030" type="#_x0000_t75" style="width:75.6pt;height:28.8pt" o:ole="" fillcolor="window">
            <v:imagedata r:id="rId15" o:title=""/>
          </v:shape>
          <o:OLEObject Type="Embed" ProgID="Equation.3" ShapeID="_x0000_i1030" DrawAspect="Content" ObjectID="_1761680661" r:id="rId16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7.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320" w:dyaOrig="400">
          <v:shape id="_x0000_i1031" type="#_x0000_t75" style="width:66pt;height:20.4pt" o:ole="" fillcolor="window">
            <v:imagedata r:id="rId17" o:title=""/>
          </v:shape>
          <o:OLEObject Type="Embed" ProgID="Equation.3" ShapeID="_x0000_i1031" DrawAspect="Content" ObjectID="_1761680662" r:id="rId18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460" w:dyaOrig="400">
          <v:shape id="_x0000_i1032" type="#_x0000_t75" style="width:1in;height:20.4pt" o:ole="" fillcolor="window">
            <v:imagedata r:id="rId19" o:title=""/>
          </v:shape>
          <o:OLEObject Type="Embed" ProgID="Equation.3" ShapeID="_x0000_i1032" DrawAspect="Content" ObjectID="_1761680663" r:id="rId20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  <w:r w:rsidRPr="0021199C">
        <w:rPr>
          <w:rFonts w:ascii="Times New Roman" w:hAnsi="Times New Roman" w:cs="Times New Roman"/>
          <w:sz w:val="28"/>
          <w:szCs w:val="28"/>
        </w:rPr>
        <w:tab/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9. </w:t>
      </w:r>
      <w:r w:rsidRPr="0021199C">
        <w:rPr>
          <w:rFonts w:ascii="Times New Roman" w:hAnsi="Times New Roman" w:cs="Times New Roman"/>
          <w:position w:val="-24"/>
          <w:sz w:val="28"/>
          <w:szCs w:val="28"/>
        </w:rPr>
        <w:object w:dxaOrig="1340" w:dyaOrig="580">
          <v:shape id="_x0000_i1033" type="#_x0000_t75" style="width:67.2pt;height:30pt" o:ole="" fillcolor="window">
            <v:imagedata r:id="rId21" o:title=""/>
          </v:shape>
          <o:OLEObject Type="Embed" ProgID="Equation.3" ShapeID="_x0000_i1033" DrawAspect="Content" ObjectID="_1761680664" r:id="rId22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Pr="0021199C">
        <w:rPr>
          <w:rFonts w:ascii="Times New Roman" w:hAnsi="Times New Roman" w:cs="Times New Roman"/>
          <w:position w:val="-24"/>
          <w:sz w:val="28"/>
          <w:szCs w:val="28"/>
        </w:rPr>
        <w:object w:dxaOrig="1540" w:dyaOrig="580">
          <v:shape id="_x0000_i1034" type="#_x0000_t75" style="width:76.8pt;height:30pt" o:ole="" fillcolor="window">
            <v:imagedata r:id="rId23" o:title=""/>
          </v:shape>
          <o:OLEObject Type="Embed" ProgID="Equation.3" ShapeID="_x0000_i1034" DrawAspect="Content" ObjectID="_1761680665" r:id="rId24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11. </w:t>
      </w:r>
      <w:r w:rsidRPr="0021199C">
        <w:rPr>
          <w:rFonts w:ascii="Times New Roman" w:hAnsi="Times New Roman" w:cs="Times New Roman"/>
          <w:position w:val="-30"/>
          <w:sz w:val="28"/>
          <w:szCs w:val="28"/>
        </w:rPr>
        <w:object w:dxaOrig="1860" w:dyaOrig="639">
          <v:shape id="_x0000_i1035" type="#_x0000_t75" style="width:92.4pt;height:32.4pt" o:ole="" fillcolor="window">
            <v:imagedata r:id="rId25" o:title=""/>
          </v:shape>
          <o:OLEObject Type="Embed" ProgID="Equation.3" ShapeID="_x0000_i1035" DrawAspect="Content" ObjectID="_1761680666" r:id="rId26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Pr="0021199C">
        <w:rPr>
          <w:rFonts w:ascii="Times New Roman" w:hAnsi="Times New Roman" w:cs="Times New Roman"/>
          <w:position w:val="-30"/>
          <w:sz w:val="28"/>
          <w:szCs w:val="28"/>
        </w:rPr>
        <w:object w:dxaOrig="2040" w:dyaOrig="639">
          <v:shape id="_x0000_i1036" type="#_x0000_t75" style="width:102pt;height:32.4pt" o:ole="" fillcolor="window">
            <v:imagedata r:id="rId27" o:title=""/>
          </v:shape>
          <o:OLEObject Type="Embed" ProgID="Equation.3" ShapeID="_x0000_i1036" DrawAspect="Content" ObjectID="_1761680667" r:id="rId28"/>
        </w:object>
      </w:r>
      <w:r w:rsidRPr="0021199C">
        <w:rPr>
          <w:rFonts w:ascii="Times New Roman" w:hAnsi="Times New Roman" w:cs="Times New Roman"/>
          <w:sz w:val="28"/>
          <w:szCs w:val="28"/>
        </w:rPr>
        <w:t>;</w:t>
      </w:r>
    </w:p>
    <w:p w:rsidR="00863D75" w:rsidRPr="0021199C" w:rsidRDefault="00863D75" w:rsidP="00863D75">
      <w:pPr>
        <w:tabs>
          <w:tab w:val="left" w:pos="3969"/>
          <w:tab w:val="left" w:pos="4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13. </w:t>
      </w:r>
      <w:r w:rsidRPr="0021199C">
        <w:rPr>
          <w:rFonts w:ascii="Times New Roman" w:hAnsi="Times New Roman" w:cs="Times New Roman"/>
          <w:position w:val="-24"/>
          <w:sz w:val="28"/>
          <w:szCs w:val="28"/>
        </w:rPr>
        <w:object w:dxaOrig="1579" w:dyaOrig="580">
          <v:shape id="_x0000_i1037" type="#_x0000_t75" style="width:78pt;height:30pt" o:ole="" fillcolor="window">
            <v:imagedata r:id="rId29" o:title=""/>
          </v:shape>
          <o:OLEObject Type="Embed" ProgID="Equation.3" ShapeID="_x0000_i1037" DrawAspect="Content" ObjectID="_1761680668" r:id="rId30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; </w:t>
      </w:r>
      <w:r w:rsidRPr="0021199C">
        <w:rPr>
          <w:rFonts w:ascii="Times New Roman" w:hAnsi="Times New Roman" w:cs="Times New Roman"/>
          <w:sz w:val="28"/>
          <w:szCs w:val="28"/>
        </w:rPr>
        <w:tab/>
        <w:t xml:space="preserve">14. </w:t>
      </w:r>
      <w:r w:rsidRPr="0021199C">
        <w:rPr>
          <w:rFonts w:ascii="Times New Roman" w:hAnsi="Times New Roman" w:cs="Times New Roman"/>
          <w:position w:val="-24"/>
          <w:sz w:val="28"/>
          <w:szCs w:val="28"/>
        </w:rPr>
        <w:object w:dxaOrig="1820" w:dyaOrig="580">
          <v:shape id="_x0000_i1038" type="#_x0000_t75" style="width:90.6pt;height:30pt" o:ole="" fillcolor="window">
            <v:imagedata r:id="rId31" o:title=""/>
          </v:shape>
          <o:OLEObject Type="Embed" ProgID="Equation.3" ShapeID="_x0000_i1038" DrawAspect="Content" ObjectID="_1761680669" r:id="rId32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b/>
          <w:sz w:val="28"/>
          <w:szCs w:val="28"/>
        </w:rPr>
        <w:t>Приклад</w:t>
      </w:r>
      <w:proofErr w:type="gramStart"/>
      <w:r w:rsidRPr="0021199C">
        <w:rPr>
          <w:rFonts w:ascii="Times New Roman" w:hAnsi="Times New Roman" w:cs="Times New Roman"/>
          <w:b/>
          <w:sz w:val="28"/>
          <w:szCs w:val="28"/>
        </w:rPr>
        <w:t>.</w: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740" w:dyaOrig="360">
          <v:shape id="_x0000_i1039" type="#_x0000_t75" style="width:87.6pt;height:18.6pt" o:ole="" fillcolor="window">
            <v:imagedata r:id="rId33" o:title=""/>
          </v:shape>
          <o:OLEObject Type="Embed" ProgID="Equation.3" ShapeID="_x0000_i1039" DrawAspect="Content" ObjectID="_1761680670" r:id="rId34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алгебраїчною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сумою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використовуємо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теорему 2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199C">
        <w:rPr>
          <w:rFonts w:ascii="Times New Roman" w:hAnsi="Times New Roman" w:cs="Times New Roman"/>
          <w:position w:val="-32"/>
          <w:sz w:val="28"/>
          <w:szCs w:val="28"/>
        </w:rPr>
        <w:object w:dxaOrig="2400" w:dyaOrig="840">
          <v:shape id="_x0000_i1040" type="#_x0000_t75" style="width:120.6pt;height:42pt" o:ole="" fillcolor="window">
            <v:imagedata r:id="rId35" o:title=""/>
          </v:shape>
          <o:OLEObject Type="Embed" ProgID="Equation.3" ShapeID="_x0000_i1040" DrawAspect="Content" ObjectID="_1761680671" r:id="rId3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199C">
        <w:rPr>
          <w:rFonts w:ascii="Times New Roman" w:hAnsi="Times New Roman" w:cs="Times New Roman"/>
          <w:position w:val="-30"/>
          <w:sz w:val="28"/>
          <w:szCs w:val="28"/>
        </w:rPr>
        <w:object w:dxaOrig="3500" w:dyaOrig="720">
          <v:shape id="_x0000_i1041" type="#_x0000_t75" style="width:175.8pt;height:36pt" o:ole="" fillcolor="window">
            <v:imagedata r:id="rId37" o:title=""/>
          </v:shape>
          <o:OLEObject Type="Embed" ProgID="Equation.3" ShapeID="_x0000_i1041" DrawAspect="Content" ObjectID="_1761680672" r:id="rId38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b/>
          <w:sz w:val="28"/>
          <w:szCs w:val="28"/>
        </w:rPr>
        <w:t>Приклад</w:t>
      </w:r>
      <w:proofErr w:type="gramStart"/>
      <w:r w:rsidRPr="0021199C">
        <w:rPr>
          <w:rFonts w:ascii="Times New Roman" w:hAnsi="Times New Roman" w:cs="Times New Roman"/>
          <w:b/>
          <w:sz w:val="28"/>
          <w:szCs w:val="28"/>
        </w:rPr>
        <w:t>.</w: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A0DAC">
        <w:rPr>
          <w:rFonts w:ascii="Times New Roman" w:hAnsi="Times New Roman" w:cs="Times New Roman"/>
          <w:position w:val="-14"/>
          <w:sz w:val="28"/>
          <w:szCs w:val="28"/>
        </w:rPr>
        <w:object w:dxaOrig="1400" w:dyaOrig="440">
          <v:shape id="_x0000_i1042" type="#_x0000_t75" style="width:70.2pt;height:22.8pt" o:ole="" fillcolor="window">
            <v:imagedata r:id="rId39" o:title=""/>
          </v:shape>
          <o:OLEObject Type="Embed" ProgID="Equation.DSMT4" ShapeID="_x0000_i1042" DrawAspect="Content" ObjectID="_1761680673" r:id="rId40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Задана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степенево-показниковим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виразом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DAC">
        <w:rPr>
          <w:rFonts w:ascii="Times New Roman" w:hAnsi="Times New Roman" w:cs="Times New Roman"/>
          <w:position w:val="-14"/>
          <w:sz w:val="28"/>
          <w:szCs w:val="28"/>
        </w:rPr>
        <w:object w:dxaOrig="1359" w:dyaOrig="460">
          <v:shape id="_x0000_i1043" type="#_x0000_t75" style="width:67.2pt;height:23.4pt" o:ole="" fillcolor="window">
            <v:imagedata r:id="rId41" o:title=""/>
          </v:shape>
          <o:OLEObject Type="Embed" ProgID="Equation.DSMT4" ShapeID="_x0000_i1043" DrawAspect="Content" ObjectID="_1761680674" r:id="rId42"/>
        </w:object>
      </w:r>
      <w:r w:rsidRPr="002119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де </w:t>
      </w:r>
      <w:r w:rsidRPr="002A0DAC">
        <w:rPr>
          <w:rFonts w:ascii="Times New Roman" w:hAnsi="Times New Roman" w:cs="Times New Roman"/>
          <w:position w:val="-14"/>
          <w:sz w:val="28"/>
          <w:szCs w:val="28"/>
        </w:rPr>
        <w:object w:dxaOrig="2560" w:dyaOrig="400">
          <v:shape id="_x0000_i1044" type="#_x0000_t75" style="width:128.4pt;height:20.4pt" o:ole="" fillcolor="window">
            <v:imagedata r:id="rId43" o:title=""/>
          </v:shape>
          <o:OLEObject Type="Embed" ProgID="Equation.DSMT4" ShapeID="_x0000_i1044" DrawAspect="Content" ObjectID="_1761680675" r:id="rId44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Прологарифмуємо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z w:val="28"/>
          <w:szCs w:val="28"/>
        </w:rPr>
        <w:t xml:space="preserve">за основою </w:t>
      </w:r>
      <w:r w:rsidRPr="0021199C">
        <w:rPr>
          <w:rFonts w:ascii="Times New Roman" w:hAnsi="Times New Roman" w:cs="Times New Roman"/>
          <w:i/>
          <w:sz w:val="28"/>
          <w:szCs w:val="28"/>
        </w:rPr>
        <w:t>е</w:t>
      </w:r>
      <w:r w:rsidRPr="0021199C">
        <w:rPr>
          <w:rFonts w:ascii="Times New Roman" w:hAnsi="Times New Roman" w:cs="Times New Roman"/>
          <w:sz w:val="28"/>
          <w:szCs w:val="28"/>
        </w:rPr>
        <w:t>: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200" w:dyaOrig="320">
          <v:shape id="_x0000_i1045" type="#_x0000_t75" style="width:59.4pt;height:15.6pt" o:ole="" fillcolor="window">
            <v:imagedata r:id="rId45" o:title=""/>
          </v:shape>
          <o:OLEObject Type="Embed" ProgID="Equation.DSMT4" ShapeID="_x0000_i1045" DrawAspect="Content" ObjectID="_1761680676" r:id="rId4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199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400" w:dyaOrig="300">
          <v:shape id="_x0000_i1046" type="#_x0000_t75" style="width:20.4pt;height:15.6pt" o:ole="" fillcolor="window">
            <v:imagedata r:id="rId47" o:title=""/>
          </v:shape>
          <o:OLEObject Type="Embed" ProgID="Equation.3" ShapeID="_x0000_i1046" DrawAspect="Content" ObjectID="_1761680677" r:id="rId48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6"/>
          <w:sz w:val="28"/>
          <w:szCs w:val="28"/>
        </w:rPr>
        <w:object w:dxaOrig="380" w:dyaOrig="260">
          <v:shape id="_x0000_i1047" type="#_x0000_t75" style="width:18.6pt;height:12.6pt" o:ole="" fillcolor="window">
            <v:imagedata r:id="rId49" o:title=""/>
          </v:shape>
          <o:OLEObject Type="Embed" ProgID="Equation.3" ShapeID="_x0000_i1047" DrawAspect="Content" ObjectID="_1761680678" r:id="rId50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диференціювання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дістанемо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>:</w:t>
      </w:r>
      <w:r w:rsidRPr="0021199C">
        <w:rPr>
          <w:rFonts w:ascii="Times New Roman" w:hAnsi="Times New Roman" w:cs="Times New Roman"/>
          <w:position w:val="-26"/>
          <w:sz w:val="28"/>
          <w:szCs w:val="28"/>
        </w:rPr>
        <w:object w:dxaOrig="1800" w:dyaOrig="600">
          <v:shape id="_x0000_i1048" type="#_x0000_t75" style="width:90.6pt;height:30pt" o:ole="" fillcolor="window">
            <v:imagedata r:id="rId51" o:title=""/>
          </v:shape>
          <o:OLEObject Type="Embed" ProgID="Equation.3" ShapeID="_x0000_i1048" DrawAspect="Content" ObjectID="_1761680679" r:id="rId52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21199C">
        <w:rPr>
          <w:rFonts w:ascii="Times New Roman" w:hAnsi="Times New Roman" w:cs="Times New Roman"/>
          <w:sz w:val="28"/>
          <w:szCs w:val="28"/>
        </w:rPr>
        <w:t>Звідси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26"/>
          <w:sz w:val="28"/>
          <w:szCs w:val="28"/>
        </w:rPr>
        <w:object w:dxaOrig="3500" w:dyaOrig="620">
          <v:shape id="_x0000_i1049" type="#_x0000_t75" style="width:175.8pt;height:31.2pt" o:ole="" fillcolor="window">
            <v:imagedata r:id="rId53" o:title=""/>
          </v:shape>
          <o:OLEObject Type="Embed" ProgID="Equation.3" ShapeID="_x0000_i1049" DrawAspect="Content" ObjectID="_1761680680" r:id="rId54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D75" w:rsidRPr="002A0DA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99C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дістали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формулу для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похідної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степенево-</w:t>
      </w:r>
      <w:r>
        <w:rPr>
          <w:rFonts w:ascii="Times New Roman" w:hAnsi="Times New Roman" w:cs="Times New Roman"/>
          <w:sz w:val="28"/>
          <w:szCs w:val="28"/>
        </w:rPr>
        <w:t>показникової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26"/>
          <w:sz w:val="28"/>
          <w:szCs w:val="28"/>
        </w:rPr>
        <w:object w:dxaOrig="1920" w:dyaOrig="620">
          <v:shape id="_x0000_i1050" type="#_x0000_t75" style="width:95.4pt;height:31.2pt" o:ole="" fillcolor="window">
            <v:imagedata r:id="rId55" o:title=""/>
          </v:shape>
          <o:OLEObject Type="Embed" ProgID="Equation.3" ShapeID="_x0000_i1050" DrawAspect="Content" ObjectID="_1761680681" r:id="rId56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199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маємо</w:t>
      </w:r>
    </w:p>
    <w:p w:rsidR="00863D75" w:rsidRPr="0021199C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position w:val="-30"/>
          <w:sz w:val="28"/>
          <w:szCs w:val="28"/>
        </w:rPr>
        <w:object w:dxaOrig="4400" w:dyaOrig="700">
          <v:shape id="_x0000_i1051" type="#_x0000_t75" style="width:219.6pt;height:36pt" o:ole="" fillcolor="window">
            <v:imagedata r:id="rId57" o:title=""/>
          </v:shape>
          <o:OLEObject Type="Embed" ProgID="Equation.3" ShapeID="_x0000_i1051" DrawAspect="Content" ObjectID="_1761680682" r:id="rId58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Pr="0095688F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D75" w:rsidRPr="00CE4F45" w:rsidRDefault="00863D75" w:rsidP="00863D7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47F1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CE4F45">
        <w:rPr>
          <w:rFonts w:ascii="Times New Roman" w:hAnsi="Times New Roman" w:cs="Times New Roman"/>
          <w:b/>
          <w:i/>
          <w:sz w:val="28"/>
          <w:szCs w:val="28"/>
        </w:rPr>
        <w:t>Диференціал</w:t>
      </w:r>
      <w:proofErr w:type="spellEnd"/>
      <w:r w:rsidRPr="00CE4F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b/>
          <w:i/>
          <w:sz w:val="28"/>
          <w:szCs w:val="28"/>
        </w:rPr>
        <w:t>функції</w:t>
      </w:r>
      <w:proofErr w:type="spellEnd"/>
      <w:r w:rsidRPr="00CE4F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та його застосування</w:t>
      </w:r>
    </w:p>
    <w:p w:rsidR="00863D75" w:rsidRPr="009769D9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45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r w:rsidRPr="009769D9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052" type="#_x0000_t75" style="width:47.4pt;height:18.6pt" o:ole="" fillcolor="window">
            <v:imagedata r:id="rId59" o:title=""/>
          </v:shape>
          <o:OLEObject Type="Embed" ProgID="Equation.DSMT4" ShapeID="_x0000_i1052" DrawAspect="Content" ObjectID="_1761680683" r:id="rId60"/>
        </w:object>
      </w:r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диференційована</w:t>
      </w:r>
      <w:proofErr w:type="spellEnd"/>
      <w:proofErr w:type="gramEnd"/>
      <w:r w:rsidRPr="00CE4F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</m:oMath>
      <w:r w:rsidRPr="00CE4F45">
        <w:rPr>
          <w:rFonts w:ascii="Times New Roman" w:hAnsi="Times New Roman" w:cs="Times New Roman"/>
          <w:sz w:val="28"/>
          <w:szCs w:val="28"/>
        </w:rPr>
        <w:t>. Тоді її приріст у цій точці можна подати у вигляді</w:t>
      </w:r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∆y=A∆x+α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∙∆x,</m:t>
        </m:r>
      </m:oMath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75" w:rsidRPr="009769D9" w:rsidRDefault="00863D75" w:rsidP="00863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F45">
        <w:rPr>
          <w:rFonts w:ascii="Times New Roman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→0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∆x→0.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Отже, доданок </w:t>
      </w:r>
      <m:oMath>
        <m:r>
          <w:rPr>
            <w:rFonts w:ascii="Cambria Math" w:hAnsi="Cambria Math" w:cs="Times New Roman"/>
            <w:sz w:val="28"/>
            <w:szCs w:val="28"/>
          </w:rPr>
          <m:t>A∆x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є головною частиною приросту функції, яка лінійно залежить від </w:t>
      </w:r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∆x.</m:t>
        </m:r>
      </m:oMath>
    </w:p>
    <w:p w:rsidR="00863D75" w:rsidRPr="00CE4F4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69D9">
        <w:rPr>
          <w:rFonts w:ascii="Times New Roman" w:hAnsi="Times New Roman" w:cs="Times New Roman"/>
          <w:i/>
          <w:sz w:val="28"/>
          <w:szCs w:val="28"/>
        </w:rPr>
        <w:lastRenderedPageBreak/>
        <w:t>Диференціалом</w:t>
      </w:r>
      <w:proofErr w:type="spellEnd"/>
      <w:r w:rsidRPr="009769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769D9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 </w:t>
      </w:r>
      <w:r w:rsidRPr="009769D9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053" type="#_x0000_t75" style="width:47.4pt;height:18.6pt" o:ole="" fillcolor="window">
            <v:imagedata r:id="rId59" o:title=""/>
          </v:shape>
          <o:OLEObject Type="Embed" ProgID="Equation.DSMT4" ShapeID="_x0000_i1053" DrawAspect="Content" ObjectID="_1761680684" r:id="rId61"/>
        </w:object>
      </w:r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</m:oMath>
      <w:r w:rsidRPr="00CE4F45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CE4F45">
        <w:rPr>
          <w:rFonts w:ascii="Times New Roman" w:hAnsi="Times New Roman" w:cs="Times New Roman"/>
          <w:sz w:val="28"/>
          <w:szCs w:val="28"/>
        </w:rPr>
        <w:t xml:space="preserve"> головна частина приросту функції в цій точці, яка лінійно залежить від </w:t>
      </w:r>
      <m:oMath>
        <m:r>
          <w:rPr>
            <w:rFonts w:ascii="Cambria Math" w:hAnsi="Cambria Math" w:cs="Times New Roman"/>
            <w:sz w:val="28"/>
            <w:szCs w:val="28"/>
          </w:rPr>
          <m:t>∆x.</m:t>
        </m:r>
      </m:oMath>
    </w:p>
    <w:p w:rsidR="00863D75" w:rsidRPr="0095688F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Диференціал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так:</w:t>
      </w:r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Враховуючи, </w:t>
      </w:r>
      <w:proofErr w:type="gramStart"/>
      <w:r w:rsidRPr="00CE4F45">
        <w:rPr>
          <w:rFonts w:ascii="Times New Roman" w:hAnsi="Times New Roman" w:cs="Times New Roman"/>
          <w:sz w:val="28"/>
          <w:szCs w:val="28"/>
        </w:rPr>
        <w:t>що</w:t>
      </w:r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E4F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4F45">
        <w:rPr>
          <w:rFonts w:ascii="Times New Roman" w:hAnsi="Times New Roman" w:cs="Times New Roman"/>
          <w:sz w:val="28"/>
          <w:szCs w:val="28"/>
        </w:rPr>
        <w:t xml:space="preserve"> маємо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Диференціалом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незалежної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змінної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називається її приріст:</w:t>
      </w:r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dx=∆x.</m:t>
        </m:r>
      </m:oMath>
      <w:r w:rsidRPr="00976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>,</w:t>
      </w:r>
    </w:p>
    <w:p w:rsidR="00863D75" w:rsidRPr="0033280B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dy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dx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63D75" w:rsidRPr="0033280B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останньої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випливає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похідну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proofErr w:type="gram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обчислити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>як</w:t>
      </w:r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диференціалів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63D75" w:rsidRPr="0033280B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63D75" w:rsidRPr="0033280B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диференціал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dy</m:t>
        </m:r>
      </m:oMath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proofErr w:type="gram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y=f(x)</m:t>
        </m:r>
      </m:oMath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>є</w:t>
      </w:r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>головною</w:t>
      </w:r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>приросту</w:t>
      </w:r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E4F45">
        <w:rPr>
          <w:rFonts w:ascii="Times New Roman" w:hAnsi="Times New Roman" w:cs="Times New Roman"/>
          <w:sz w:val="28"/>
          <w:szCs w:val="28"/>
        </w:rPr>
        <w:t>то</w:t>
      </w:r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диференціал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>в</w:t>
      </w:r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наближених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обчисленнях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наближеної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∆y=dy</m:t>
        </m:r>
      </m:oMath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32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63D75" w:rsidRPr="0033280B" w:rsidRDefault="00863D75" w:rsidP="00863D7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+∆x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dx,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+∆x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≈f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dx.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(15.1)</w:t>
      </w:r>
    </w:p>
    <w:p w:rsidR="00863D7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4F45">
        <w:rPr>
          <w:rFonts w:ascii="Times New Roman" w:hAnsi="Times New Roman" w:cs="Times New Roman"/>
          <w:b/>
          <w:sz w:val="28"/>
          <w:szCs w:val="28"/>
        </w:rPr>
        <w:t>Приклад.</w:t>
      </w:r>
      <w:r w:rsidRPr="00CE4F4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наближено</w:t>
      </w:r>
      <w:proofErr w:type="spellEnd"/>
      <w:r w:rsidRPr="0095688F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4,001</m:t>
            </m:r>
          </m:e>
        </m:rad>
      </m:oMath>
      <w:r w:rsidRPr="00CE4F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33280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rad>
      </m:oMath>
      <w:r w:rsidRPr="00CE4F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F45">
        <w:rPr>
          <w:rFonts w:ascii="Times New Roman" w:hAnsi="Times New Roman" w:cs="Times New Roman"/>
          <w:sz w:val="28"/>
          <w:szCs w:val="28"/>
        </w:rPr>
        <w:t xml:space="preserve">Покладемо </w:t>
      </w:r>
      <w:r w:rsidRPr="0033280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=4,  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=0,001.</m:t>
        </m:r>
      </m:oMath>
      <w:r w:rsidRPr="00CE4F45">
        <w:rPr>
          <w:rFonts w:ascii="Times New Roman" w:hAnsi="Times New Roman" w:cs="Times New Roman"/>
          <w:sz w:val="28"/>
          <w:szCs w:val="28"/>
        </w:rPr>
        <w:t>Тоді</w:t>
      </w:r>
      <w:proofErr w:type="gramEnd"/>
      <w:r w:rsidRPr="0033280B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4,001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Далі маємо </w:t>
      </w:r>
    </w:p>
    <w:p w:rsidR="00863D75" w:rsidRPr="0033280B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 xml:space="preserve">=2,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63D75" w:rsidRPr="00CE4F4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4F45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,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4,001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≈2+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∙0,001=2,00025.</m:t>
        </m:r>
      </m:oMath>
      <w:r w:rsidRPr="00CE4F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D75" w:rsidRPr="00CE4F4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45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складену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u=φ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CE4F45">
        <w:rPr>
          <w:rFonts w:ascii="Times New Roman" w:hAnsi="Times New Roman" w:cs="Times New Roman"/>
          <w:sz w:val="28"/>
          <w:szCs w:val="28"/>
        </w:rPr>
        <w:t>де</w:t>
      </w:r>
      <w:r w:rsidRPr="00AC507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φ(x)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  диференційовані функції в точках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C5073">
        <w:rPr>
          <w:rFonts w:ascii="Times New Roman" w:hAnsi="Times New Roman" w:cs="Times New Roman"/>
          <w:sz w:val="28"/>
          <w:szCs w:val="28"/>
        </w:rPr>
        <w:t xml:space="preserve"> </w:t>
      </w:r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F45">
        <w:rPr>
          <w:rFonts w:ascii="Times New Roman" w:hAnsi="Times New Roman" w:cs="Times New Roman"/>
          <w:sz w:val="28"/>
          <w:szCs w:val="28"/>
        </w:rPr>
        <w:t>і</w:t>
      </w:r>
      <w:r w:rsidRPr="00AC507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E4F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4F45">
        <w:rPr>
          <w:rFonts w:ascii="Times New Roman" w:hAnsi="Times New Roman" w:cs="Times New Roman"/>
          <w:sz w:val="28"/>
          <w:szCs w:val="28"/>
        </w:rPr>
        <w:t xml:space="preserve"> Тоді</w:t>
      </w:r>
    </w:p>
    <w:p w:rsidR="00863D75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dy=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f(φ(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))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dx.</m:t>
          </m:r>
        </m:oMath>
      </m:oMathPara>
    </w:p>
    <w:p w:rsidR="00863D75" w:rsidRPr="00F147F1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45">
        <w:rPr>
          <w:rFonts w:ascii="Times New Roman" w:hAnsi="Times New Roman" w:cs="Times New Roman"/>
          <w:sz w:val="28"/>
          <w:szCs w:val="28"/>
        </w:rPr>
        <w:t>Так як</w:t>
      </w:r>
    </w:p>
    <w:p w:rsidR="00863D75" w:rsidRPr="00F147F1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)))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F1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m:oMath>
        <m:r>
          <w:rPr>
            <w:rFonts w:ascii="Cambria Math" w:hAnsi="Cambria Math" w:cs="Times New Roman"/>
            <w:sz w:val="28"/>
            <w:szCs w:val="28"/>
          </w:rPr>
          <m:t>dy=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D75" w:rsidRPr="00CE4F45" w:rsidRDefault="00863D75" w:rsidP="00863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3D75" w:rsidRPr="0095688F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dx=du,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то маємо </w:t>
      </w:r>
      <m:oMath>
        <m:r>
          <w:rPr>
            <w:rFonts w:ascii="Cambria Math" w:hAnsi="Cambria Math" w:cs="Times New Roman"/>
            <w:sz w:val="28"/>
            <w:szCs w:val="28"/>
          </w:rPr>
          <m:t>dy=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du.</m:t>
        </m:r>
      </m:oMath>
      <w:r w:rsidRPr="00CE4F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3D75" w:rsidRPr="00CE4F4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45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складена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, то форма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диференціалу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виду.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F4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7F1">
        <w:rPr>
          <w:rFonts w:ascii="Times New Roman" w:hAnsi="Times New Roman" w:cs="Times New Roman"/>
          <w:i/>
          <w:sz w:val="28"/>
          <w:szCs w:val="28"/>
        </w:rPr>
        <w:t>інваріантністю</w:t>
      </w:r>
      <w:proofErr w:type="spellEnd"/>
      <w:r w:rsidRPr="00F147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147F1"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 w:rsidRPr="00F147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147F1">
        <w:rPr>
          <w:rFonts w:ascii="Times New Roman" w:hAnsi="Times New Roman" w:cs="Times New Roman"/>
          <w:i/>
          <w:sz w:val="28"/>
          <w:szCs w:val="28"/>
        </w:rPr>
        <w:t>диференціалу</w:t>
      </w:r>
      <w:proofErr w:type="spellEnd"/>
      <w:r w:rsidRPr="00CE4F45">
        <w:rPr>
          <w:rFonts w:ascii="Times New Roman" w:hAnsi="Times New Roman" w:cs="Times New Roman"/>
          <w:sz w:val="28"/>
          <w:szCs w:val="28"/>
        </w:rPr>
        <w:t>.</w:t>
      </w:r>
    </w:p>
    <w:p w:rsidR="00863D75" w:rsidRPr="00CE4F4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7F1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21199C">
        <w:rPr>
          <w:rFonts w:ascii="Times New Roman" w:hAnsi="Times New Roman" w:cs="Times New Roman"/>
          <w:b/>
          <w:i/>
          <w:sz w:val="28"/>
          <w:szCs w:val="28"/>
        </w:rPr>
        <w:t>Похідні</w:t>
      </w:r>
      <w:proofErr w:type="spellEnd"/>
      <w:r w:rsidRPr="002119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i/>
          <w:sz w:val="28"/>
          <w:szCs w:val="28"/>
        </w:rPr>
        <w:t>вищих</w:t>
      </w:r>
      <w:proofErr w:type="spellEnd"/>
      <w:r w:rsidRPr="002119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b/>
          <w:i/>
          <w:sz w:val="28"/>
          <w:szCs w:val="28"/>
        </w:rPr>
        <w:t>порядків</w:t>
      </w:r>
      <w:proofErr w:type="spellEnd"/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proofErr w:type="gram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Похідна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pacing w:val="4"/>
          <w:position w:val="-10"/>
          <w:sz w:val="28"/>
          <w:szCs w:val="28"/>
        </w:rPr>
        <w:object w:dxaOrig="920" w:dyaOrig="300">
          <v:shape id="_x0000_i1054" type="#_x0000_t75" style="width:45.6pt;height:15.6pt" o:ole="" fillcolor="window">
            <v:imagedata r:id="rId62" o:title=""/>
          </v:shape>
          <o:OLEObject Type="Embed" ProgID="Equation.3" ShapeID="_x0000_i1054" DrawAspect="Content" ObjectID="_1761680685" r:id="rId63"/>
        </w:objec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від</w:t>
      </w:r>
      <w:proofErr w:type="spellEnd"/>
      <w:proofErr w:type="gram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pacing w:val="4"/>
          <w:position w:val="-10"/>
          <w:sz w:val="28"/>
          <w:szCs w:val="28"/>
        </w:rPr>
        <w:object w:dxaOrig="820" w:dyaOrig="300">
          <v:shape id="_x0000_i1055" type="#_x0000_t75" style="width:40.8pt;height:15.6pt" o:ole="" fillcolor="window">
            <v:imagedata r:id="rId64" o:title=""/>
          </v:shape>
          <o:OLEObject Type="Embed" ProgID="Equation.3" ShapeID="_x0000_i1055" DrawAspect="Content" ObjectID="_1761680686" r:id="rId65"/>
        </w:objec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називається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>похідною</w:t>
      </w:r>
      <w:proofErr w:type="spellEnd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>першого</w:t>
      </w:r>
      <w:proofErr w:type="spellEnd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 xml:space="preserve"> порядку </w: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і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являє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собою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деяку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нову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функцію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Мож</w: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softHyphen/>
        <w:t>ливі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випадки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, коли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ця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функція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сама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має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похідну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.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Тоді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похідна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від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похідної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першого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порядку </w:t>
      </w:r>
      <w:r w:rsidRPr="0021199C">
        <w:rPr>
          <w:rFonts w:ascii="Times New Roman" w:hAnsi="Times New Roman" w:cs="Times New Roman"/>
          <w:spacing w:val="4"/>
          <w:position w:val="-10"/>
          <w:sz w:val="28"/>
          <w:szCs w:val="28"/>
        </w:rPr>
        <w:object w:dxaOrig="420" w:dyaOrig="400">
          <v:shape id="_x0000_i1056" type="#_x0000_t75" style="width:20.4pt;height:20.4pt" o:ole="" fillcolor="window">
            <v:imagedata r:id="rId66" o:title=""/>
          </v:shape>
          <o:OLEObject Type="Embed" ProgID="Equation.3" ShapeID="_x0000_i1056" DrawAspect="Content" ObjectID="_1761680687" r:id="rId67"/>
        </w:objec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називається</w:t>
      </w:r>
      <w:proofErr w:type="spellEnd"/>
      <w:proofErr w:type="gram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похідною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 xml:space="preserve">другого порядку </w:t>
      </w:r>
      <w:proofErr w:type="spellStart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>від</w:t>
      </w:r>
      <w:proofErr w:type="spellEnd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pacing w:val="4"/>
          <w:position w:val="-10"/>
          <w:sz w:val="28"/>
          <w:szCs w:val="28"/>
        </w:rPr>
        <w:object w:dxaOrig="820" w:dyaOrig="300">
          <v:shape id="_x0000_i1057" type="#_x0000_t75" style="width:40.8pt;height:15.6pt" o:ole="" fillcolor="window">
            <v:imagedata r:id="rId68" o:title=""/>
          </v:shape>
          <o:OLEObject Type="Embed" ProgID="Equation.3" ShapeID="_x0000_i1057" DrawAspect="Content" ObjectID="_1761680688" r:id="rId69"/>
        </w:objec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і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позначається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pacing w:val="4"/>
          <w:position w:val="-10"/>
          <w:sz w:val="28"/>
          <w:szCs w:val="28"/>
        </w:rPr>
        <w:object w:dxaOrig="1020" w:dyaOrig="320">
          <v:shape id="_x0000_i1058" type="#_x0000_t75" style="width:51.6pt;height:15.6pt" o:ole="" fillcolor="window">
            <v:imagedata r:id="rId70" o:title=""/>
          </v:shape>
          <o:OLEObject Type="Embed" ProgID="Equation.3" ShapeID="_x0000_i1058" DrawAspect="Content" ObjectID="_1761680689" r:id="rId71"/>
        </w:objec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pacing w:val="4"/>
          <w:position w:val="-24"/>
          <w:sz w:val="28"/>
          <w:szCs w:val="28"/>
        </w:rPr>
        <w:object w:dxaOrig="460" w:dyaOrig="620">
          <v:shape id="_x0000_i1059" type="#_x0000_t75" style="width:23.4pt;height:31.2pt" o:ole="" fillcolor="window">
            <v:imagedata r:id="rId72" o:title=""/>
          </v:shape>
          <o:OLEObject Type="Embed" ProgID="Equation.3" ShapeID="_x0000_i1059" DrawAspect="Content" ObjectID="_1761680690" r:id="rId73"/>
        </w:objec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похідної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другого 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520" w:dyaOrig="400">
          <v:shape id="_x0000_i1060" type="#_x0000_t75" style="width:26.4pt;height:20.4pt" o:ole="" fillcolor="window">
            <v:imagedata r:id="rId74" o:title=""/>
          </v:shape>
          <o:OLEObject Type="Embed" ProgID="Equation.3" ShapeID="_x0000_i1060" DrawAspect="Content" ObjectID="_1761680691" r:id="rId75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похід</w:t>
      </w:r>
      <w:r w:rsidRPr="0021199C">
        <w:rPr>
          <w:rFonts w:ascii="Times New Roman" w:hAnsi="Times New Roman" w:cs="Times New Roman"/>
          <w:i/>
          <w:sz w:val="28"/>
          <w:szCs w:val="28"/>
        </w:rPr>
        <w:softHyphen/>
        <w:t>ною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третього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 xml:space="preserve"> порядку </w:t>
      </w:r>
      <w:r w:rsidRPr="0021199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означається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300" w:dyaOrig="300">
          <v:shape id="_x0000_i1061" type="#_x0000_t75" style="width:15.6pt;height:15.6pt" o:ole="" fillcolor="window">
            <v:imagedata r:id="rId76" o:title=""/>
          </v:shape>
          <o:OLEObject Type="Embed" ProgID="Equation.3" ShapeID="_x0000_i1061" DrawAspect="Content" ObjectID="_1761680692" r:id="rId77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, </w:t>
      </w:r>
      <w:r w:rsidRPr="0021199C">
        <w:rPr>
          <w:rFonts w:ascii="Times New Roman" w:hAnsi="Times New Roman" w:cs="Times New Roman"/>
          <w:position w:val="-22"/>
          <w:sz w:val="28"/>
          <w:szCs w:val="28"/>
        </w:rPr>
        <w:object w:dxaOrig="1080" w:dyaOrig="600">
          <v:shape id="_x0000_i1062" type="#_x0000_t75" style="width:54.6pt;height:30pt" o:ole="" fillcolor="window">
            <v:imagedata r:id="rId78" o:title=""/>
          </v:shape>
          <o:OLEObject Type="Embed" ProgID="Equation.3" ShapeID="_x0000_i1062" DrawAspect="Content" ObjectID="_1761680693" r:id="rId79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Похідна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похідної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(</w:t>
      </w:r>
      <w:r w:rsidRPr="0021199C">
        <w:rPr>
          <w:rFonts w:ascii="Times New Roman" w:hAnsi="Times New Roman" w:cs="Times New Roman"/>
          <w:i/>
          <w:sz w:val="28"/>
          <w:szCs w:val="28"/>
        </w:rPr>
        <w:t>n</w:t>
      </w:r>
      <w:r w:rsidRPr="002119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1199C">
        <w:rPr>
          <w:rFonts w:ascii="Times New Roman" w:hAnsi="Times New Roman" w:cs="Times New Roman"/>
          <w:sz w:val="28"/>
          <w:szCs w:val="28"/>
        </w:rPr>
        <w:t>1)-</w:t>
      </w:r>
      <w:proofErr w:type="gramEnd"/>
      <w:r w:rsidRPr="0021199C">
        <w:rPr>
          <w:rFonts w:ascii="Times New Roman" w:hAnsi="Times New Roman" w:cs="Times New Roman"/>
          <w:sz w:val="28"/>
          <w:szCs w:val="28"/>
        </w:rPr>
        <w:t xml:space="preserve">го порядку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680" w:dyaOrig="440">
          <v:shape id="_x0000_i1063" type="#_x0000_t75" style="width:34.8pt;height:22.8pt" o:ole="" fillcolor="window">
            <v:imagedata r:id="rId80" o:title=""/>
          </v:shape>
          <o:OLEObject Type="Embed" ProgID="Equation.3" ShapeID="_x0000_i1063" DrawAspect="Content" ObjectID="_1761680694" r:id="rId81"/>
        </w:object>
      </w:r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похідною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 xml:space="preserve"> n-</w:t>
      </w:r>
      <w:proofErr w:type="spellStart"/>
      <w:r w:rsidRPr="0021199C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21199C">
        <w:rPr>
          <w:rFonts w:ascii="Times New Roman" w:hAnsi="Times New Roman" w:cs="Times New Roman"/>
          <w:i/>
          <w:sz w:val="28"/>
          <w:szCs w:val="28"/>
        </w:rPr>
        <w:t xml:space="preserve"> порядку </w:t>
      </w:r>
      <w:r w:rsidRPr="0021199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1199C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22"/>
          <w:sz w:val="28"/>
          <w:szCs w:val="28"/>
        </w:rPr>
        <w:object w:dxaOrig="1600" w:dyaOrig="600">
          <v:shape id="_x0000_i1064" type="#_x0000_t75" style="width:79.8pt;height:30pt" o:ole="" fillcolor="window">
            <v:imagedata r:id="rId82" o:title=""/>
          </v:shape>
          <o:OLEObject Type="Embed" ProgID="Equation.3" ShapeID="_x0000_i1064" DrawAspect="Content" ObjectID="_1761680695" r:id="rId83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  <w:r w:rsidRPr="00F147F1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2299" w:dyaOrig="440">
          <v:shape id="_x0000_i1065" type="#_x0000_t75" style="width:114pt;height:22.8pt" o:ole="" fillcolor="window">
            <v:imagedata r:id="rId84" o:title=""/>
          </v:shape>
          <o:OLEObject Type="Embed" ProgID="Equation.3" ShapeID="_x0000_i1065" DrawAspect="Content" ObjectID="_1761680696" r:id="rId85"/>
        </w:object>
      </w:r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b/>
          <w:spacing w:val="4"/>
          <w:sz w:val="28"/>
          <w:szCs w:val="28"/>
        </w:rPr>
        <w:t>Приклад.</w:t>
      </w:r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Знайти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похідну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1199C">
        <w:rPr>
          <w:rFonts w:ascii="Times New Roman" w:hAnsi="Times New Roman" w:cs="Times New Roman"/>
          <w:spacing w:val="4"/>
          <w:sz w:val="28"/>
          <w:szCs w:val="28"/>
        </w:rPr>
        <w:t>третього</w:t>
      </w:r>
      <w:proofErr w:type="spellEnd"/>
      <w:r w:rsidRPr="0021199C">
        <w:rPr>
          <w:rFonts w:ascii="Times New Roman" w:hAnsi="Times New Roman" w:cs="Times New Roman"/>
          <w:spacing w:val="4"/>
          <w:sz w:val="28"/>
          <w:szCs w:val="28"/>
        </w:rPr>
        <w:t xml:space="preserve"> порядку для </w:t>
      </w:r>
      <w:proofErr w:type="spellStart"/>
      <w:proofErr w:type="gramStart"/>
      <w:r w:rsidRPr="0021199C">
        <w:rPr>
          <w:rFonts w:ascii="Times New Roman" w:hAnsi="Times New Roman" w:cs="Times New Roman"/>
          <w:spacing w:val="4"/>
          <w:sz w:val="28"/>
          <w:szCs w:val="28"/>
        </w:rPr>
        <w:t>функції</w:t>
      </w:r>
      <w:proofErr w:type="spellEnd"/>
      <w:r w:rsidRPr="0021199C">
        <w:rPr>
          <w:rFonts w:ascii="Times New Roman" w:hAnsi="Times New Roman" w:cs="Times New Roman"/>
          <w:sz w:val="28"/>
          <w:szCs w:val="28"/>
        </w:rPr>
        <w:t xml:space="preserve"> </w:t>
      </w: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1320" w:dyaOrig="300">
          <v:shape id="_x0000_i1066" type="#_x0000_t75" style="width:66pt;height:15.6pt" o:ole="" fillcolor="window">
            <v:imagedata r:id="rId86" o:title=""/>
          </v:shape>
          <o:OLEObject Type="Embed" ProgID="Equation.3" ShapeID="_x0000_i1066" DrawAspect="Content" ObjectID="_1761680697" r:id="rId87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D75" w:rsidRPr="0021199C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9C">
        <w:rPr>
          <w:rFonts w:ascii="Times New Roman" w:hAnsi="Times New Roman" w:cs="Times New Roman"/>
          <w:position w:val="-10"/>
          <w:sz w:val="28"/>
          <w:szCs w:val="28"/>
        </w:rPr>
        <w:object w:dxaOrig="5400" w:dyaOrig="320">
          <v:shape id="_x0000_i1067" type="#_x0000_t75" style="width:270.6pt;height:15.6pt" o:ole="" fillcolor="window">
            <v:imagedata r:id="rId88" o:title=""/>
          </v:shape>
          <o:OLEObject Type="Embed" ProgID="Equation.3" ShapeID="_x0000_i1067" DrawAspect="Content" ObjectID="_1761680698" r:id="rId89"/>
        </w:object>
      </w:r>
      <w:r w:rsidRPr="0021199C">
        <w:rPr>
          <w:rFonts w:ascii="Times New Roman" w:hAnsi="Times New Roman" w:cs="Times New Roman"/>
          <w:sz w:val="28"/>
          <w:szCs w:val="28"/>
        </w:rPr>
        <w:t>.</w:t>
      </w:r>
    </w:p>
    <w:p w:rsidR="00863D75" w:rsidRPr="00CE4F45" w:rsidRDefault="00863D75" w:rsidP="0086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D75" w:rsidRPr="00F147F1" w:rsidRDefault="00863D75" w:rsidP="00863D75">
      <w:pPr>
        <w:pStyle w:val="af2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lang w:val="ru-RU"/>
        </w:rPr>
      </w:pPr>
      <w:r w:rsidRPr="00F147F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147F1">
        <w:rPr>
          <w:rFonts w:ascii="Times New Roman" w:hAnsi="Times New Roman"/>
          <w:b/>
          <w:i/>
          <w:sz w:val="28"/>
          <w:szCs w:val="28"/>
          <w:lang w:val="ru-RU"/>
        </w:rPr>
        <w:t xml:space="preserve">4. </w:t>
      </w:r>
      <w:r w:rsidRPr="00F147F1">
        <w:rPr>
          <w:rFonts w:ascii="Times New Roman" w:hAnsi="Times New Roman"/>
          <w:b/>
          <w:i/>
          <w:sz w:val="28"/>
          <w:szCs w:val="28"/>
        </w:rPr>
        <w:t>Диференціали вищих порядків</w:t>
      </w:r>
    </w:p>
    <w:p w:rsidR="00863D75" w:rsidRPr="00CE4F45" w:rsidRDefault="00863D75" w:rsidP="00863D7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F45">
        <w:rPr>
          <w:rFonts w:ascii="Times New Roman" w:hAnsi="Times New Roman"/>
          <w:sz w:val="28"/>
          <w:szCs w:val="28"/>
        </w:rPr>
        <w:t xml:space="preserve">Нехай </w:t>
      </w:r>
      <w:r w:rsidRPr="00F147F1">
        <w:rPr>
          <w:rFonts w:ascii="Times New Roman" w:hAnsi="Times New Roman"/>
          <w:sz w:val="28"/>
          <w:szCs w:val="28"/>
        </w:rPr>
        <w:t xml:space="preserve">функція 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y</w:t>
      </w:r>
      <w:r w:rsidRPr="00F147F1">
        <w:rPr>
          <w:rFonts w:ascii="Times New Roman" w:hAnsi="Times New Roman"/>
          <w:i/>
          <w:sz w:val="28"/>
          <w:szCs w:val="28"/>
          <w:lang w:val="ru-RU"/>
        </w:rPr>
        <w:t xml:space="preserve"> = 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147F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F147F1">
        <w:rPr>
          <w:rFonts w:ascii="Times New Roman" w:hAnsi="Times New Roman"/>
          <w:sz w:val="28"/>
          <w:szCs w:val="28"/>
          <w:lang w:val="ru-RU"/>
        </w:rPr>
        <w:t>(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147F1">
        <w:rPr>
          <w:rFonts w:ascii="Times New Roman" w:hAnsi="Times New Roman"/>
          <w:sz w:val="28"/>
          <w:szCs w:val="28"/>
          <w:lang w:val="ru-RU"/>
        </w:rPr>
        <w:t>)</w:t>
      </w:r>
      <w:r w:rsidRPr="00F147F1">
        <w:rPr>
          <w:rFonts w:ascii="Times New Roman" w:hAnsi="Times New Roman"/>
          <w:sz w:val="28"/>
          <w:szCs w:val="28"/>
        </w:rPr>
        <w:t xml:space="preserve"> диференційована в кожній точці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F147F1">
        <w:rPr>
          <w:rFonts w:ascii="Times New Roman" w:hAnsi="Times New Roman"/>
          <w:sz w:val="28"/>
          <w:szCs w:val="28"/>
        </w:rPr>
        <w:t xml:space="preserve"> деякого проміжку</w:t>
      </w:r>
      <w:r w:rsidRPr="00F147F1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X</m:t>
        </m:r>
      </m:oMath>
      <w:r w:rsidRPr="00F147F1">
        <w:rPr>
          <w:rFonts w:ascii="Times New Roman" w:hAnsi="Times New Roman"/>
          <w:sz w:val="28"/>
          <w:szCs w:val="28"/>
        </w:rPr>
        <w:t xml:space="preserve">. Її диференціал першого порядку  </w:t>
      </w:r>
      <w:proofErr w:type="spellStart"/>
      <w:r w:rsidRPr="00F147F1">
        <w:rPr>
          <w:rFonts w:ascii="Times New Roman" w:hAnsi="Times New Roman"/>
          <w:i/>
          <w:sz w:val="28"/>
          <w:szCs w:val="28"/>
          <w:lang w:val="en-US"/>
        </w:rPr>
        <w:t>dy</w:t>
      </w:r>
      <w:proofErr w:type="spellEnd"/>
      <w:r w:rsidRPr="00F147F1">
        <w:rPr>
          <w:rFonts w:ascii="Times New Roman" w:hAnsi="Times New Roman"/>
          <w:i/>
          <w:sz w:val="28"/>
          <w:szCs w:val="28"/>
        </w:rPr>
        <w:t xml:space="preserve"> =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f</w:t>
      </w:r>
      <w:r w:rsidRPr="00F147F1">
        <w:rPr>
          <w:rFonts w:ascii="Times New Roman" w:hAnsi="Times New Roman"/>
          <w:i/>
          <w:sz w:val="28"/>
          <w:szCs w:val="28"/>
        </w:rPr>
        <w:t xml:space="preserve"> ′</w:t>
      </w:r>
      <w:r w:rsidRPr="00F147F1">
        <w:rPr>
          <w:rFonts w:ascii="Times New Roman" w:hAnsi="Times New Roman"/>
          <w:sz w:val="28"/>
          <w:szCs w:val="28"/>
        </w:rPr>
        <w:t>(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F147F1">
        <w:rPr>
          <w:rFonts w:ascii="Times New Roman" w:hAnsi="Times New Roman"/>
          <w:sz w:val="28"/>
          <w:szCs w:val="28"/>
        </w:rPr>
        <w:t>)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dx</w:t>
      </w:r>
      <w:r w:rsidRPr="00F147F1">
        <w:rPr>
          <w:rFonts w:ascii="Times New Roman" w:hAnsi="Times New Roman"/>
          <w:i/>
          <w:sz w:val="28"/>
          <w:szCs w:val="28"/>
        </w:rPr>
        <w:t xml:space="preserve"> </w:t>
      </w:r>
      <w:r w:rsidRPr="00CE4F45">
        <w:rPr>
          <w:rFonts w:ascii="Times New Roman" w:hAnsi="Times New Roman"/>
          <w:sz w:val="28"/>
          <w:szCs w:val="28"/>
        </w:rPr>
        <w:t xml:space="preserve">є функцією двох змінних: аргументу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E4F45">
        <w:rPr>
          <w:rFonts w:ascii="Times New Roman" w:hAnsi="Times New Roman"/>
          <w:sz w:val="28"/>
          <w:szCs w:val="28"/>
        </w:rPr>
        <w:t xml:space="preserve"> і диференці</w:t>
      </w:r>
      <w:proofErr w:type="spellStart"/>
      <w:r w:rsidRPr="00CE4F45">
        <w:rPr>
          <w:rFonts w:ascii="Times New Roman" w:hAnsi="Times New Roman"/>
          <w:sz w:val="28"/>
          <w:szCs w:val="28"/>
        </w:rPr>
        <w:t>ала</w:t>
      </w:r>
      <w:proofErr w:type="spellEnd"/>
      <w:r w:rsidRPr="00F147F1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dx</m:t>
        </m:r>
      </m:oMath>
      <w:r w:rsidRPr="00CE4F45">
        <w:rPr>
          <w:rFonts w:ascii="Times New Roman" w:hAnsi="Times New Roman"/>
          <w:sz w:val="28"/>
          <w:szCs w:val="28"/>
        </w:rPr>
        <w:t xml:space="preserve">. Нехай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(x)</m:t>
        </m:r>
      </m:oMath>
      <w:r w:rsidRPr="00F147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4F45">
        <w:rPr>
          <w:rFonts w:ascii="Times New Roman" w:hAnsi="Times New Roman"/>
          <w:sz w:val="28"/>
          <w:szCs w:val="28"/>
        </w:rPr>
        <w:t xml:space="preserve">також диференційована в  кожній точці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E4F45">
        <w:rPr>
          <w:rFonts w:ascii="Times New Roman" w:hAnsi="Times New Roman"/>
          <w:sz w:val="28"/>
          <w:szCs w:val="28"/>
        </w:rPr>
        <w:t xml:space="preserve"> деякого проміжку</w:t>
      </w:r>
      <w:r w:rsidRPr="00F147F1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X</m:t>
        </m:r>
      </m:oMath>
      <w:r w:rsidRPr="00CE4F45">
        <w:rPr>
          <w:rFonts w:ascii="Times New Roman" w:hAnsi="Times New Roman"/>
          <w:sz w:val="28"/>
          <w:szCs w:val="28"/>
        </w:rPr>
        <w:t xml:space="preserve">. Будемо розглядати у виразі </w:t>
      </w:r>
      <m:oMath>
        <m:r>
          <w:rPr>
            <w:rFonts w:ascii="Cambria Math" w:hAnsi="Cambria Math"/>
            <w:sz w:val="28"/>
            <w:szCs w:val="28"/>
            <w:lang w:val="en-US"/>
          </w:rPr>
          <m:t>dy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  <w:r w:rsidRPr="00CE4F45">
        <w:rPr>
          <w:rFonts w:ascii="Times New Roman" w:hAnsi="Times New Roman"/>
          <w:sz w:val="28"/>
          <w:szCs w:val="28"/>
        </w:rPr>
        <w:t xml:space="preserve"> диференціал </w:t>
      </w:r>
      <m:oMath>
        <m:r>
          <w:rPr>
            <w:rFonts w:ascii="Cambria Math" w:hAnsi="Cambria Math"/>
            <w:sz w:val="28"/>
            <w:szCs w:val="28"/>
          </w:rPr>
          <m:t>dx</m:t>
        </m:r>
      </m:oMath>
      <w:r w:rsidRPr="00CE4F45">
        <w:rPr>
          <w:rFonts w:ascii="Times New Roman" w:hAnsi="Times New Roman"/>
          <w:sz w:val="28"/>
          <w:szCs w:val="28"/>
        </w:rPr>
        <w:t xml:space="preserve"> як постійний множник. Тоді</w:t>
      </w:r>
    </w:p>
    <w:p w:rsidR="00863D75" w:rsidRPr="00CE4F45" w:rsidRDefault="00863D75" w:rsidP="00863D7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dy</m:t>
              </m:r>
            </m:e>
          </m:d>
          <m:r>
            <w:rPr>
              <w:rFonts w:ascii="Cambria Math" w:hAnsi="Cambria Math"/>
              <w:sz w:val="28"/>
              <w:szCs w:val="28"/>
            </w:rPr>
            <m:t>=d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</m:t>
              </m:r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dx=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dxdx=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863D75" w:rsidRPr="0095688F" w:rsidRDefault="00863D75" w:rsidP="00863D7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Диференціал </w:t>
      </w:r>
      <m:oMath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dy</m:t>
            </m:r>
          </m:e>
        </m:d>
      </m:oMath>
      <w:r w:rsidRPr="00CE4F45">
        <w:rPr>
          <w:rFonts w:ascii="Times New Roman" w:hAnsi="Times New Roman"/>
          <w:sz w:val="28"/>
          <w:szCs w:val="28"/>
        </w:rPr>
        <w:t xml:space="preserve"> називається диференціалом другого порядку і позначається</w:t>
      </w:r>
      <w:r w:rsidRPr="006A28D1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 w:rsidRPr="00CE4F45">
        <w:rPr>
          <w:rFonts w:ascii="Times New Roman" w:hAnsi="Times New Roman"/>
          <w:sz w:val="28"/>
          <w:szCs w:val="28"/>
        </w:rPr>
        <w:t>. Отже,</w:t>
      </w:r>
      <w:r w:rsidRPr="0095688F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.</m:t>
        </m:r>
      </m:oMath>
    </w:p>
    <w:p w:rsidR="00863D75" w:rsidRPr="00CE4F45" w:rsidRDefault="00863D75" w:rsidP="00863D75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F45">
        <w:rPr>
          <w:rFonts w:ascii="Times New Roman" w:hAnsi="Times New Roman"/>
          <w:sz w:val="28"/>
          <w:szCs w:val="28"/>
        </w:rPr>
        <w:t xml:space="preserve">Диференціал </w:t>
      </w:r>
      <m:oMath>
        <m:r>
          <w:rPr>
            <w:rFonts w:ascii="Cambria Math" w:hAnsi="Cambria Math"/>
            <w:sz w:val="28"/>
            <w:szCs w:val="28"/>
          </w:rPr>
          <m:t>d(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n-1</m:t>
            </m:r>
          </m:sup>
        </m:sSup>
        <m:r>
          <w:rPr>
            <w:rFonts w:ascii="Cambria Math" w:hAnsi="Cambria Math"/>
            <w:sz w:val="28"/>
            <w:szCs w:val="28"/>
          </w:rPr>
          <m:t>y)</m:t>
        </m:r>
      </m:oMath>
      <w:r w:rsidRPr="0095688F">
        <w:rPr>
          <w:rFonts w:ascii="Times New Roman" w:hAnsi="Times New Roman"/>
          <w:sz w:val="28"/>
          <w:szCs w:val="28"/>
        </w:rPr>
        <w:t xml:space="preserve"> </w:t>
      </w:r>
      <w:r w:rsidRPr="00CE4F45">
        <w:rPr>
          <w:rFonts w:ascii="Times New Roman" w:hAnsi="Times New Roman"/>
          <w:sz w:val="28"/>
          <w:szCs w:val="28"/>
        </w:rPr>
        <w:t>від диференціала</w:t>
      </w:r>
      <w:r w:rsidRPr="0095688F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n-1</m:t>
            </m:r>
          </m:sup>
        </m:sSup>
        <m:r>
          <w:rPr>
            <w:rFonts w:ascii="Cambria Math" w:hAnsi="Cambria Math"/>
            <w:sz w:val="28"/>
            <w:szCs w:val="28"/>
          </w:rPr>
          <m:t>y</m:t>
        </m:r>
      </m:oMath>
      <w:r w:rsidRPr="00CE4F45">
        <w:rPr>
          <w:rFonts w:ascii="Times New Roman" w:hAnsi="Times New Roman"/>
          <w:sz w:val="28"/>
          <w:szCs w:val="28"/>
        </w:rPr>
        <w:t xml:space="preserve">, взятий при постійному  </w:t>
      </w:r>
      <m:oMath>
        <m:r>
          <w:rPr>
            <w:rFonts w:ascii="Cambria Math" w:hAnsi="Cambria Math"/>
            <w:sz w:val="28"/>
            <w:szCs w:val="28"/>
            <w:lang w:val="en-US"/>
          </w:rPr>
          <m:t>dx</m:t>
        </m:r>
      </m:oMath>
      <w:r w:rsidRPr="00CE4F45">
        <w:rPr>
          <w:rFonts w:ascii="Times New Roman" w:hAnsi="Times New Roman"/>
          <w:sz w:val="28"/>
          <w:szCs w:val="28"/>
        </w:rPr>
        <w:t xml:space="preserve"> називається диференціалом </w:t>
      </w:r>
      <m:oMath>
        <m:r>
          <w:rPr>
            <w:rFonts w:ascii="Cambria Math" w:hAnsi="Cambria Math"/>
            <w:sz w:val="28"/>
            <w:szCs w:val="28"/>
          </w:rPr>
          <m:t>n-</m:t>
        </m:r>
      </m:oMath>
      <w:r w:rsidRPr="00CE4F45">
        <w:rPr>
          <w:rFonts w:ascii="Times New Roman" w:hAnsi="Times New Roman"/>
          <w:sz w:val="28"/>
          <w:szCs w:val="28"/>
        </w:rPr>
        <w:t xml:space="preserve">го порядку функції 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y</w:t>
      </w:r>
      <w:r w:rsidRPr="0095688F">
        <w:rPr>
          <w:rFonts w:ascii="Times New Roman" w:hAnsi="Times New Roman"/>
          <w:i/>
          <w:sz w:val="28"/>
          <w:szCs w:val="28"/>
        </w:rPr>
        <w:t xml:space="preserve"> = 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f</w:t>
      </w:r>
      <w:r w:rsidRPr="0095688F">
        <w:rPr>
          <w:rFonts w:ascii="Times New Roman" w:hAnsi="Times New Roman"/>
          <w:i/>
          <w:sz w:val="28"/>
          <w:szCs w:val="28"/>
        </w:rPr>
        <w:t xml:space="preserve"> </w:t>
      </w:r>
      <w:r w:rsidRPr="0095688F">
        <w:rPr>
          <w:rFonts w:ascii="Times New Roman" w:hAnsi="Times New Roman"/>
          <w:sz w:val="28"/>
          <w:szCs w:val="28"/>
        </w:rPr>
        <w:t>(</w:t>
      </w:r>
      <w:r w:rsidRPr="00F147F1">
        <w:rPr>
          <w:rFonts w:ascii="Times New Roman" w:hAnsi="Times New Roman"/>
          <w:i/>
          <w:sz w:val="28"/>
          <w:szCs w:val="28"/>
          <w:lang w:val="en-US"/>
        </w:rPr>
        <w:t>x</w:t>
      </w:r>
      <w:r w:rsidRPr="0095688F">
        <w:rPr>
          <w:rFonts w:ascii="Times New Roman" w:hAnsi="Times New Roman"/>
          <w:sz w:val="28"/>
          <w:szCs w:val="28"/>
        </w:rPr>
        <w:t>)</w:t>
      </w:r>
      <w:r w:rsidRPr="00F147F1">
        <w:rPr>
          <w:rFonts w:ascii="Times New Roman" w:hAnsi="Times New Roman"/>
          <w:sz w:val="28"/>
          <w:szCs w:val="28"/>
        </w:rPr>
        <w:t xml:space="preserve"> </w:t>
      </w:r>
      <w:r w:rsidRPr="00CE4F45">
        <w:rPr>
          <w:rFonts w:ascii="Times New Roman" w:hAnsi="Times New Roman"/>
          <w:sz w:val="28"/>
          <w:szCs w:val="28"/>
        </w:rPr>
        <w:t>і позначається</w:t>
      </w:r>
      <w:r w:rsidRPr="0095688F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y</m:t>
        </m:r>
      </m:oMath>
      <w:r w:rsidRPr="00CE4F45">
        <w:rPr>
          <w:rFonts w:ascii="Times New Roman" w:hAnsi="Times New Roman"/>
          <w:sz w:val="28"/>
          <w:szCs w:val="28"/>
        </w:rPr>
        <w:t>.</w:t>
      </w:r>
      <w:r w:rsidRPr="00CE4F45">
        <w:rPr>
          <w:rFonts w:ascii="Times New Roman" w:hAnsi="Times New Roman"/>
          <w:sz w:val="28"/>
          <w:szCs w:val="28"/>
        </w:rPr>
        <w:tab/>
        <w:t>Методом математичної індукції можна встановити, що</w:t>
      </w:r>
      <w:r w:rsidRPr="006A28D1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=f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. </m:t>
        </m:r>
      </m:oMath>
      <w:r w:rsidRPr="00CE4F45">
        <w:rPr>
          <w:rFonts w:ascii="Times New Roman" w:hAnsi="Times New Roman"/>
          <w:sz w:val="28"/>
          <w:szCs w:val="28"/>
        </w:rPr>
        <w:t xml:space="preserve">Із останньої формули випливає, що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:rsidR="00863D75" w:rsidRPr="0095688F" w:rsidRDefault="00863D75" w:rsidP="00863D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D75" w:rsidRPr="000F6031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428AE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0F6031">
        <w:rPr>
          <w:rFonts w:ascii="Times New Roman" w:hAnsi="Times New Roman" w:cs="Times New Roman"/>
          <w:b/>
          <w:i/>
          <w:sz w:val="28"/>
          <w:szCs w:val="28"/>
        </w:rPr>
        <w:t>Основн</w:t>
      </w:r>
      <w:proofErr w:type="spellEnd"/>
      <w:r w:rsidRPr="000F6031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0F60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b/>
          <w:i/>
          <w:sz w:val="28"/>
          <w:szCs w:val="28"/>
        </w:rPr>
        <w:t>теореми</w:t>
      </w:r>
      <w:proofErr w:type="spellEnd"/>
      <w:r w:rsidRPr="000F60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6031">
        <w:rPr>
          <w:rFonts w:ascii="Times New Roman" w:hAnsi="Times New Roman" w:cs="Times New Roman"/>
          <w:b/>
          <w:i/>
          <w:sz w:val="28"/>
          <w:szCs w:val="28"/>
          <w:lang w:val="uk-UA"/>
        </w:rPr>
        <w:t>диференціального числення</w:t>
      </w:r>
    </w:p>
    <w:p w:rsidR="00863D75" w:rsidRPr="000F6031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31">
        <w:rPr>
          <w:rFonts w:ascii="Times New Roman" w:hAnsi="Times New Roman" w:cs="Times New Roman"/>
          <w:b/>
          <w:i/>
          <w:sz w:val="28"/>
          <w:szCs w:val="28"/>
        </w:rPr>
        <w:t>Теорема Ферма.</w:t>
      </w:r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Нехай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визначена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на інтервалі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і в деякій точці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∈(a,b)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має найбільше або найменше значення. Тоді, якщо в цій точці існує </w:t>
      </w:r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 xml:space="preserve">похідна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то вона рівна нулю, тобто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>=0.</w:t>
      </w:r>
    </w:p>
    <w:p w:rsidR="00863D75" w:rsidRPr="000F6031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31">
        <w:rPr>
          <w:rFonts w:ascii="Times New Roman" w:hAnsi="Times New Roman" w:cs="Times New Roman"/>
          <w:b/>
          <w:i/>
          <w:sz w:val="28"/>
          <w:szCs w:val="28"/>
        </w:rPr>
        <w:t xml:space="preserve">Теорема </w:t>
      </w:r>
      <w:proofErr w:type="spellStart"/>
      <w:r w:rsidRPr="000F6031">
        <w:rPr>
          <w:rFonts w:ascii="Times New Roman" w:hAnsi="Times New Roman" w:cs="Times New Roman"/>
          <w:b/>
          <w:i/>
          <w:sz w:val="28"/>
          <w:szCs w:val="28"/>
        </w:rPr>
        <w:t>Ролля</w:t>
      </w:r>
      <w:proofErr w:type="spellEnd"/>
      <w:r w:rsidRPr="000F603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Якщо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визначена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відрізку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і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вона</w:t>
      </w:r>
    </w:p>
    <w:p w:rsidR="00863D75" w:rsidRPr="000F6031" w:rsidRDefault="00863D75" w:rsidP="00863D75">
      <w:pPr>
        <w:numPr>
          <w:ilvl w:val="0"/>
          <w:numId w:val="28"/>
        </w:numPr>
        <w:tabs>
          <w:tab w:val="clear" w:pos="360"/>
          <w:tab w:val="num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неперервна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кожній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точці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відрізка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314F8B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</w:p>
    <w:p w:rsidR="00863D75" w:rsidRPr="000F6031" w:rsidRDefault="00863D75" w:rsidP="00863D75">
      <w:pPr>
        <w:numPr>
          <w:ilvl w:val="0"/>
          <w:numId w:val="28"/>
        </w:numPr>
        <w:tabs>
          <w:tab w:val="clear" w:pos="360"/>
          <w:tab w:val="num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диференційована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інтервалі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314F8B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</w:p>
    <w:p w:rsidR="00863D75" w:rsidRPr="000F6031" w:rsidRDefault="00863D75" w:rsidP="00863D75">
      <w:pPr>
        <w:numPr>
          <w:ilvl w:val="0"/>
          <w:numId w:val="28"/>
        </w:numPr>
        <w:tabs>
          <w:tab w:val="clear" w:pos="360"/>
          <w:tab w:val="num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31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кінцях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відрізка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приймає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рівні значення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=f(b)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, то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існує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8"/>
          </w:rPr>
          <m:t>C∈(a,b)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така, що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(C)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>=0.</w:t>
      </w:r>
    </w:p>
    <w:p w:rsidR="00863D75" w:rsidRPr="000F6031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31">
        <w:rPr>
          <w:rFonts w:ascii="Times New Roman" w:hAnsi="Times New Roman" w:cs="Times New Roman"/>
          <w:b/>
          <w:i/>
          <w:sz w:val="28"/>
          <w:szCs w:val="28"/>
        </w:rPr>
        <w:t>Теорема Лагранжа.</w:t>
      </w:r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Якщо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функція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визначена</w:t>
      </w:r>
      <w:proofErr w:type="spellEnd"/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відрізку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і вона</w:t>
      </w:r>
    </w:p>
    <w:p w:rsidR="00863D75" w:rsidRPr="000F6031" w:rsidRDefault="00863D75" w:rsidP="00863D75">
      <w:pPr>
        <w:numPr>
          <w:ilvl w:val="0"/>
          <w:numId w:val="29"/>
        </w:numPr>
        <w:tabs>
          <w:tab w:val="clear" w:pos="360"/>
          <w:tab w:val="num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неперервна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кожній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точці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відрізка</w:t>
      </w:r>
      <w:proofErr w:type="spellEnd"/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0F6031">
        <w:rPr>
          <w:rFonts w:ascii="Times New Roman" w:hAnsi="Times New Roman" w:cs="Times New Roman"/>
          <w:i/>
          <w:sz w:val="28"/>
          <w:szCs w:val="28"/>
        </w:rPr>
        <w:t>,</w:t>
      </w:r>
    </w:p>
    <w:p w:rsidR="00863D75" w:rsidRPr="000F6031" w:rsidRDefault="00863D75" w:rsidP="00863D75">
      <w:pPr>
        <w:numPr>
          <w:ilvl w:val="0"/>
          <w:numId w:val="29"/>
        </w:numPr>
        <w:tabs>
          <w:tab w:val="clear" w:pos="360"/>
          <w:tab w:val="num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диференційована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інтервалі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то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існує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точка </w:t>
      </w:r>
      <m:oMath>
        <m:r>
          <w:rPr>
            <w:rFonts w:ascii="Cambria Math" w:hAnsi="Cambria Math" w:cs="Times New Roman"/>
            <w:sz w:val="28"/>
            <w:szCs w:val="28"/>
          </w:rPr>
          <m:t>C∈(a,b)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така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що</w:t>
      </w:r>
      <w:proofErr w:type="spellEnd"/>
    </w:p>
    <w:p w:rsidR="00863D75" w:rsidRPr="000F6031" w:rsidRDefault="00863D75" w:rsidP="00863D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-f(a)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b-a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63D75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F6031">
        <w:rPr>
          <w:rFonts w:ascii="Times New Roman" w:hAnsi="Times New Roman" w:cs="Times New Roman"/>
          <w:b/>
          <w:i/>
          <w:sz w:val="28"/>
          <w:szCs w:val="28"/>
        </w:rPr>
        <w:t>Теорема</w:t>
      </w:r>
      <w:r w:rsidRPr="000F60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F6031">
        <w:rPr>
          <w:rFonts w:ascii="Times New Roman" w:hAnsi="Times New Roman" w:cs="Times New Roman"/>
          <w:b/>
          <w:i/>
          <w:sz w:val="28"/>
          <w:szCs w:val="28"/>
        </w:rPr>
        <w:t>Коші</w:t>
      </w:r>
      <w:proofErr w:type="spellEnd"/>
      <w:r w:rsidRPr="000F603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Якщо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Pr="000F60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F6031">
        <w:rPr>
          <w:rFonts w:ascii="Times New Roman" w:hAnsi="Times New Roman" w:cs="Times New Roman"/>
          <w:i/>
          <w:sz w:val="28"/>
          <w:szCs w:val="28"/>
        </w:rPr>
        <w:t>і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g(x)</m:t>
        </m:r>
      </m:oMath>
      <w:r w:rsidRPr="000F60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863D75" w:rsidRPr="000F6031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31">
        <w:rPr>
          <w:rFonts w:ascii="Times New Roman" w:hAnsi="Times New Roman" w:cs="Times New Roman"/>
          <w:i/>
          <w:sz w:val="28"/>
          <w:szCs w:val="28"/>
        </w:rPr>
        <w:t xml:space="preserve">1)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неперервні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 на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відрізку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</m:oMath>
      <w:r w:rsidRPr="000F6031">
        <w:rPr>
          <w:rFonts w:ascii="Times New Roman" w:hAnsi="Times New Roman" w:cs="Times New Roman"/>
          <w:i/>
          <w:sz w:val="28"/>
          <w:szCs w:val="28"/>
        </w:rPr>
        <w:t>,</w:t>
      </w:r>
    </w:p>
    <w:p w:rsidR="00863D75" w:rsidRDefault="00863D75" w:rsidP="00863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31">
        <w:rPr>
          <w:rFonts w:ascii="Times New Roman" w:hAnsi="Times New Roman" w:cs="Times New Roman"/>
          <w:i/>
          <w:sz w:val="28"/>
          <w:szCs w:val="28"/>
        </w:rPr>
        <w:t xml:space="preserve">2) </w:t>
      </w:r>
      <w:proofErr w:type="spellStart"/>
      <w:r w:rsidRPr="000F6031">
        <w:rPr>
          <w:rFonts w:ascii="Times New Roman" w:hAnsi="Times New Roman" w:cs="Times New Roman"/>
          <w:i/>
          <w:sz w:val="28"/>
          <w:szCs w:val="28"/>
        </w:rPr>
        <w:t>диференційовані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proofErr w:type="gramStart"/>
      <w:r w:rsidRPr="000F6031">
        <w:rPr>
          <w:rFonts w:ascii="Times New Roman" w:hAnsi="Times New Roman" w:cs="Times New Roman"/>
          <w:i/>
          <w:sz w:val="28"/>
          <w:szCs w:val="28"/>
        </w:rPr>
        <w:t>інтервалі</w:t>
      </w:r>
      <w:proofErr w:type="spell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(a,b)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0F6031">
        <w:rPr>
          <w:rFonts w:ascii="Times New Roman" w:hAnsi="Times New Roman" w:cs="Times New Roman"/>
          <w:i/>
          <w:sz w:val="28"/>
          <w:szCs w:val="28"/>
        </w:rPr>
        <w:t xml:space="preserve"> 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)≠0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>то існує точка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C∈(a,b)</m:t>
        </m:r>
      </m:oMath>
      <w:r w:rsidRPr="000F6031">
        <w:rPr>
          <w:rFonts w:ascii="Times New Roman" w:hAnsi="Times New Roman" w:cs="Times New Roman"/>
          <w:i/>
          <w:sz w:val="28"/>
          <w:szCs w:val="28"/>
        </w:rPr>
        <w:t xml:space="preserve">  така, що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-f(a)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-g(a)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(C)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(C)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F01F8C" w:rsidRDefault="00F01F8C">
      <w:bookmarkStart w:id="0" w:name="_GoBack"/>
      <w:bookmarkEnd w:id="0"/>
    </w:p>
    <w:sectPr w:rsidR="00F01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69B8"/>
    <w:multiLevelType w:val="hybridMultilevel"/>
    <w:tmpl w:val="DC0EA940"/>
    <w:lvl w:ilvl="0" w:tplc="F1003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446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C3347D"/>
    <w:multiLevelType w:val="hybridMultilevel"/>
    <w:tmpl w:val="CB0E6DD2"/>
    <w:lvl w:ilvl="0" w:tplc="3DAAEFD8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3" w15:restartNumberingAfterBreak="0">
    <w:nsid w:val="0A0506AD"/>
    <w:multiLevelType w:val="hybridMultilevel"/>
    <w:tmpl w:val="EC30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F55A1"/>
    <w:multiLevelType w:val="hybridMultilevel"/>
    <w:tmpl w:val="56822AE4"/>
    <w:lvl w:ilvl="0" w:tplc="2EA00E70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5" w15:restartNumberingAfterBreak="0">
    <w:nsid w:val="0F9F6C1D"/>
    <w:multiLevelType w:val="singleLevel"/>
    <w:tmpl w:val="842AA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3F7AC8"/>
    <w:multiLevelType w:val="hybridMultilevel"/>
    <w:tmpl w:val="2A4C24EE"/>
    <w:lvl w:ilvl="0" w:tplc="68223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E5398C"/>
    <w:multiLevelType w:val="multilevel"/>
    <w:tmpl w:val="6CC686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C2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6D5616"/>
    <w:multiLevelType w:val="hybridMultilevel"/>
    <w:tmpl w:val="447E0DB8"/>
    <w:lvl w:ilvl="0" w:tplc="10CE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773C14"/>
    <w:multiLevelType w:val="hybridMultilevel"/>
    <w:tmpl w:val="DA1C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6740"/>
    <w:multiLevelType w:val="hybridMultilevel"/>
    <w:tmpl w:val="9280E414"/>
    <w:lvl w:ilvl="0" w:tplc="0B7E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C2729"/>
    <w:multiLevelType w:val="hybridMultilevel"/>
    <w:tmpl w:val="1D42AEB0"/>
    <w:lvl w:ilvl="0" w:tplc="72385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92790C"/>
    <w:multiLevelType w:val="hybridMultilevel"/>
    <w:tmpl w:val="94F63308"/>
    <w:lvl w:ilvl="0" w:tplc="3536B2C4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4" w15:restartNumberingAfterBreak="0">
    <w:nsid w:val="270C1FC3"/>
    <w:multiLevelType w:val="hybridMultilevel"/>
    <w:tmpl w:val="9D12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13B38"/>
    <w:multiLevelType w:val="singleLevel"/>
    <w:tmpl w:val="147AE126"/>
    <w:lvl w:ilvl="0">
      <w:start w:val="1"/>
      <w:numFmt w:val="decimal"/>
      <w:lvlText w:val="%1. "/>
      <w:legacy w:legacy="1" w:legacySpace="0" w:legacyIndent="283"/>
      <w:lvlJc w:val="left"/>
      <w:pPr>
        <w:ind w:left="584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294E5B98"/>
    <w:multiLevelType w:val="hybridMultilevel"/>
    <w:tmpl w:val="1F8238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62361"/>
    <w:multiLevelType w:val="hybridMultilevel"/>
    <w:tmpl w:val="3984E528"/>
    <w:lvl w:ilvl="0" w:tplc="F8906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3E3B1B"/>
    <w:multiLevelType w:val="singleLevel"/>
    <w:tmpl w:val="68388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5AE0BCE"/>
    <w:multiLevelType w:val="hybridMultilevel"/>
    <w:tmpl w:val="0374EB02"/>
    <w:lvl w:ilvl="0" w:tplc="036808AC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0" w15:restartNumberingAfterBreak="0">
    <w:nsid w:val="3C9F5B7E"/>
    <w:multiLevelType w:val="hybridMultilevel"/>
    <w:tmpl w:val="8BF23426"/>
    <w:lvl w:ilvl="0" w:tplc="C4D0D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4401C2"/>
    <w:multiLevelType w:val="hybridMultilevel"/>
    <w:tmpl w:val="947600B8"/>
    <w:lvl w:ilvl="0" w:tplc="EF2E5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C556C5"/>
    <w:multiLevelType w:val="hybridMultilevel"/>
    <w:tmpl w:val="CC125054"/>
    <w:lvl w:ilvl="0" w:tplc="BB0C5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703B96"/>
    <w:multiLevelType w:val="hybridMultilevel"/>
    <w:tmpl w:val="B04CC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6536"/>
    <w:multiLevelType w:val="hybridMultilevel"/>
    <w:tmpl w:val="E09C4034"/>
    <w:lvl w:ilvl="0" w:tplc="D8189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237DD7"/>
    <w:multiLevelType w:val="singleLevel"/>
    <w:tmpl w:val="F23C8CBA"/>
    <w:lvl w:ilvl="0">
      <w:start w:val="1"/>
      <w:numFmt w:val="decimal"/>
      <w:lvlText w:val="%1)"/>
      <w:legacy w:legacy="1" w:legacySpace="0" w:legacyIndent="283"/>
      <w:lvlJc w:val="left"/>
      <w:pPr>
        <w:ind w:left="584" w:hanging="283"/>
      </w:pPr>
    </w:lvl>
  </w:abstractNum>
  <w:abstractNum w:abstractNumId="26" w15:restartNumberingAfterBreak="0">
    <w:nsid w:val="4ECC1D59"/>
    <w:multiLevelType w:val="hybridMultilevel"/>
    <w:tmpl w:val="1EE2103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1F16"/>
    <w:multiLevelType w:val="multilevel"/>
    <w:tmpl w:val="783E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7896B48"/>
    <w:multiLevelType w:val="multilevel"/>
    <w:tmpl w:val="1092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47734"/>
    <w:multiLevelType w:val="hybridMultilevel"/>
    <w:tmpl w:val="07CA50CE"/>
    <w:lvl w:ilvl="0" w:tplc="52645A8C">
      <w:start w:val="4"/>
      <w:numFmt w:val="bullet"/>
      <w:lvlText w:val="-"/>
      <w:lvlJc w:val="left"/>
      <w:pPr>
        <w:ind w:left="105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0" w15:restartNumberingAfterBreak="0">
    <w:nsid w:val="5FAE62E0"/>
    <w:multiLevelType w:val="hybridMultilevel"/>
    <w:tmpl w:val="4456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1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7144921"/>
    <w:multiLevelType w:val="hybridMultilevel"/>
    <w:tmpl w:val="A236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B07F5"/>
    <w:multiLevelType w:val="hybridMultilevel"/>
    <w:tmpl w:val="0CAECD82"/>
    <w:lvl w:ilvl="0" w:tplc="99FA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235402"/>
    <w:multiLevelType w:val="singleLevel"/>
    <w:tmpl w:val="842AA4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1D737B"/>
    <w:multiLevelType w:val="hybridMultilevel"/>
    <w:tmpl w:val="C1764170"/>
    <w:lvl w:ilvl="0" w:tplc="007844E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6" w15:restartNumberingAfterBreak="0">
    <w:nsid w:val="79186C6A"/>
    <w:multiLevelType w:val="hybridMultilevel"/>
    <w:tmpl w:val="C5280576"/>
    <w:lvl w:ilvl="0" w:tplc="DE40BE22">
      <w:start w:val="1"/>
      <w:numFmt w:val="decimal"/>
      <w:lvlText w:val="%1."/>
      <w:lvlJc w:val="left"/>
      <w:pPr>
        <w:ind w:left="2083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E3501F3"/>
    <w:multiLevelType w:val="multilevel"/>
    <w:tmpl w:val="8ECE0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F8725F0"/>
    <w:multiLevelType w:val="hybridMultilevel"/>
    <w:tmpl w:val="58947B72"/>
    <w:lvl w:ilvl="0" w:tplc="40EABB5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5"/>
  </w:num>
  <w:num w:numId="3">
    <w:abstractNumId w:val="36"/>
  </w:num>
  <w:num w:numId="4">
    <w:abstractNumId w:val="23"/>
  </w:num>
  <w:num w:numId="5">
    <w:abstractNumId w:val="4"/>
  </w:num>
  <w:num w:numId="6">
    <w:abstractNumId w:val="2"/>
  </w:num>
  <w:num w:numId="7">
    <w:abstractNumId w:val="13"/>
  </w:num>
  <w:num w:numId="8">
    <w:abstractNumId w:val="19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22"/>
  </w:num>
  <w:num w:numId="14">
    <w:abstractNumId w:val="9"/>
  </w:num>
  <w:num w:numId="15">
    <w:abstractNumId w:val="21"/>
  </w:num>
  <w:num w:numId="16">
    <w:abstractNumId w:val="12"/>
  </w:num>
  <w:num w:numId="17">
    <w:abstractNumId w:val="0"/>
  </w:num>
  <w:num w:numId="18">
    <w:abstractNumId w:val="33"/>
  </w:num>
  <w:num w:numId="19">
    <w:abstractNumId w:val="26"/>
  </w:num>
  <w:num w:numId="20">
    <w:abstractNumId w:val="30"/>
  </w:num>
  <w:num w:numId="21">
    <w:abstractNumId w:val="10"/>
  </w:num>
  <w:num w:numId="22">
    <w:abstractNumId w:val="14"/>
  </w:num>
  <w:num w:numId="23">
    <w:abstractNumId w:val="38"/>
  </w:num>
  <w:num w:numId="24">
    <w:abstractNumId w:val="32"/>
  </w:num>
  <w:num w:numId="25">
    <w:abstractNumId w:val="24"/>
  </w:num>
  <w:num w:numId="26">
    <w:abstractNumId w:val="37"/>
  </w:num>
  <w:num w:numId="27">
    <w:abstractNumId w:val="27"/>
  </w:num>
  <w:num w:numId="28">
    <w:abstractNumId w:val="34"/>
  </w:num>
  <w:num w:numId="29">
    <w:abstractNumId w:val="5"/>
  </w:num>
  <w:num w:numId="30">
    <w:abstractNumId w:val="8"/>
  </w:num>
  <w:num w:numId="31">
    <w:abstractNumId w:val="20"/>
  </w:num>
  <w:num w:numId="32">
    <w:abstractNumId w:val="7"/>
  </w:num>
  <w:num w:numId="33">
    <w:abstractNumId w:val="28"/>
  </w:num>
  <w:num w:numId="34">
    <w:abstractNumId w:val="31"/>
  </w:num>
  <w:num w:numId="35">
    <w:abstractNumId w:val="1"/>
  </w:num>
  <w:num w:numId="36">
    <w:abstractNumId w:val="18"/>
  </w:num>
  <w:num w:numId="37">
    <w:abstractNumId w:val="29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C"/>
    <w:rsid w:val="00113CBC"/>
    <w:rsid w:val="00863D75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5F514-F8C7-427F-8936-4109C4D6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75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63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6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63D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863D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3D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863D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63D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863D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D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863D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rsid w:val="00863D75"/>
    <w:rPr>
      <w:rFonts w:asciiTheme="majorHAnsi" w:eastAsiaTheme="majorEastAsia" w:hAnsiTheme="majorHAnsi" w:cstheme="majorBidi"/>
      <w:b/>
      <w:bCs/>
      <w:color w:val="5B9BD5" w:themeColor="accent1"/>
      <w:lang w:val="ru-RU" w:eastAsia="ru-RU"/>
    </w:rPr>
  </w:style>
  <w:style w:type="character" w:customStyle="1" w:styleId="40">
    <w:name w:val="Заголовок 4 Знак"/>
    <w:basedOn w:val="a0"/>
    <w:link w:val="4"/>
    <w:rsid w:val="00863D75"/>
    <w:rPr>
      <w:rFonts w:asciiTheme="majorHAnsi" w:eastAsiaTheme="majorEastAsia" w:hAnsiTheme="majorHAnsi" w:cstheme="majorBidi"/>
      <w:b/>
      <w:bCs/>
      <w:i/>
      <w:iCs/>
      <w:color w:val="5B9BD5" w:themeColor="accent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863D75"/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customStyle="1" w:styleId="60">
    <w:name w:val="Заголовок 6 Знак"/>
    <w:basedOn w:val="a0"/>
    <w:link w:val="6"/>
    <w:rsid w:val="00863D75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863D75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character" w:customStyle="1" w:styleId="90">
    <w:name w:val="Заголовок 9 Знак"/>
    <w:basedOn w:val="a0"/>
    <w:link w:val="9"/>
    <w:rsid w:val="00863D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styleId="a3">
    <w:name w:val="Placeholder Text"/>
    <w:basedOn w:val="a0"/>
    <w:uiPriority w:val="99"/>
    <w:semiHidden/>
    <w:rsid w:val="00863D7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3D7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Block Text"/>
    <w:basedOn w:val="a"/>
    <w:rsid w:val="00863D75"/>
    <w:pPr>
      <w:spacing w:after="0" w:line="288" w:lineRule="auto"/>
      <w:ind w:left="3459" w:right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1">
    <w:name w:val="Body Text Indent 2"/>
    <w:basedOn w:val="a"/>
    <w:link w:val="22"/>
    <w:rsid w:val="00863D7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863D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86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86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63D75"/>
    <w:pPr>
      <w:spacing w:after="120"/>
      <w:ind w:left="283"/>
    </w:pPr>
    <w:rPr>
      <w:rFonts w:ascii="Calibri" w:eastAsia="Calibri" w:hAnsi="Calibri" w:cs="Times New Roman"/>
      <w:sz w:val="16"/>
      <w:szCs w:val="16"/>
      <w:lang w:val="uk-UA" w:eastAsia="en-US"/>
    </w:rPr>
  </w:style>
  <w:style w:type="character" w:customStyle="1" w:styleId="32">
    <w:name w:val="Основний текст з відступом 3 Знак"/>
    <w:basedOn w:val="a0"/>
    <w:link w:val="31"/>
    <w:rsid w:val="00863D75"/>
    <w:rPr>
      <w:rFonts w:ascii="Calibri" w:eastAsia="Calibri" w:hAnsi="Calibri" w:cs="Times New Roman"/>
      <w:sz w:val="16"/>
      <w:szCs w:val="16"/>
    </w:rPr>
  </w:style>
  <w:style w:type="paragraph" w:customStyle="1" w:styleId="a7">
    <w:name w:val="формула"/>
    <w:basedOn w:val="a"/>
    <w:rsid w:val="00863D75"/>
    <w:pPr>
      <w:tabs>
        <w:tab w:val="left" w:pos="1701"/>
        <w:tab w:val="left" w:pos="3828"/>
      </w:tabs>
      <w:spacing w:before="80" w:after="80" w:line="204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a8">
    <w:name w:val="header"/>
    <w:basedOn w:val="a"/>
    <w:link w:val="a9"/>
    <w:unhideWhenUsed/>
    <w:rsid w:val="0086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rsid w:val="00863D75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6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63D75"/>
    <w:rPr>
      <w:rFonts w:eastAsiaTheme="minorEastAsia"/>
      <w:lang w:val="ru-RU" w:eastAsia="ru-RU"/>
    </w:rPr>
  </w:style>
  <w:style w:type="paragraph" w:styleId="ac">
    <w:name w:val="List Paragraph"/>
    <w:basedOn w:val="a"/>
    <w:uiPriority w:val="34"/>
    <w:qFormat/>
    <w:rsid w:val="00863D75"/>
    <w:pPr>
      <w:ind w:left="720"/>
      <w:contextualSpacing/>
    </w:pPr>
  </w:style>
  <w:style w:type="paragraph" w:styleId="ad">
    <w:name w:val="Title"/>
    <w:basedOn w:val="a"/>
    <w:next w:val="a"/>
    <w:link w:val="ae"/>
    <w:qFormat/>
    <w:rsid w:val="00863D7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character" w:customStyle="1" w:styleId="ae">
    <w:name w:val="Назва Знак"/>
    <w:basedOn w:val="a0"/>
    <w:link w:val="ad"/>
    <w:rsid w:val="00863D7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863D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63D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Body Text Indent"/>
    <w:basedOn w:val="a"/>
    <w:link w:val="af3"/>
    <w:rsid w:val="00863D75"/>
    <w:pPr>
      <w:spacing w:after="120"/>
      <w:ind w:left="283"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Основний текст з відступом Знак"/>
    <w:basedOn w:val="a0"/>
    <w:link w:val="af2"/>
    <w:rsid w:val="00863D75"/>
    <w:rPr>
      <w:rFonts w:ascii="Calibri" w:eastAsia="Calibri" w:hAnsi="Calibri" w:cs="Times New Roman"/>
    </w:rPr>
  </w:style>
  <w:style w:type="paragraph" w:styleId="af4">
    <w:name w:val="caption"/>
    <w:basedOn w:val="a"/>
    <w:next w:val="a"/>
    <w:qFormat/>
    <w:rsid w:val="00863D75"/>
    <w:pPr>
      <w:framePr w:hSpace="180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val="uk-UA" w:eastAsia="uk-UA"/>
    </w:rPr>
  </w:style>
  <w:style w:type="paragraph" w:customStyle="1" w:styleId="af5">
    <w:name w:val="форм"/>
    <w:basedOn w:val="a"/>
    <w:rsid w:val="00863D75"/>
    <w:pPr>
      <w:tabs>
        <w:tab w:val="right" w:pos="6503"/>
      </w:tabs>
      <w:spacing w:before="80" w:after="80" w:line="240" w:lineRule="auto"/>
      <w:ind w:firstLine="1985"/>
      <w:jc w:val="both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customStyle="1" w:styleId="11">
    <w:name w:val="ф1"/>
    <w:basedOn w:val="a"/>
    <w:rsid w:val="00863D75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23">
    <w:name w:val="Body Text 2"/>
    <w:basedOn w:val="a"/>
    <w:link w:val="24"/>
    <w:rsid w:val="00863D75"/>
    <w:pPr>
      <w:spacing w:after="120" w:line="48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24">
    <w:name w:val="Основний текст 2 Знак"/>
    <w:basedOn w:val="a0"/>
    <w:link w:val="23"/>
    <w:rsid w:val="00863D75"/>
    <w:rPr>
      <w:rFonts w:ascii="Calibri" w:eastAsia="Calibri" w:hAnsi="Calibri" w:cs="Times New Roman"/>
    </w:rPr>
  </w:style>
  <w:style w:type="paragraph" w:styleId="af6">
    <w:name w:val="List"/>
    <w:basedOn w:val="a"/>
    <w:uiPriority w:val="99"/>
    <w:unhideWhenUsed/>
    <w:rsid w:val="00863D75"/>
    <w:pPr>
      <w:ind w:left="283" w:hanging="283"/>
      <w:contextualSpacing/>
    </w:pPr>
  </w:style>
  <w:style w:type="paragraph" w:styleId="25">
    <w:name w:val="List 2"/>
    <w:basedOn w:val="a"/>
    <w:uiPriority w:val="99"/>
    <w:unhideWhenUsed/>
    <w:rsid w:val="00863D75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863D75"/>
    <w:pPr>
      <w:ind w:left="849" w:hanging="283"/>
      <w:contextualSpacing/>
    </w:pPr>
  </w:style>
  <w:style w:type="paragraph" w:styleId="26">
    <w:name w:val="List Continue 2"/>
    <w:basedOn w:val="a"/>
    <w:uiPriority w:val="99"/>
    <w:unhideWhenUsed/>
    <w:rsid w:val="00863D75"/>
    <w:pPr>
      <w:spacing w:after="120"/>
      <w:ind w:left="566"/>
      <w:contextualSpacing/>
    </w:pPr>
  </w:style>
  <w:style w:type="paragraph" w:styleId="34">
    <w:name w:val="List Continue 3"/>
    <w:basedOn w:val="a"/>
    <w:uiPriority w:val="99"/>
    <w:unhideWhenUsed/>
    <w:rsid w:val="00863D75"/>
    <w:pPr>
      <w:spacing w:after="120"/>
      <w:ind w:left="849"/>
      <w:contextualSpacing/>
    </w:pPr>
  </w:style>
  <w:style w:type="paragraph" w:styleId="af7">
    <w:name w:val="Body Text"/>
    <w:basedOn w:val="a"/>
    <w:link w:val="af8"/>
    <w:unhideWhenUsed/>
    <w:rsid w:val="00863D75"/>
    <w:pPr>
      <w:spacing w:after="120"/>
    </w:pPr>
  </w:style>
  <w:style w:type="character" w:customStyle="1" w:styleId="af8">
    <w:name w:val="Основний текст Знак"/>
    <w:basedOn w:val="a0"/>
    <w:link w:val="af7"/>
    <w:rsid w:val="00863D75"/>
    <w:rPr>
      <w:rFonts w:eastAsiaTheme="minorEastAsia"/>
      <w:lang w:val="ru-RU" w:eastAsia="ru-RU"/>
    </w:rPr>
  </w:style>
  <w:style w:type="paragraph" w:styleId="af9">
    <w:name w:val="Body Text First Indent"/>
    <w:basedOn w:val="af7"/>
    <w:link w:val="afa"/>
    <w:uiPriority w:val="99"/>
    <w:unhideWhenUsed/>
    <w:rsid w:val="00863D75"/>
    <w:pPr>
      <w:spacing w:after="200"/>
      <w:ind w:firstLine="360"/>
    </w:pPr>
  </w:style>
  <w:style w:type="character" w:customStyle="1" w:styleId="afa">
    <w:name w:val="Червоний рядок Знак"/>
    <w:basedOn w:val="af8"/>
    <w:link w:val="af9"/>
    <w:uiPriority w:val="99"/>
    <w:rsid w:val="00863D75"/>
    <w:rPr>
      <w:rFonts w:eastAsiaTheme="minorEastAsia"/>
      <w:lang w:val="ru-RU" w:eastAsia="ru-RU"/>
    </w:rPr>
  </w:style>
  <w:style w:type="paragraph" w:styleId="27">
    <w:name w:val="Body Text First Indent 2"/>
    <w:basedOn w:val="af2"/>
    <w:link w:val="28"/>
    <w:uiPriority w:val="99"/>
    <w:unhideWhenUsed/>
    <w:rsid w:val="00863D75"/>
    <w:pPr>
      <w:spacing w:after="200"/>
      <w:ind w:left="360" w:firstLine="36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8">
    <w:name w:val="Червоний рядок 2 Знак"/>
    <w:basedOn w:val="af3"/>
    <w:link w:val="27"/>
    <w:uiPriority w:val="99"/>
    <w:rsid w:val="00863D75"/>
    <w:rPr>
      <w:rFonts w:ascii="Calibri" w:eastAsiaTheme="minorEastAsia" w:hAnsi="Calibri" w:cs="Times New Roman"/>
      <w:lang w:val="ru-RU" w:eastAsia="ru-RU"/>
    </w:rPr>
  </w:style>
  <w:style w:type="character" w:styleId="afb">
    <w:name w:val="page number"/>
    <w:basedOn w:val="a0"/>
    <w:rsid w:val="00863D75"/>
  </w:style>
  <w:style w:type="paragraph" w:customStyle="1" w:styleId="12">
    <w:name w:val="формула1"/>
    <w:basedOn w:val="a7"/>
    <w:rsid w:val="00863D75"/>
    <w:pPr>
      <w:tabs>
        <w:tab w:val="clear" w:pos="1701"/>
        <w:tab w:val="clear" w:pos="3828"/>
        <w:tab w:val="left" w:pos="1843"/>
        <w:tab w:val="right" w:pos="6521"/>
      </w:tabs>
      <w:spacing w:line="240" w:lineRule="auto"/>
    </w:pPr>
    <w:rPr>
      <w:lang w:val="en-US"/>
    </w:rPr>
  </w:style>
  <w:style w:type="paragraph" w:customStyle="1" w:styleId="13">
    <w:name w:val="Стиль1"/>
    <w:basedOn w:val="a"/>
    <w:rsid w:val="00863D75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8"/>
      <w:lang w:val="uk-UA"/>
    </w:rPr>
  </w:style>
  <w:style w:type="paragraph" w:customStyle="1" w:styleId="29">
    <w:name w:val="Стиль2"/>
    <w:basedOn w:val="a"/>
    <w:rsid w:val="00863D75"/>
    <w:pPr>
      <w:spacing w:after="0" w:line="240" w:lineRule="auto"/>
      <w:jc w:val="both"/>
    </w:pPr>
    <w:rPr>
      <w:rFonts w:ascii="Times New Roman CYR" w:eastAsia="Times New Roman" w:hAnsi="Times New Roman CYR" w:cs="Times New Roman"/>
      <w:b/>
      <w:sz w:val="28"/>
      <w:szCs w:val="28"/>
      <w:lang w:val="uk-UA"/>
    </w:rPr>
  </w:style>
  <w:style w:type="paragraph" w:customStyle="1" w:styleId="14">
    <w:name w:val="ЗАГОЛОВОК  1"/>
    <w:basedOn w:val="13"/>
    <w:rsid w:val="00863D75"/>
  </w:style>
  <w:style w:type="character" w:styleId="afc">
    <w:name w:val="Hyperlink"/>
    <w:basedOn w:val="a0"/>
    <w:uiPriority w:val="99"/>
    <w:unhideWhenUsed/>
    <w:rsid w:val="00863D75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863D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fontTable" Target="fontTable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6850</Words>
  <Characters>3905</Characters>
  <Application>Microsoft Office Word</Application>
  <DocSecurity>0</DocSecurity>
  <Lines>32</Lines>
  <Paragraphs>21</Paragraphs>
  <ScaleCrop>false</ScaleCrop>
  <Company>diakov.net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2023-11-16T20:51:00Z</dcterms:created>
  <dcterms:modified xsi:type="dcterms:W3CDTF">2023-11-16T20:51:00Z</dcterms:modified>
</cp:coreProperties>
</file>