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DB" w:rsidRPr="00D21E67" w:rsidRDefault="00C508DB" w:rsidP="00C508DB">
      <w:pPr>
        <w:pStyle w:val="a4"/>
        <w:tabs>
          <w:tab w:val="left" w:pos="3402"/>
        </w:tabs>
        <w:spacing w:before="0" w:after="0" w:line="360" w:lineRule="auto"/>
        <w:ind w:firstLine="709"/>
        <w:rPr>
          <w:b/>
          <w:sz w:val="28"/>
          <w:szCs w:val="28"/>
          <w:lang w:val="ru-RU"/>
        </w:rPr>
      </w:pPr>
      <w:bookmarkStart w:id="0" w:name="_GoBack"/>
      <w:bookmarkEnd w:id="0"/>
      <w:r w:rsidRPr="00D21E67">
        <w:rPr>
          <w:b/>
          <w:sz w:val="28"/>
          <w:szCs w:val="28"/>
        </w:rPr>
        <w:t>Матриці та операції над ними</w:t>
      </w:r>
    </w:p>
    <w:p w:rsidR="00C508DB" w:rsidRPr="000A588A" w:rsidRDefault="00C508DB" w:rsidP="00C508DB">
      <w:pPr>
        <w:pStyle w:val="a4"/>
        <w:tabs>
          <w:tab w:val="left" w:pos="3402"/>
        </w:tabs>
        <w:spacing w:before="0" w:after="0" w:line="240" w:lineRule="auto"/>
        <w:ind w:firstLine="709"/>
        <w:rPr>
          <w:i/>
          <w:sz w:val="28"/>
          <w:szCs w:val="28"/>
        </w:rPr>
      </w:pPr>
      <w:r w:rsidRPr="000A588A">
        <w:rPr>
          <w:i/>
          <w:sz w:val="28"/>
          <w:szCs w:val="28"/>
        </w:rPr>
        <w:t>План</w:t>
      </w:r>
    </w:p>
    <w:p w:rsidR="00C508DB" w:rsidRPr="00D21E67" w:rsidRDefault="00C508DB" w:rsidP="00C508DB">
      <w:pPr>
        <w:pStyle w:val="a4"/>
        <w:numPr>
          <w:ilvl w:val="0"/>
          <w:numId w:val="3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 w:rsidRPr="00D21E67">
        <w:rPr>
          <w:b/>
          <w:i/>
          <w:sz w:val="28"/>
          <w:szCs w:val="28"/>
        </w:rPr>
        <w:t>Основні поняття теорії матриць</w:t>
      </w:r>
    </w:p>
    <w:p w:rsidR="00C508DB" w:rsidRPr="00D21E67" w:rsidRDefault="00C508DB" w:rsidP="00C508DB">
      <w:pPr>
        <w:pStyle w:val="a4"/>
        <w:numPr>
          <w:ilvl w:val="0"/>
          <w:numId w:val="3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 w:rsidRPr="00D21E67">
        <w:rPr>
          <w:b/>
          <w:i/>
          <w:sz w:val="28"/>
          <w:szCs w:val="28"/>
        </w:rPr>
        <w:t xml:space="preserve">Дії над </w:t>
      </w:r>
      <w:r>
        <w:rPr>
          <w:b/>
          <w:i/>
          <w:sz w:val="28"/>
          <w:szCs w:val="28"/>
        </w:rPr>
        <w:t xml:space="preserve"> матрицями</w:t>
      </w:r>
    </w:p>
    <w:p w:rsidR="00C508DB" w:rsidRPr="00D21E67" w:rsidRDefault="00C508DB" w:rsidP="00C508DB">
      <w:pPr>
        <w:pStyle w:val="a4"/>
        <w:tabs>
          <w:tab w:val="left" w:pos="3402"/>
        </w:tabs>
        <w:spacing w:before="0" w:after="0" w:line="240" w:lineRule="auto"/>
        <w:ind w:firstLine="709"/>
        <w:rPr>
          <w:b/>
          <w:sz w:val="28"/>
          <w:szCs w:val="28"/>
        </w:rPr>
      </w:pPr>
    </w:p>
    <w:p w:rsidR="00C508DB" w:rsidRPr="00D21E67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21E67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D21E67">
        <w:rPr>
          <w:rFonts w:ascii="Times New Roman" w:hAnsi="Times New Roman" w:cs="Times New Roman"/>
          <w:b/>
          <w:i/>
          <w:sz w:val="28"/>
          <w:szCs w:val="28"/>
        </w:rPr>
        <w:t>Основні</w:t>
      </w:r>
      <w:proofErr w:type="spellEnd"/>
      <w:r w:rsidRPr="00D21E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E67">
        <w:rPr>
          <w:rFonts w:ascii="Times New Roman" w:hAnsi="Times New Roman" w:cs="Times New Roman"/>
          <w:b/>
          <w:i/>
          <w:sz w:val="28"/>
          <w:szCs w:val="28"/>
        </w:rPr>
        <w:t>поняття</w:t>
      </w:r>
      <w:proofErr w:type="spellEnd"/>
      <w:r w:rsidRPr="00D21E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E67">
        <w:rPr>
          <w:rFonts w:ascii="Times New Roman" w:hAnsi="Times New Roman" w:cs="Times New Roman"/>
          <w:b/>
          <w:i/>
          <w:sz w:val="28"/>
          <w:szCs w:val="28"/>
        </w:rPr>
        <w:t>теорії</w:t>
      </w:r>
      <w:proofErr w:type="spellEnd"/>
      <w:r w:rsidRPr="00D21E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21E67">
        <w:rPr>
          <w:rFonts w:ascii="Times New Roman" w:hAnsi="Times New Roman" w:cs="Times New Roman"/>
          <w:b/>
          <w:i/>
          <w:sz w:val="28"/>
          <w:szCs w:val="28"/>
        </w:rPr>
        <w:t>матриць</w:t>
      </w:r>
      <w:proofErr w:type="spellEnd"/>
    </w:p>
    <w:p w:rsidR="00C508DB" w:rsidRPr="00D77790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21E67">
        <w:rPr>
          <w:rFonts w:ascii="Times New Roman" w:hAnsi="Times New Roman" w:cs="Times New Roman"/>
          <w:i/>
          <w:sz w:val="28"/>
          <w:szCs w:val="28"/>
        </w:rPr>
        <w:t>Означення</w:t>
      </w:r>
      <w:proofErr w:type="spellEnd"/>
      <w:r w:rsidRPr="00D21E67">
        <w:rPr>
          <w:rFonts w:ascii="Times New Roman" w:hAnsi="Times New Roman" w:cs="Times New Roman"/>
          <w:sz w:val="28"/>
          <w:szCs w:val="28"/>
        </w:rPr>
        <w:t xml:space="preserve">. </w:t>
      </w:r>
      <w:r w:rsidRPr="00D21E67">
        <w:rPr>
          <w:rFonts w:ascii="Times New Roman" w:hAnsi="Times New Roman" w:cs="Times New Roman"/>
          <w:i/>
          <w:sz w:val="28"/>
          <w:szCs w:val="28"/>
        </w:rPr>
        <w:t>Матрицею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прямокутна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чисел, яка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рядків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і </w:t>
      </w:r>
      <w:r w:rsidRPr="00D7779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стовпців</w:t>
      </w:r>
      <w:proofErr w:type="spellEnd"/>
    </w:p>
    <w:p w:rsidR="00C508DB" w:rsidRPr="00781172" w:rsidRDefault="00C508DB" w:rsidP="00C508DB">
      <w:pPr>
        <w:pStyle w:val="a4"/>
        <w:spacing w:before="0" w:after="120" w:line="240" w:lineRule="auto"/>
        <w:ind w:firstLine="709"/>
        <w:rPr>
          <w:sz w:val="28"/>
          <w:szCs w:val="28"/>
          <w:lang w:val="ru-RU"/>
        </w:rPr>
      </w:pPr>
      <w:r w:rsidRPr="00D77790">
        <w:rPr>
          <w:position w:val="-48"/>
          <w:sz w:val="28"/>
          <w:szCs w:val="28"/>
        </w:rPr>
        <w:object w:dxaOrig="27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63.6pt" o:ole="" fillcolor="window">
            <v:imagedata r:id="rId5" o:title=""/>
          </v:shape>
          <o:OLEObject Type="Embed" ProgID="Equation.DSMT4" ShapeID="_x0000_i1025" DrawAspect="Content" ObjectID="_1761680170" r:id="rId6"/>
        </w:object>
      </w:r>
      <w:r w:rsidRPr="00D77790">
        <w:rPr>
          <w:sz w:val="28"/>
          <w:szCs w:val="28"/>
        </w:rPr>
        <w:t>.</w:t>
      </w:r>
    </w:p>
    <w:p w:rsidR="00C508DB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</w:pPr>
      <w:proofErr w:type="gramStart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Числа </w:t>
      </w:r>
      <w:r w:rsidRPr="00D77790">
        <w:rPr>
          <w:rFonts w:ascii="Times New Roman" w:hAnsi="Times New Roman" w:cs="Times New Roman"/>
          <w:spacing w:val="2"/>
          <w:position w:val="-12"/>
          <w:sz w:val="28"/>
          <w:szCs w:val="28"/>
        </w:rPr>
        <w:object w:dxaOrig="260" w:dyaOrig="320">
          <v:shape id="_x0000_i1026" type="#_x0000_t75" style="width:15.6pt;height:18.6pt" o:ole="" fillcolor="window">
            <v:imagedata r:id="rId7" o:title=""/>
          </v:shape>
          <o:OLEObject Type="Embed" ProgID="Equation.3" ShapeID="_x0000_i1026" DrawAspect="Content" ObjectID="_1761680171" r:id="rId8"/>
        </w:object>
      </w:r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називаються</w:t>
      </w:r>
      <w:proofErr w:type="spellEnd"/>
      <w:proofErr w:type="gram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pacing w:val="2"/>
          <w:sz w:val="28"/>
          <w:szCs w:val="28"/>
        </w:rPr>
        <w:t>елементами</w:t>
      </w:r>
      <w:proofErr w:type="spellEnd"/>
      <w:r w:rsidRPr="00D7779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pacing w:val="2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, а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запис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spacing w:val="2"/>
          <w:position w:val="-6"/>
          <w:sz w:val="28"/>
          <w:szCs w:val="28"/>
        </w:rPr>
        <w:object w:dxaOrig="520" w:dyaOrig="200">
          <v:shape id="_x0000_i1027" type="#_x0000_t75" style="width:32.4pt;height:12.6pt" o:ole="" fillcolor="window">
            <v:imagedata r:id="rId9" o:title=""/>
          </v:shape>
          <o:OLEObject Type="Embed" ProgID="Equation.3" ShapeID="_x0000_i1027" DrawAspect="Content" ObjectID="_1761680172" r:id="rId10"/>
        </w:object>
      </w:r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означає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її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pacing w:val="2"/>
          <w:sz w:val="28"/>
          <w:szCs w:val="28"/>
        </w:rPr>
        <w:t>розмір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Зауважимо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першому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запис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і</w:t>
      </w:r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зазначено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кількість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рядків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, а на другому —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кількість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стовпців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Наприклад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запис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розміру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Pr="00D77790">
        <w:rPr>
          <w:rFonts w:ascii="Times New Roman" w:hAnsi="Times New Roman" w:cs="Times New Roman"/>
          <w:spacing w:val="2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spacing w:val="2"/>
          <w:position w:val="-6"/>
          <w:sz w:val="28"/>
          <w:szCs w:val="28"/>
        </w:rPr>
        <w:object w:dxaOrig="440" w:dyaOrig="260">
          <v:shape id="_x0000_i1028" type="#_x0000_t75" style="width:24.6pt;height:15.6pt" o:ole="" fillcolor="window">
            <v:imagedata r:id="rId11" o:title=""/>
          </v:shape>
          <o:OLEObject Type="Embed" ProgID="Equation.DSMT4" ShapeID="_x0000_i1028" DrawAspect="Content" ObjectID="_1761680173" r:id="rId12"/>
        </w:object>
      </w:r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означає</w:t>
      </w:r>
      <w:proofErr w:type="spellEnd"/>
      <w:proofErr w:type="gram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що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ній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п’ять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рядків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і три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стовпці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кількість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рядків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дорівнює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кількості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її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стовпців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, то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2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pacing w:val="2"/>
          <w:sz w:val="28"/>
          <w:szCs w:val="28"/>
        </w:rPr>
        <w:t>квадратною</w:t>
      </w:r>
      <w:r w:rsidRPr="00D77790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Кількість рядків (стовпців) квадратної матриці називається її </w:t>
      </w:r>
      <w:r w:rsidRPr="00AD7FE3"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  <w:t>порядком.</w:t>
      </w:r>
    </w:p>
    <w:p w:rsidR="00C508DB" w:rsidRPr="00AD7FE3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AD7FE3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Матриця,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яка складається з одного рядка </w:t>
      </w:r>
      <w:r w:rsidRPr="007975D5">
        <w:rPr>
          <w:rFonts w:ascii="Times New Roman" w:hAnsi="Times New Roman" w:cs="Times New Roman"/>
          <w:spacing w:val="2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AD7FE3"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  <w:t>матриця-рядок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, з одного стовпця </w:t>
      </w:r>
      <w:r w:rsidRPr="007975D5">
        <w:rPr>
          <w:rFonts w:ascii="Times New Roman" w:hAnsi="Times New Roman" w:cs="Times New Roman"/>
          <w:spacing w:val="2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AD7FE3">
        <w:rPr>
          <w:rFonts w:ascii="Times New Roman" w:hAnsi="Times New Roman" w:cs="Times New Roman"/>
          <w:i/>
          <w:spacing w:val="2"/>
          <w:sz w:val="28"/>
          <w:szCs w:val="28"/>
          <w:lang w:val="uk-UA"/>
        </w:rPr>
        <w:t>матриця стовпець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.</w:t>
      </w:r>
    </w:p>
    <w:p w:rsidR="00C508DB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5D5">
        <w:rPr>
          <w:rFonts w:ascii="Times New Roman" w:hAnsi="Times New Roman" w:cs="Times New Roman"/>
          <w:sz w:val="28"/>
          <w:szCs w:val="28"/>
          <w:lang w:val="uk-UA"/>
        </w:rPr>
        <w:t xml:space="preserve">Дві матриці </w:t>
      </w:r>
      <w:r w:rsidRPr="007975D5">
        <w:rPr>
          <w:rFonts w:ascii="Times New Roman" w:hAnsi="Times New Roman" w:cs="Times New Roman"/>
          <w:i/>
          <w:sz w:val="28"/>
          <w:szCs w:val="28"/>
          <w:lang w:val="uk-UA"/>
        </w:rPr>
        <w:t>рівні між собою</w:t>
      </w:r>
      <w:r w:rsidRPr="007975D5">
        <w:rPr>
          <w:rFonts w:ascii="Times New Roman" w:hAnsi="Times New Roman" w:cs="Times New Roman"/>
          <w:sz w:val="28"/>
          <w:szCs w:val="28"/>
          <w:lang w:val="uk-UA"/>
        </w:rPr>
        <w:t xml:space="preserve">, якщо вони мають однаковий розмір і всі їх відповідні елементи рівні між собою. </w:t>
      </w:r>
    </w:p>
    <w:p w:rsidR="00C508DB" w:rsidRPr="00AD7FE3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в матриці </w:t>
      </w:r>
      <w:r w:rsidRPr="00AD7FE3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29" type="#_x0000_t75" style="width:12.6pt;height:12.6pt" o:ole="">
            <v:imagedata r:id="rId13" o:title=""/>
          </v:shape>
          <o:OLEObject Type="Embed" ProgID="Equation.DSMT4" ShapeID="_x0000_i1029" DrawAspect="Content" ObjectID="_1761680174" r:id="rId14"/>
        </w:objec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замінити відповідними рядками, то дістанемо </w:t>
      </w:r>
      <w:r w:rsidRPr="00AD7FE3">
        <w:rPr>
          <w:rFonts w:ascii="Times New Roman" w:hAnsi="Times New Roman" w:cs="Times New Roman"/>
          <w:i/>
          <w:sz w:val="28"/>
          <w:szCs w:val="28"/>
          <w:lang w:val="uk-UA"/>
        </w:rPr>
        <w:t>транспоновану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матриці </w:t>
      </w:r>
      <w:r w:rsidRPr="00AD7FE3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30" type="#_x0000_t75" style="width:12.6pt;height:12.6pt" o:ole="">
            <v:imagedata r:id="rId15" o:title=""/>
          </v:shape>
          <o:OLEObject Type="Embed" ProgID="Equation.DSMT4" ShapeID="_x0000_i1030" DrawAspect="Content" ObjectID="_1761680175" r:id="rId1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матрицю </w:t>
      </w:r>
      <w:r w:rsidRPr="00AD7FE3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40" w:dyaOrig="300">
          <v:shape id="_x0000_i1031" type="#_x0000_t75" style="width:17.4pt;height:15.6pt" o:ole="">
            <v:imagedata r:id="rId17" o:title=""/>
          </v:shape>
          <o:OLEObject Type="Embed" ProgID="Equation.DSMT4" ShapeID="_x0000_i1031" DrawAspect="Content" ObjectID="_1761680176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08DB" w:rsidRPr="00D77790" w:rsidRDefault="00C508DB" w:rsidP="00C508DB">
      <w:pPr>
        <w:tabs>
          <w:tab w:val="left" w:pos="1701"/>
          <w:tab w:val="left" w:pos="3402"/>
          <w:tab w:val="left" w:pos="382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Елементи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з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двома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однаковими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індексами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a</w:t>
      </w:r>
      <w:r w:rsidRPr="00D77790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11</w:t>
      </w:r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a</w:t>
      </w:r>
      <w:r w:rsidRPr="00D77790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22</w:t>
      </w:r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a</w:t>
      </w:r>
      <w:r w:rsidRPr="00D77790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33</w:t>
      </w:r>
      <w:r w:rsidRPr="00D7779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... </w:t>
      </w:r>
      <w:proofErr w:type="spellStart"/>
      <w:r w:rsidRPr="00D7779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a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  <w:vertAlign w:val="subscript"/>
          <w:lang w:val="en-US"/>
        </w:rPr>
        <w:t>nn</w:t>
      </w:r>
      <w:proofErr w:type="spellEnd"/>
      <w:r w:rsidRPr="00D7779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утворюють</w:t>
      </w:r>
      <w:proofErr w:type="spellEnd"/>
      <w:r w:rsidRPr="00D7779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pacing w:val="-2"/>
          <w:sz w:val="28"/>
          <w:szCs w:val="28"/>
        </w:rPr>
        <w:t>голо</w:t>
      </w:r>
      <w:r w:rsidRPr="00D77790">
        <w:rPr>
          <w:rFonts w:ascii="Times New Roman" w:hAnsi="Times New Roman" w:cs="Times New Roman"/>
          <w:i/>
          <w:sz w:val="28"/>
          <w:szCs w:val="28"/>
        </w:rPr>
        <w:t>вну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діагональ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3A1CC1">
        <w:rPr>
          <w:rFonts w:ascii="Times New Roman" w:hAnsi="Times New Roman" w:cs="Times New Roman"/>
          <w:position w:val="-18"/>
          <w:sz w:val="28"/>
          <w:szCs w:val="28"/>
        </w:rPr>
        <w:object w:dxaOrig="1060" w:dyaOrig="440">
          <v:shape id="_x0000_i1032" type="#_x0000_t75" style="width:54pt;height:21.6pt" o:ole="" fillcolor="window">
            <v:imagedata r:id="rId19" o:title=""/>
          </v:shape>
          <o:OLEObject Type="Embed" ProgID="Equation.DSMT4" ShapeID="_x0000_i1032" DrawAspect="Content" ObjectID="_1761680177" r:id="rId20"/>
        </w:object>
      </w:r>
      <w:r w:rsidRPr="00D77790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симетричною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Квадратна матриця, в якої всі елементи, що знаходяться поза головною діагоналлю, дорівнюють нулю, називається </w:t>
      </w:r>
      <w:r w:rsidRPr="006468B2">
        <w:rPr>
          <w:rFonts w:ascii="Times New Roman" w:hAnsi="Times New Roman" w:cs="Times New Roman"/>
          <w:i/>
          <w:sz w:val="28"/>
          <w:szCs w:val="28"/>
          <w:lang w:val="uk-UA"/>
        </w:rPr>
        <w:t>діагональною матрицею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Квадратна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діагоналі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дорів</w:t>
      </w:r>
      <w:r w:rsidRPr="00D77790">
        <w:rPr>
          <w:rFonts w:ascii="Times New Roman" w:hAnsi="Times New Roman" w:cs="Times New Roman"/>
          <w:spacing w:val="-4"/>
          <w:sz w:val="28"/>
          <w:szCs w:val="28"/>
        </w:rPr>
        <w:t>нюють</w:t>
      </w:r>
      <w:proofErr w:type="spellEnd"/>
      <w:r w:rsidRPr="00D77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4"/>
          <w:sz w:val="28"/>
          <w:szCs w:val="28"/>
        </w:rPr>
        <w:t>одиниці</w:t>
      </w:r>
      <w:proofErr w:type="spellEnd"/>
      <w:r w:rsidRPr="00D77790">
        <w:rPr>
          <w:rFonts w:ascii="Times New Roman" w:hAnsi="Times New Roman" w:cs="Times New Roman"/>
          <w:spacing w:val="-4"/>
          <w:sz w:val="28"/>
          <w:szCs w:val="28"/>
        </w:rPr>
        <w:t xml:space="preserve">, а </w:t>
      </w:r>
      <w:proofErr w:type="spellStart"/>
      <w:r w:rsidRPr="00D77790">
        <w:rPr>
          <w:rFonts w:ascii="Times New Roman" w:hAnsi="Times New Roman" w:cs="Times New Roman"/>
          <w:spacing w:val="-4"/>
          <w:sz w:val="28"/>
          <w:szCs w:val="28"/>
        </w:rPr>
        <w:t>всі</w:t>
      </w:r>
      <w:proofErr w:type="spellEnd"/>
      <w:r w:rsidRPr="00D77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4"/>
          <w:sz w:val="28"/>
          <w:szCs w:val="28"/>
        </w:rPr>
        <w:t>інші</w:t>
      </w:r>
      <w:proofErr w:type="spellEnd"/>
      <w:r w:rsidRPr="00D77790">
        <w:rPr>
          <w:rFonts w:ascii="Times New Roman" w:hAnsi="Times New Roman" w:cs="Times New Roman"/>
          <w:spacing w:val="-4"/>
          <w:sz w:val="28"/>
          <w:szCs w:val="28"/>
        </w:rPr>
        <w:t xml:space="preserve"> нулю, </w:t>
      </w:r>
      <w:proofErr w:type="spellStart"/>
      <w:r w:rsidRPr="00D77790">
        <w:rPr>
          <w:rFonts w:ascii="Times New Roman" w:hAnsi="Times New Roman" w:cs="Times New Roman"/>
          <w:spacing w:val="-4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pacing w:val="-4"/>
          <w:sz w:val="28"/>
          <w:szCs w:val="28"/>
        </w:rPr>
        <w:t>одиничною</w:t>
      </w:r>
      <w:proofErr w:type="spellEnd"/>
      <w:r w:rsidRPr="00D7779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матрицею</w:t>
      </w:r>
      <w:r w:rsidRPr="00D77790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C508DB" w:rsidRPr="00781172" w:rsidRDefault="00C508DB" w:rsidP="00C508DB">
      <w:pPr>
        <w:pStyle w:val="a4"/>
        <w:spacing w:before="0" w:after="120" w:line="240" w:lineRule="auto"/>
        <w:ind w:firstLine="709"/>
        <w:rPr>
          <w:sz w:val="28"/>
          <w:szCs w:val="28"/>
          <w:lang w:val="ru-RU"/>
        </w:rPr>
      </w:pPr>
      <w:r w:rsidRPr="00D77790">
        <w:rPr>
          <w:position w:val="-44"/>
          <w:sz w:val="28"/>
          <w:szCs w:val="28"/>
        </w:rPr>
        <w:object w:dxaOrig="2079" w:dyaOrig="980">
          <v:shape id="_x0000_i1033" type="#_x0000_t75" style="width:105pt;height:48.6pt" o:ole="" fillcolor="window">
            <v:imagedata r:id="rId21" o:title=""/>
          </v:shape>
          <o:OLEObject Type="Embed" ProgID="Equation.DSMT4" ShapeID="_x0000_i1033" DrawAspect="Content" ObjectID="_1761680178" r:id="rId22"/>
        </w:object>
      </w:r>
      <w:r w:rsidRPr="00D77790">
        <w:rPr>
          <w:sz w:val="28"/>
          <w:szCs w:val="28"/>
        </w:rPr>
        <w:t>.</w:t>
      </w:r>
    </w:p>
    <w:p w:rsidR="00C508DB" w:rsidRPr="006468B2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468B2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по один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головної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діагоналі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дорівнюють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нулю, то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i/>
          <w:sz w:val="28"/>
          <w:szCs w:val="28"/>
        </w:rPr>
        <w:t>називається</w:t>
      </w:r>
      <w:proofErr w:type="spellEnd"/>
      <w:r w:rsidRPr="006468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i/>
          <w:sz w:val="28"/>
          <w:szCs w:val="28"/>
        </w:rPr>
        <w:t>трикутною</w:t>
      </w:r>
      <w:proofErr w:type="spellEnd"/>
      <w:r w:rsidRPr="006468B2">
        <w:rPr>
          <w:rFonts w:ascii="Times New Roman" w:hAnsi="Times New Roman" w:cs="Times New Roman"/>
          <w:i/>
          <w:sz w:val="28"/>
          <w:szCs w:val="28"/>
        </w:rPr>
        <w:t>.</w:t>
      </w:r>
    </w:p>
    <w:p w:rsidR="00C508DB" w:rsidRPr="006468B2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8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Нульовою матрицею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θ</m:t>
        </m:r>
      </m:oMath>
      <w:r w:rsidRPr="006468B2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матриця у якої </w:t>
      </w:r>
      <w:r>
        <w:rPr>
          <w:rFonts w:ascii="Times New Roman" w:hAnsi="Times New Roman" w:cs="Times New Roman"/>
          <w:sz w:val="28"/>
          <w:szCs w:val="28"/>
          <w:lang w:val="uk-UA"/>
        </w:rPr>
        <w:t>всі елементи нулі.</w:t>
      </w:r>
    </w:p>
    <w:p w:rsidR="00C508DB" w:rsidRPr="00D21E67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квадратній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визначник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4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B2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тих самих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позначається</w:t>
      </w:r>
    </w:p>
    <w:p w:rsidR="00C508DB" w:rsidRPr="00D77790" w:rsidRDefault="00C508DB" w:rsidP="00C508DB">
      <w:pPr>
        <w:pStyle w:val="a4"/>
        <w:spacing w:before="0" w:after="120" w:line="240" w:lineRule="auto"/>
        <w:ind w:firstLine="709"/>
        <w:rPr>
          <w:sz w:val="28"/>
          <w:szCs w:val="28"/>
        </w:rPr>
      </w:pPr>
      <w:r w:rsidRPr="00D77790">
        <w:rPr>
          <w:position w:val="-48"/>
          <w:sz w:val="28"/>
          <w:szCs w:val="28"/>
        </w:rPr>
        <w:object w:dxaOrig="3100" w:dyaOrig="1060">
          <v:shape id="_x0000_i1034" type="#_x0000_t75" style="width:180.6pt;height:60.6pt" o:ole="" fillcolor="window">
            <v:imagedata r:id="rId23" o:title=""/>
          </v:shape>
          <o:OLEObject Type="Embed" ProgID="Equation.3" ShapeID="_x0000_i1034" DrawAspect="Content" ObjectID="_1761680179" r:id="rId24"/>
        </w:object>
      </w:r>
      <w:r w:rsidRPr="00D77790">
        <w:rPr>
          <w:sz w:val="28"/>
          <w:szCs w:val="28"/>
        </w:rPr>
        <w:t>.</w:t>
      </w:r>
    </w:p>
    <w:p w:rsidR="00C508DB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визначник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відмінний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нуля, то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неособливою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невиродженою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визначник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нулю, то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особлива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вироджена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>.</w:t>
      </w:r>
    </w:p>
    <w:p w:rsidR="00C508DB" w:rsidRPr="0006051E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8DB" w:rsidRPr="00D77790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790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D77790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над</w:t>
      </w:r>
      <w:r w:rsidRPr="00D777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b/>
          <w:i/>
          <w:sz w:val="28"/>
          <w:szCs w:val="28"/>
        </w:rPr>
        <w:t>матрицями</w:t>
      </w:r>
      <w:proofErr w:type="spellEnd"/>
    </w:p>
    <w:p w:rsidR="00C508DB" w:rsidRPr="003A1CC1" w:rsidRDefault="00C508DB" w:rsidP="00C508DB">
      <w:pPr>
        <w:numPr>
          <w:ilvl w:val="0"/>
          <w:numId w:val="1"/>
        </w:numPr>
        <w:tabs>
          <w:tab w:val="left" w:pos="1701"/>
          <w:tab w:val="left" w:pos="3402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CC1">
        <w:rPr>
          <w:rFonts w:ascii="Times New Roman" w:hAnsi="Times New Roman" w:cs="Times New Roman"/>
          <w:i/>
          <w:sz w:val="28"/>
          <w:szCs w:val="28"/>
        </w:rPr>
        <w:t xml:space="preserve">Сумою </w:t>
      </w:r>
      <w:proofErr w:type="spellStart"/>
      <w:r w:rsidRPr="003A1CC1">
        <w:rPr>
          <w:rFonts w:ascii="Times New Roman" w:hAnsi="Times New Roman" w:cs="Times New Roman"/>
          <w:i/>
          <w:sz w:val="28"/>
          <w:szCs w:val="28"/>
        </w:rPr>
        <w:t>матриць</w:t>
      </w:r>
      <w:proofErr w:type="spellEnd"/>
      <w:r w:rsidRPr="003A1CC1">
        <w:rPr>
          <w:rFonts w:ascii="Times New Roman" w:hAnsi="Times New Roman" w:cs="Times New Roman"/>
          <w:i/>
          <w:sz w:val="28"/>
          <w:szCs w:val="28"/>
        </w:rPr>
        <w:t xml:space="preserve"> одного й того самого порядку</w:t>
      </w:r>
      <m:oMath>
        <m:r>
          <w:rPr>
            <w:rFonts w:ascii="Cambria Math" w:hAnsi="Cambria Math" w:cs="Times New Roman"/>
            <w:sz w:val="28"/>
            <w:szCs w:val="28"/>
          </w:rPr>
          <m:t>A=(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1CC1">
        <w:rPr>
          <w:rFonts w:ascii="Times New Roman" w:hAnsi="Times New Roman" w:cs="Times New Roman"/>
          <w:sz w:val="28"/>
          <w:szCs w:val="28"/>
        </w:rPr>
        <w:t xml:space="preserve">і </w:t>
      </w:r>
      <m:oMath>
        <m:r>
          <w:rPr>
            <w:rFonts w:ascii="Cambria Math" w:hAnsi="Cambria Math" w:cs="Times New Roman"/>
            <w:sz w:val="28"/>
            <w:szCs w:val="28"/>
          </w:rPr>
          <m:t>B=(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називається</w:t>
      </w:r>
      <w:proofErr w:type="gramEnd"/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матриця</w:t>
      </w:r>
      <w:r w:rsidRPr="003A1CC1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того самого порядку</w:t>
      </w:r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pacing w:val="4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pacing w:val="4"/>
            <w:sz w:val="28"/>
            <w:szCs w:val="28"/>
          </w:rPr>
          <m:t>=A+B;C=</m:t>
        </m:r>
        <m:d>
          <m:dPr>
            <m:ctrlPr>
              <w:rPr>
                <w:rFonts w:ascii="Cambria Math" w:hAnsi="Cambria Math" w:cs="Times New Roman"/>
                <w:i/>
                <w:spacing w:val="4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4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pacing w:val="4"/>
                    <w:sz w:val="28"/>
                    <w:szCs w:val="28"/>
                  </w:rPr>
                  <m:t>ij</m:t>
                </m:r>
              </m:sub>
            </m:sSub>
          </m:e>
        </m:d>
        <m:r>
          <w:rPr>
            <w:rFonts w:ascii="Cambria Math" w:hAnsi="Cambria Math" w:cs="Times New Roman"/>
            <w:spacing w:val="4"/>
            <w:sz w:val="28"/>
            <w:szCs w:val="28"/>
          </w:rPr>
          <m:t>,</m:t>
        </m:r>
      </m:oMath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будь-який </w:t>
      </w:r>
      <w:proofErr w:type="spellStart"/>
      <w:r w:rsidRPr="003A1CC1">
        <w:rPr>
          <w:rFonts w:ascii="Times New Roman" w:hAnsi="Times New Roman" w:cs="Times New Roman"/>
          <w:spacing w:val="4"/>
          <w:sz w:val="28"/>
          <w:szCs w:val="28"/>
        </w:rPr>
        <w:t>елемент</w:t>
      </w:r>
      <w:proofErr w:type="spellEnd"/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4"/>
          <w:sz w:val="28"/>
          <w:szCs w:val="28"/>
        </w:rPr>
        <w:t>якої</w:t>
      </w:r>
      <w:proofErr w:type="spellEnd"/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4"/>
          <w:sz w:val="28"/>
          <w:szCs w:val="28"/>
        </w:rPr>
        <w:t>дорівнює</w:t>
      </w:r>
      <w:proofErr w:type="spellEnd"/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6"/>
          <w:sz w:val="28"/>
          <w:szCs w:val="28"/>
        </w:rPr>
        <w:t>сумі</w:t>
      </w:r>
      <w:proofErr w:type="spellEnd"/>
      <w:r w:rsidRPr="003A1CC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6"/>
          <w:sz w:val="28"/>
          <w:szCs w:val="28"/>
        </w:rPr>
        <w:t>відповідних</w:t>
      </w:r>
      <w:proofErr w:type="spellEnd"/>
      <w:r w:rsidRPr="003A1CC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6"/>
          <w:sz w:val="28"/>
          <w:szCs w:val="28"/>
        </w:rPr>
        <w:t>елементів</w:t>
      </w:r>
      <w:proofErr w:type="spellEnd"/>
      <w:r w:rsidRPr="003A1CC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6"/>
          <w:sz w:val="28"/>
          <w:szCs w:val="28"/>
        </w:rPr>
        <w:t>матриць</w:t>
      </w:r>
      <w:proofErr w:type="spellEnd"/>
      <w:r w:rsidRPr="003A1CC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A1C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 і B</m:t>
        </m:r>
      </m:oMath>
      <w:r w:rsidRPr="003A1CC1">
        <w:rPr>
          <w:rFonts w:ascii="Times New Roman" w:hAnsi="Times New Roman" w:cs="Times New Roman"/>
          <w:spacing w:val="4"/>
          <w:sz w:val="28"/>
          <w:szCs w:val="28"/>
        </w:rPr>
        <w:t>: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4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pacing w:val="4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8DB" w:rsidRDefault="00C508DB" w:rsidP="00C508DB">
      <w:pPr>
        <w:numPr>
          <w:ilvl w:val="0"/>
          <w:numId w:val="1"/>
        </w:numPr>
        <w:tabs>
          <w:tab w:val="left" w:pos="1701"/>
          <w:tab w:val="left" w:pos="3402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1CC1">
        <w:rPr>
          <w:rFonts w:ascii="Times New Roman" w:hAnsi="Times New Roman" w:cs="Times New Roman"/>
          <w:i/>
          <w:sz w:val="28"/>
          <w:szCs w:val="28"/>
        </w:rPr>
        <w:t>Добутком</w:t>
      </w:r>
      <w:proofErr w:type="spellEnd"/>
      <w:r w:rsidRPr="003A1C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A1CC1">
        <w:rPr>
          <w:rFonts w:ascii="Times New Roman" w:hAnsi="Times New Roman" w:cs="Times New Roman"/>
          <w:i/>
          <w:sz w:val="28"/>
          <w:szCs w:val="28"/>
        </w:rPr>
        <w:t>матриці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A1CC1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3A1C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i/>
          <w:sz w:val="28"/>
          <w:szCs w:val="28"/>
        </w:rPr>
        <w:t>деяке</w:t>
      </w:r>
      <w:proofErr w:type="spellEnd"/>
      <w:r w:rsidRPr="003A1CC1">
        <w:rPr>
          <w:rFonts w:ascii="Times New Roman" w:hAnsi="Times New Roman" w:cs="Times New Roman"/>
          <w:i/>
          <w:sz w:val="28"/>
          <w:szCs w:val="28"/>
        </w:rPr>
        <w:t xml:space="preserve"> число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α</m:t>
        </m:r>
      </m:oMath>
      <w:r w:rsidRPr="003A1CC1">
        <w:rPr>
          <w:rFonts w:ascii="Times New Roman" w:hAnsi="Times New Roman" w:cs="Times New Roman"/>
          <w:sz w:val="28"/>
          <w:szCs w:val="28"/>
        </w:rPr>
        <w:t xml:space="preserve"> називається така</w:t>
      </w:r>
      <w:r w:rsidRPr="003A1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2"/>
          <w:sz w:val="28"/>
          <w:szCs w:val="28"/>
        </w:rPr>
        <w:t>матриця</w:t>
      </w:r>
      <w:proofErr w:type="spellEnd"/>
      <w:r w:rsidRPr="003A1CC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С</w:t>
      </w:r>
      <w:r w:rsidRPr="003A1CC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3A1CC1">
        <w:rPr>
          <w:rFonts w:ascii="Times New Roman" w:hAnsi="Times New Roman" w:cs="Times New Roman"/>
          <w:spacing w:val="-2"/>
          <w:sz w:val="28"/>
          <w:szCs w:val="28"/>
        </w:rPr>
        <w:t>кожен</w:t>
      </w:r>
      <w:proofErr w:type="spellEnd"/>
      <w:r w:rsidRPr="003A1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2"/>
          <w:sz w:val="28"/>
          <w:szCs w:val="28"/>
        </w:rPr>
        <w:t>елемент</w:t>
      </w:r>
      <w:proofErr w:type="spellEnd"/>
      <w:r w:rsidRPr="003A1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4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ij</m:t>
            </m:r>
          </m:sub>
        </m:sSub>
      </m:oMath>
      <w:r w:rsidRPr="003A1CC1">
        <w:rPr>
          <w:rFonts w:ascii="Times New Roman" w:hAnsi="Times New Roman" w:cs="Times New Roman"/>
          <w:spacing w:val="-2"/>
          <w:sz w:val="28"/>
          <w:szCs w:val="28"/>
        </w:rPr>
        <w:t>якої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2"/>
          <w:sz w:val="28"/>
          <w:szCs w:val="28"/>
        </w:rPr>
        <w:t>утворюється</w:t>
      </w:r>
      <w:proofErr w:type="spellEnd"/>
      <w:r w:rsidRPr="003A1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2"/>
          <w:sz w:val="28"/>
          <w:szCs w:val="28"/>
        </w:rPr>
        <w:t>множенням</w:t>
      </w:r>
      <w:proofErr w:type="spellEnd"/>
      <w:r w:rsidRPr="003A1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pacing w:val="-2"/>
          <w:sz w:val="28"/>
          <w:szCs w:val="28"/>
        </w:rPr>
        <w:t>відпові</w:t>
      </w:r>
      <w:r w:rsidRPr="003A1CC1">
        <w:rPr>
          <w:rFonts w:ascii="Times New Roman" w:hAnsi="Times New Roman" w:cs="Times New Roman"/>
          <w:sz w:val="28"/>
          <w:szCs w:val="28"/>
        </w:rPr>
        <w:t>дних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3A1CC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α, </m:t>
        </m:r>
        <m:sSub>
          <m:sSubPr>
            <m:ctrlPr>
              <w:rPr>
                <w:rFonts w:ascii="Cambria Math" w:hAnsi="Cambria Math" w:cs="Times New Roman"/>
                <w:i/>
                <w:spacing w:val="4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pacing w:val="4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pacing w:val="4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α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3A1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08DB" w:rsidRPr="003A1CC1" w:rsidRDefault="00C508DB" w:rsidP="00C508DB">
      <w:pPr>
        <w:pStyle w:val="a5"/>
        <w:numPr>
          <w:ilvl w:val="0"/>
          <w:numId w:val="1"/>
        </w:numPr>
        <w:tabs>
          <w:tab w:val="left" w:pos="1701"/>
          <w:tab w:val="left" w:pos="3402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CC1">
        <w:rPr>
          <w:rFonts w:ascii="Times New Roman" w:hAnsi="Times New Roman" w:cs="Times New Roman"/>
          <w:i/>
          <w:sz w:val="28"/>
          <w:szCs w:val="28"/>
          <w:lang w:val="uk-UA"/>
        </w:rPr>
        <w:t>Різниця матриць</w:t>
      </w:r>
      <w:r w:rsidRPr="003A1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3A1CC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3A1CC1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  <w:r w:rsidRPr="003A1CC1">
        <w:rPr>
          <w:rFonts w:ascii="Times New Roman" w:hAnsi="Times New Roman" w:cs="Times New Roman"/>
          <w:sz w:val="28"/>
          <w:szCs w:val="28"/>
          <w:lang w:val="uk-UA"/>
        </w:rPr>
        <w:t>визначається як сума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3A1CC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-B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  <w:r w:rsidRPr="003A1CC1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C508DB" w:rsidRDefault="00C508DB" w:rsidP="00C508DB">
      <w:pPr>
        <w:pStyle w:val="a5"/>
        <w:tabs>
          <w:tab w:val="left" w:pos="1701"/>
          <w:tab w:val="left" w:pos="3402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CC1">
        <w:rPr>
          <w:rFonts w:ascii="Times New Roman" w:hAnsi="Times New Roman" w:cs="Times New Roman"/>
          <w:sz w:val="28"/>
          <w:szCs w:val="28"/>
        </w:rPr>
        <w:t xml:space="preserve">Очевидно,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добутку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на число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CC1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3A1CC1">
        <w:rPr>
          <w:rFonts w:ascii="Times New Roman" w:hAnsi="Times New Roman" w:cs="Times New Roman"/>
          <w:sz w:val="28"/>
          <w:szCs w:val="28"/>
        </w:rPr>
        <w:t>:</w:t>
      </w:r>
    </w:p>
    <w:p w:rsidR="00C508DB" w:rsidRPr="00CD5BCC" w:rsidRDefault="00C508DB" w:rsidP="00C508DB">
      <w:pPr>
        <w:pStyle w:val="a5"/>
        <w:numPr>
          <w:ilvl w:val="0"/>
          <w:numId w:val="4"/>
        </w:numPr>
        <w:tabs>
          <w:tab w:val="left" w:pos="1134"/>
          <w:tab w:val="left" w:pos="3402"/>
          <w:tab w:val="left" w:pos="382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A+B=B+A;</m:t>
        </m:r>
      </m:oMath>
    </w:p>
    <w:p w:rsidR="00C508DB" w:rsidRPr="00CD5BCC" w:rsidRDefault="00C508DB" w:rsidP="00C508DB">
      <w:pPr>
        <w:pStyle w:val="a5"/>
        <w:numPr>
          <w:ilvl w:val="0"/>
          <w:numId w:val="4"/>
        </w:numPr>
        <w:tabs>
          <w:tab w:val="left" w:pos="1134"/>
          <w:tab w:val="left" w:pos="3402"/>
          <w:tab w:val="left" w:pos="382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αA=Aα;</m:t>
        </m:r>
      </m:oMath>
    </w:p>
    <w:p w:rsidR="00C508DB" w:rsidRPr="00CD5BCC" w:rsidRDefault="00C508DB" w:rsidP="00C508DB">
      <w:pPr>
        <w:pStyle w:val="a5"/>
        <w:numPr>
          <w:ilvl w:val="0"/>
          <w:numId w:val="4"/>
        </w:numPr>
        <w:tabs>
          <w:tab w:val="left" w:pos="1134"/>
          <w:tab w:val="left" w:pos="3402"/>
          <w:tab w:val="left" w:pos="382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A+B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=αA+αB;</m:t>
        </m:r>
      </m:oMath>
    </w:p>
    <w:p w:rsidR="00C508DB" w:rsidRPr="00CD5BCC" w:rsidRDefault="00906C72" w:rsidP="00C508DB">
      <w:pPr>
        <w:pStyle w:val="a5"/>
        <w:numPr>
          <w:ilvl w:val="0"/>
          <w:numId w:val="4"/>
        </w:numPr>
        <w:tabs>
          <w:tab w:val="left" w:pos="1134"/>
          <w:tab w:val="left" w:pos="3402"/>
          <w:tab w:val="left" w:pos="382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α+β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A=αA+βA;</m:t>
        </m:r>
      </m:oMath>
    </w:p>
    <w:p w:rsidR="00C508DB" w:rsidRPr="00CD5BCC" w:rsidRDefault="00C508DB" w:rsidP="00C508DB">
      <w:pPr>
        <w:pStyle w:val="a5"/>
        <w:numPr>
          <w:ilvl w:val="0"/>
          <w:numId w:val="4"/>
        </w:numPr>
        <w:tabs>
          <w:tab w:val="left" w:pos="1134"/>
          <w:tab w:val="left" w:pos="3402"/>
          <w:tab w:val="left" w:pos="382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=(αβ)A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8DB" w:rsidRPr="00D77790" w:rsidRDefault="00C508DB" w:rsidP="00C508D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Добутком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D77790">
        <w:rPr>
          <w:rFonts w:ascii="Times New Roman" w:hAnsi="Times New Roman" w:cs="Times New Roman"/>
          <w:i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77790">
        <w:rPr>
          <w:rFonts w:ascii="Times New Roman" w:hAnsi="Times New Roman" w:cs="Times New Roman"/>
          <w:sz w:val="28"/>
          <w:szCs w:val="28"/>
        </w:rPr>
        <w:t xml:space="preserve"> розміру</w:t>
      </w:r>
      <w:proofErr w:type="gramEnd"/>
      <w:r w:rsidRPr="00CD5BC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m×p</m:t>
        </m:r>
      </m:oMath>
      <w:r w:rsidRPr="00D77790">
        <w:rPr>
          <w:rFonts w:ascii="Times New Roman" w:hAnsi="Times New Roman" w:cs="Times New Roman"/>
          <w:sz w:val="28"/>
          <w:szCs w:val="28"/>
        </w:rPr>
        <w:t xml:space="preserve"> на матрицю</w:t>
      </w:r>
      <w:r w:rsidRPr="00CD5BC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B=(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3A1C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p×n</m:t>
        </m:r>
      </m:oMath>
      <w:r w:rsidRPr="00CD5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C=AB</m:t>
        </m:r>
      </m:oMath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розміру</w:t>
      </w:r>
      <w:proofErr w:type="spellEnd"/>
      <w:r w:rsidRPr="00CD5B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pacing w:val="-2"/>
            <w:sz w:val="28"/>
            <w:szCs w:val="28"/>
          </w:rPr>
          <m:t>m×n</m:t>
        </m:r>
      </m:oMath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, кожний елемент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якої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можна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знайти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за формулою:</w:t>
      </w:r>
    </w:p>
    <w:p w:rsidR="00C508DB" w:rsidRPr="00D77790" w:rsidRDefault="00C508DB" w:rsidP="00C508DB">
      <w:pPr>
        <w:pStyle w:val="a4"/>
        <w:spacing w:before="0" w:after="120" w:line="240" w:lineRule="auto"/>
        <w:ind w:firstLine="709"/>
        <w:rPr>
          <w:spacing w:val="-2"/>
          <w:sz w:val="28"/>
          <w:szCs w:val="28"/>
        </w:rPr>
      </w:pPr>
      <w:r w:rsidRPr="00D77790">
        <w:rPr>
          <w:spacing w:val="-2"/>
          <w:position w:val="-22"/>
          <w:sz w:val="28"/>
          <w:szCs w:val="28"/>
        </w:rPr>
        <w:object w:dxaOrig="3460" w:dyaOrig="560">
          <v:shape id="_x0000_i1035" type="#_x0000_t75" style="width:249.6pt;height:39.6pt" o:ole="" fillcolor="window">
            <v:imagedata r:id="rId25" o:title=""/>
          </v:shape>
          <o:OLEObject Type="Embed" ProgID="Equation.3" ShapeID="_x0000_i1035" DrawAspect="Content" ObjectID="_1761680180" r:id="rId26"/>
        </w:object>
      </w:r>
      <w:r w:rsidRPr="00D77790">
        <w:rPr>
          <w:spacing w:val="-2"/>
          <w:sz w:val="28"/>
          <w:szCs w:val="28"/>
        </w:rPr>
        <w:t>.</w:t>
      </w:r>
    </w:p>
    <w:p w:rsidR="00C508DB" w:rsidRPr="00CD5BCC" w:rsidRDefault="00C508DB" w:rsidP="00C508D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811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Кожний елемент матриці </w:t>
      </w:r>
      <w:r w:rsidRPr="00781172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С</w:t>
      </w:r>
      <w:r w:rsidRPr="007811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утворюється як сума добутків відповідних елементів </w:t>
      </w:r>
      <w:r w:rsidRPr="00781172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і</w:t>
      </w:r>
      <w:r w:rsidRPr="007811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-го рядка матриці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7811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 відповідні елементи 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j</w:t>
      </w:r>
      <w:r w:rsidRPr="007811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-го стовпця матриці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CD5BCC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C508DB" w:rsidRPr="0028133F" w:rsidRDefault="00C508DB" w:rsidP="00C508DB">
      <w:pPr>
        <w:tabs>
          <w:tab w:val="left" w:pos="1701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90">
        <w:rPr>
          <w:rFonts w:ascii="Times New Roman" w:hAnsi="Times New Roman" w:cs="Times New Roman"/>
          <w:sz w:val="28"/>
          <w:szCs w:val="28"/>
        </w:rPr>
        <w:t xml:space="preserve">Очевидно,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множення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>:</w:t>
      </w:r>
    </w:p>
    <w:p w:rsidR="00C508DB" w:rsidRPr="00CD5BCC" w:rsidRDefault="00C508DB" w:rsidP="00C508DB">
      <w:pPr>
        <w:pStyle w:val="a5"/>
        <w:numPr>
          <w:ilvl w:val="0"/>
          <w:numId w:val="7"/>
        </w:numPr>
        <w:tabs>
          <w:tab w:val="left" w:pos="1701"/>
          <w:tab w:val="left" w:pos="3402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AB≠BA;</m:t>
        </m:r>
      </m:oMath>
    </w:p>
    <w:p w:rsidR="00C508DB" w:rsidRPr="00CD5BCC" w:rsidRDefault="00906C72" w:rsidP="00C508DB">
      <w:pPr>
        <w:pStyle w:val="a5"/>
        <w:numPr>
          <w:ilvl w:val="0"/>
          <w:numId w:val="7"/>
        </w:numPr>
        <w:tabs>
          <w:tab w:val="left" w:pos="1701"/>
          <w:tab w:val="left" w:pos="3402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C=A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BC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</w:p>
    <w:p w:rsidR="00C508DB" w:rsidRPr="00CF2BD0" w:rsidRDefault="00906C72" w:rsidP="00C508DB">
      <w:pPr>
        <w:pStyle w:val="a5"/>
        <w:numPr>
          <w:ilvl w:val="0"/>
          <w:numId w:val="7"/>
        </w:numPr>
        <w:tabs>
          <w:tab w:val="left" w:pos="1701"/>
          <w:tab w:val="left" w:pos="3402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A+B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C=AC+BC;</m:t>
        </m:r>
      </m:oMath>
    </w:p>
    <w:p w:rsidR="00C508DB" w:rsidRPr="00CF2BD0" w:rsidRDefault="00C508DB" w:rsidP="00C508DB">
      <w:pPr>
        <w:pStyle w:val="a5"/>
        <w:numPr>
          <w:ilvl w:val="0"/>
          <w:numId w:val="7"/>
        </w:numPr>
        <w:tabs>
          <w:tab w:val="left" w:pos="1701"/>
          <w:tab w:val="left" w:pos="3402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Aθ=θA=θ;</m:t>
        </m:r>
      </m:oMath>
    </w:p>
    <w:p w:rsidR="00C508DB" w:rsidRPr="00CF2BD0" w:rsidRDefault="00C508DB" w:rsidP="00C508DB">
      <w:pPr>
        <w:pStyle w:val="a5"/>
        <w:numPr>
          <w:ilvl w:val="0"/>
          <w:numId w:val="7"/>
        </w:numPr>
        <w:tabs>
          <w:tab w:val="left" w:pos="1701"/>
          <w:tab w:val="left" w:pos="3402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AE=EA=A;</m:t>
        </m:r>
      </m:oMath>
    </w:p>
    <w:p w:rsidR="00C508DB" w:rsidRPr="00CF2BD0" w:rsidRDefault="00906C72" w:rsidP="00C508DB">
      <w:pPr>
        <w:pStyle w:val="a5"/>
        <w:numPr>
          <w:ilvl w:val="0"/>
          <w:numId w:val="7"/>
        </w:numPr>
        <w:tabs>
          <w:tab w:val="left" w:pos="1701"/>
          <w:tab w:val="left" w:pos="3402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det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det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B.</m:t>
        </m:r>
      </m:oMath>
    </w:p>
    <w:p w:rsidR="00C508DB" w:rsidRDefault="00C508DB" w:rsidP="00C508DB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b/>
          <w:szCs w:val="28"/>
        </w:rPr>
        <w:br w:type="page"/>
      </w:r>
    </w:p>
    <w:p w:rsidR="00C508DB" w:rsidRDefault="00C508DB" w:rsidP="00C508DB">
      <w:pPr>
        <w:pStyle w:val="a3"/>
        <w:spacing w:line="360" w:lineRule="auto"/>
        <w:ind w:left="0" w:right="0"/>
        <w:jc w:val="center"/>
        <w:rPr>
          <w:b/>
          <w:szCs w:val="28"/>
        </w:rPr>
      </w:pPr>
      <w:r w:rsidRPr="000A588A">
        <w:rPr>
          <w:b/>
          <w:szCs w:val="28"/>
        </w:rPr>
        <w:lastRenderedPageBreak/>
        <w:t>Визначники та їх властивості. Обернена матриця. Ранг матриці</w:t>
      </w:r>
    </w:p>
    <w:p w:rsidR="00C508DB" w:rsidRPr="000A588A" w:rsidRDefault="00C508DB" w:rsidP="00C508DB">
      <w:pPr>
        <w:pStyle w:val="a4"/>
        <w:tabs>
          <w:tab w:val="left" w:pos="3402"/>
        </w:tabs>
        <w:spacing w:before="0" w:after="0" w:line="240" w:lineRule="auto"/>
        <w:ind w:firstLine="709"/>
        <w:rPr>
          <w:i/>
          <w:sz w:val="28"/>
          <w:szCs w:val="28"/>
        </w:rPr>
      </w:pPr>
      <w:r w:rsidRPr="000A588A">
        <w:rPr>
          <w:i/>
          <w:sz w:val="28"/>
          <w:szCs w:val="28"/>
        </w:rPr>
        <w:t>План</w:t>
      </w:r>
    </w:p>
    <w:p w:rsidR="00C508DB" w:rsidRPr="00F313B8" w:rsidRDefault="00C508DB" w:rsidP="00C508DB">
      <w:pPr>
        <w:pStyle w:val="a4"/>
        <w:numPr>
          <w:ilvl w:val="0"/>
          <w:numId w:val="5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 w:rsidRPr="00F313B8">
        <w:rPr>
          <w:b/>
          <w:i/>
          <w:sz w:val="28"/>
          <w:szCs w:val="28"/>
        </w:rPr>
        <w:t>Визначники другого і третього порядків, їх властивості</w:t>
      </w:r>
    </w:p>
    <w:p w:rsidR="00C508DB" w:rsidRDefault="00C508DB" w:rsidP="00C508DB">
      <w:pPr>
        <w:pStyle w:val="a4"/>
        <w:numPr>
          <w:ilvl w:val="0"/>
          <w:numId w:val="5"/>
        </w:numPr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Мінори</w:t>
      </w:r>
      <w:proofErr w:type="spellEnd"/>
      <w:r>
        <w:rPr>
          <w:b/>
          <w:i/>
          <w:sz w:val="28"/>
          <w:szCs w:val="28"/>
        </w:rPr>
        <w:t xml:space="preserve"> та алгебраїчні доповнення</w:t>
      </w:r>
    </w:p>
    <w:p w:rsidR="00C508DB" w:rsidRDefault="00C508DB" w:rsidP="00C508DB">
      <w:pPr>
        <w:pStyle w:val="a4"/>
        <w:numPr>
          <w:ilvl w:val="0"/>
          <w:numId w:val="5"/>
        </w:numPr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Обчислення визначників</w:t>
      </w:r>
    </w:p>
    <w:p w:rsidR="00C508DB" w:rsidRDefault="00C508DB" w:rsidP="00C508DB">
      <w:pPr>
        <w:pStyle w:val="a4"/>
        <w:numPr>
          <w:ilvl w:val="0"/>
          <w:numId w:val="5"/>
        </w:numPr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Обернена матриця</w:t>
      </w:r>
    </w:p>
    <w:p w:rsidR="00C508DB" w:rsidRDefault="00C508DB" w:rsidP="00C508DB">
      <w:pPr>
        <w:pStyle w:val="a4"/>
        <w:numPr>
          <w:ilvl w:val="0"/>
          <w:numId w:val="5"/>
        </w:numPr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Ранг матриці</w:t>
      </w:r>
    </w:p>
    <w:p w:rsidR="00C508DB" w:rsidRDefault="00C508DB" w:rsidP="00C508DB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jc w:val="both"/>
        <w:rPr>
          <w:b/>
          <w:i/>
          <w:sz w:val="28"/>
          <w:szCs w:val="28"/>
        </w:rPr>
      </w:pPr>
    </w:p>
    <w:p w:rsidR="00C508DB" w:rsidRPr="00F313B8" w:rsidRDefault="00C508DB" w:rsidP="00C508DB">
      <w:pPr>
        <w:pStyle w:val="a4"/>
        <w:numPr>
          <w:ilvl w:val="0"/>
          <w:numId w:val="6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r w:rsidRPr="00F313B8">
        <w:rPr>
          <w:b/>
          <w:i/>
          <w:sz w:val="28"/>
          <w:szCs w:val="28"/>
        </w:rPr>
        <w:t>Визначники другого і тр</w:t>
      </w:r>
      <w:r>
        <w:rPr>
          <w:b/>
          <w:i/>
          <w:sz w:val="28"/>
          <w:szCs w:val="28"/>
        </w:rPr>
        <w:t>етього порядків, їх властивості</w:t>
      </w:r>
    </w:p>
    <w:p w:rsidR="00C508DB" w:rsidRPr="00F313B8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3B8">
        <w:rPr>
          <w:rFonts w:ascii="Times New Roman" w:hAnsi="Times New Roman"/>
          <w:i/>
          <w:sz w:val="28"/>
          <w:szCs w:val="28"/>
        </w:rPr>
        <w:t>Визначником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  <w:lang w:val="uk-UA"/>
        </w:rPr>
        <w:t>(детермінантом)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другого порядку</w:t>
      </w:r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z w:val="28"/>
          <w:szCs w:val="28"/>
        </w:rPr>
        <w:t>вираз</w:t>
      </w:r>
      <w:proofErr w:type="spellEnd"/>
    </w:p>
    <w:p w:rsidR="00C508DB" w:rsidRPr="00F313B8" w:rsidRDefault="00C508DB" w:rsidP="00C508DB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13B8">
        <w:rPr>
          <w:rFonts w:ascii="Times New Roman" w:hAnsi="Times New Roman"/>
          <w:position w:val="-24"/>
          <w:sz w:val="28"/>
          <w:szCs w:val="28"/>
        </w:rPr>
        <w:object w:dxaOrig="2680" w:dyaOrig="580">
          <v:shape id="_x0000_i1036" type="#_x0000_t75" style="width:2in;height:31.2pt" o:ole="" fillcolor="window">
            <v:imagedata r:id="rId27" o:title=""/>
          </v:shape>
          <o:OLEObject Type="Embed" ProgID="Equation.3" ShapeID="_x0000_i1036" DrawAspect="Content" ObjectID="_1761680181" r:id="rId28"/>
        </w:object>
      </w:r>
      <w:r w:rsidRPr="00F313B8">
        <w:rPr>
          <w:rFonts w:ascii="Times New Roman" w:hAnsi="Times New Roman"/>
          <w:sz w:val="28"/>
          <w:szCs w:val="28"/>
        </w:rPr>
        <w:t>.</w:t>
      </w:r>
    </w:p>
    <w:p w:rsidR="00C508DB" w:rsidRPr="00F313B8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3B8">
        <w:rPr>
          <w:rFonts w:ascii="Times New Roman" w:hAnsi="Times New Roman"/>
          <w:i/>
          <w:sz w:val="28"/>
          <w:szCs w:val="28"/>
        </w:rPr>
        <w:t>Визначником</w:t>
      </w:r>
      <w:proofErr w:type="spellEnd"/>
      <w:r w:rsidRPr="00F313B8">
        <w:rPr>
          <w:rFonts w:ascii="Times New Roman" w:hAnsi="Times New Roman"/>
          <w:i/>
          <w:sz w:val="28"/>
          <w:szCs w:val="28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  <w:lang w:val="uk-UA"/>
        </w:rPr>
        <w:t>(детермінантом)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13B8">
        <w:rPr>
          <w:rFonts w:ascii="Times New Roman" w:hAnsi="Times New Roman"/>
          <w:i/>
          <w:sz w:val="28"/>
          <w:szCs w:val="28"/>
        </w:rPr>
        <w:t>третього</w:t>
      </w:r>
      <w:proofErr w:type="spellEnd"/>
      <w:r w:rsidRPr="00F313B8">
        <w:rPr>
          <w:rFonts w:ascii="Times New Roman" w:hAnsi="Times New Roman"/>
          <w:i/>
          <w:sz w:val="28"/>
          <w:szCs w:val="28"/>
        </w:rPr>
        <w:t xml:space="preserve"> порядку</w:t>
      </w:r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z w:val="28"/>
          <w:szCs w:val="28"/>
        </w:rPr>
        <w:t>вираз</w:t>
      </w:r>
      <w:proofErr w:type="spellEnd"/>
      <w:r w:rsidRPr="00F313B8">
        <w:rPr>
          <w:rFonts w:ascii="Times New Roman" w:hAnsi="Times New Roman"/>
          <w:sz w:val="28"/>
          <w:szCs w:val="28"/>
        </w:rPr>
        <w:t>:</w:t>
      </w:r>
    </w:p>
    <w:p w:rsidR="00C508DB" w:rsidRPr="00F313B8" w:rsidRDefault="00C508DB" w:rsidP="00C508DB">
      <w:pPr>
        <w:tabs>
          <w:tab w:val="right" w:pos="6503"/>
        </w:tabs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F313B8">
        <w:rPr>
          <w:rFonts w:ascii="Times New Roman" w:hAnsi="Times New Roman"/>
          <w:position w:val="-50"/>
          <w:sz w:val="28"/>
          <w:szCs w:val="28"/>
        </w:rPr>
        <w:object w:dxaOrig="7900" w:dyaOrig="1120">
          <v:shape id="_x0000_i1037" type="#_x0000_t75" style="width:407.4pt;height:56.4pt" o:ole="" fillcolor="window">
            <v:imagedata r:id="rId29" o:title=""/>
          </v:shape>
          <o:OLEObject Type="Embed" ProgID="Equation.DSMT4" ShapeID="_x0000_i1037" DrawAspect="Content" ObjectID="_1761680182" r:id="rId30"/>
        </w:objec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(2.1)</w:t>
      </w:r>
    </w:p>
    <w:p w:rsidR="00C508DB" w:rsidRPr="00F313B8" w:rsidRDefault="00C508DB" w:rsidP="00C508D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13B8">
        <w:rPr>
          <w:rFonts w:ascii="Times New Roman" w:hAnsi="Times New Roman"/>
          <w:sz w:val="28"/>
          <w:szCs w:val="28"/>
        </w:rPr>
        <w:t xml:space="preserve">Для запам’ятовування правила обчислення визначника третього порядку пропонуємо таку схему </w:t>
      </w:r>
      <w:r w:rsidRPr="00F313B8">
        <w:rPr>
          <w:rFonts w:ascii="Times New Roman" w:hAnsi="Times New Roman"/>
          <w:i/>
          <w:sz w:val="28"/>
          <w:szCs w:val="28"/>
        </w:rPr>
        <w:t>(правило трикутників)</w:t>
      </w:r>
      <w:r w:rsidRPr="00F313B8">
        <w:rPr>
          <w:rFonts w:ascii="Times New Roman" w:hAnsi="Times New Roman"/>
          <w:sz w:val="28"/>
          <w:szCs w:val="28"/>
        </w:rPr>
        <w:t>:</w:t>
      </w:r>
    </w:p>
    <w:p w:rsidR="00C508DB" w:rsidRDefault="00C508DB" w:rsidP="00C508DB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F313B8">
        <w:rPr>
          <w:rFonts w:ascii="Times New Roman" w:hAnsi="Times New Roman"/>
          <w:sz w:val="28"/>
          <w:szCs w:val="28"/>
        </w:rPr>
        <w:object w:dxaOrig="3682" w:dyaOrig="837">
          <v:shape id="_x0000_i1038" type="#_x0000_t75" style="width:198.6pt;height:43.2pt" o:ole="" fillcolor="window">
            <v:imagedata r:id="rId31" o:title=""/>
          </v:shape>
          <o:OLEObject Type="Embed" ProgID="Word.Picture.8" ShapeID="_x0000_i1038" DrawAspect="Content" ObjectID="_1761680183" r:id="rId32"/>
        </w:object>
      </w:r>
    </w:p>
    <w:p w:rsidR="00C508DB" w:rsidRPr="00F313B8" w:rsidRDefault="00C508DB" w:rsidP="00C508DB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Рис</w:t>
      </w:r>
      <w:r w:rsidRPr="00F313B8">
        <w:rPr>
          <w:rFonts w:ascii="Times New Roman" w:hAnsi="Times New Roman"/>
          <w:sz w:val="24"/>
          <w:szCs w:val="24"/>
          <w:lang w:val="uk-UA"/>
        </w:rPr>
        <w:t>.1</w:t>
      </w:r>
    </w:p>
    <w:p w:rsidR="00C508DB" w:rsidRPr="003A3572" w:rsidRDefault="00C508DB" w:rsidP="00C5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3572">
        <w:rPr>
          <w:rFonts w:ascii="Times New Roman" w:hAnsi="Times New Roman"/>
          <w:sz w:val="28"/>
          <w:szCs w:val="28"/>
          <w:lang w:val="uk-UA"/>
        </w:rPr>
        <w:t xml:space="preserve">Позначимо точками елементи визначника, тоді доданки зі знаком «плюс» — це добутки елементів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11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22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33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, розміщених на головній діагоналі визначника, і добутки елементів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13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21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32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3572">
        <w:rPr>
          <w:rFonts w:ascii="Times New Roman" w:hAnsi="Times New Roman"/>
          <w:sz w:val="28"/>
          <w:szCs w:val="28"/>
          <w:lang w:val="uk-UA"/>
        </w:rPr>
        <w:t>і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12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23</w:t>
      </w:r>
      <w:r w:rsidRPr="003A3572">
        <w:rPr>
          <w:rFonts w:ascii="Times New Roman" w:hAnsi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31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, розміщених у вершинах рівнобедрених трикутників, основи яких паралельні головній діагоналі. Зі знаком «мінус» беруться доданки, що є добутками елементів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13</w:t>
      </w:r>
      <w:r w:rsidRPr="003A3572">
        <w:rPr>
          <w:rFonts w:ascii="Times New Roman" w:hAnsi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22</w:t>
      </w:r>
      <w:r w:rsidRPr="003A3572">
        <w:rPr>
          <w:rFonts w:ascii="Times New Roman" w:hAnsi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31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, розміщених на </w:t>
      </w:r>
      <w:r>
        <w:rPr>
          <w:rFonts w:ascii="Times New Roman" w:hAnsi="Times New Roman"/>
          <w:sz w:val="28"/>
          <w:szCs w:val="28"/>
          <w:lang w:val="uk-UA"/>
        </w:rPr>
        <w:t>бічній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 діагоналі визначника, та у вершинах рівнобедрених трикутників, основи яких паралельні </w:t>
      </w:r>
      <w:r>
        <w:rPr>
          <w:rFonts w:ascii="Times New Roman" w:hAnsi="Times New Roman"/>
          <w:sz w:val="28"/>
          <w:szCs w:val="28"/>
          <w:lang w:val="uk-UA"/>
        </w:rPr>
        <w:t>бічн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ій діагоналі визначника —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11</w:t>
      </w:r>
      <w:r w:rsidRPr="003A3572">
        <w:rPr>
          <w:rFonts w:ascii="Times New Roman" w:hAnsi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23</w:t>
      </w:r>
      <w:r w:rsidRPr="003A3572">
        <w:rPr>
          <w:rFonts w:ascii="Times New Roman" w:hAnsi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32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12</w:t>
      </w:r>
      <w:r w:rsidRPr="003A3572">
        <w:rPr>
          <w:rFonts w:ascii="Times New Roman" w:hAnsi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21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313B8">
        <w:rPr>
          <w:rFonts w:ascii="Times New Roman" w:hAnsi="Times New Roman"/>
          <w:i/>
          <w:sz w:val="28"/>
          <w:szCs w:val="28"/>
        </w:rPr>
        <w:t>a</w:t>
      </w:r>
      <w:r w:rsidRPr="003A3572">
        <w:rPr>
          <w:rFonts w:ascii="Times New Roman" w:hAnsi="Times New Roman"/>
          <w:sz w:val="28"/>
          <w:szCs w:val="28"/>
          <w:vertAlign w:val="subscript"/>
          <w:lang w:val="uk-UA"/>
        </w:rPr>
        <w:t>33</w:t>
      </w:r>
      <w:r w:rsidRPr="003A3572">
        <w:rPr>
          <w:rFonts w:ascii="Times New Roman" w:hAnsi="Times New Roman"/>
          <w:sz w:val="28"/>
          <w:szCs w:val="28"/>
          <w:lang w:val="uk-UA"/>
        </w:rPr>
        <w:t>.</w:t>
      </w:r>
    </w:p>
    <w:p w:rsidR="00C508DB" w:rsidRPr="00F313B8" w:rsidRDefault="00C508DB" w:rsidP="00C508DB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13B8">
        <w:rPr>
          <w:rFonts w:ascii="Times New Roman" w:hAnsi="Times New Roman"/>
          <w:sz w:val="28"/>
          <w:szCs w:val="28"/>
        </w:rPr>
        <w:t xml:space="preserve">Запропонуємо ще одне правило обчислення визначника третього порядку </w:t>
      </w:r>
      <w:r w:rsidRPr="00CE296D">
        <w:rPr>
          <w:rFonts w:ascii="Times New Roman" w:hAnsi="Times New Roman"/>
          <w:i/>
          <w:sz w:val="28"/>
          <w:szCs w:val="28"/>
        </w:rPr>
        <w:t xml:space="preserve">(правило </w:t>
      </w:r>
      <w:proofErr w:type="spellStart"/>
      <w:r w:rsidRPr="00CE296D">
        <w:rPr>
          <w:rFonts w:ascii="Times New Roman" w:hAnsi="Times New Roman"/>
          <w:i/>
          <w:sz w:val="28"/>
          <w:szCs w:val="28"/>
        </w:rPr>
        <w:t>Саррюса</w:t>
      </w:r>
      <w:proofErr w:type="spellEnd"/>
      <w:r w:rsidRPr="00CE296D">
        <w:rPr>
          <w:rFonts w:ascii="Times New Roman" w:hAnsi="Times New Roman"/>
          <w:i/>
          <w:sz w:val="28"/>
          <w:szCs w:val="28"/>
        </w:rPr>
        <w:t>).</w:t>
      </w:r>
      <w:r w:rsidRPr="00F313B8">
        <w:rPr>
          <w:rFonts w:ascii="Times New Roman" w:hAnsi="Times New Roman"/>
          <w:sz w:val="28"/>
          <w:szCs w:val="28"/>
        </w:rPr>
        <w:t xml:space="preserve">У початковому визначнику за третім стовпцем </w:t>
      </w:r>
      <w:proofErr w:type="spellStart"/>
      <w:r w:rsidRPr="00F313B8">
        <w:rPr>
          <w:rFonts w:ascii="Times New Roman" w:hAnsi="Times New Roman"/>
          <w:sz w:val="28"/>
          <w:szCs w:val="28"/>
        </w:rPr>
        <w:t>запишемо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ще раз перший і другий стовпці:</w:t>
      </w:r>
    </w:p>
    <w:p w:rsidR="00C508DB" w:rsidRPr="00F313B8" w:rsidRDefault="00C508DB" w:rsidP="00C508DB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13B8">
        <w:rPr>
          <w:rFonts w:ascii="Times New Roman" w:hAnsi="Times New Roman"/>
          <w:position w:val="-38"/>
          <w:sz w:val="28"/>
          <w:szCs w:val="28"/>
        </w:rPr>
        <w:object w:dxaOrig="2060" w:dyaOrig="859">
          <v:shape id="_x0000_i1039" type="#_x0000_t75" style="width:115.2pt;height:48pt" o:ole="" fillcolor="window">
            <v:imagedata r:id="rId33" o:title=""/>
          </v:shape>
          <o:OLEObject Type="Embed" ProgID="Equation.3" ShapeID="_x0000_i1039" DrawAspect="Content" ObjectID="_1761680184" r:id="rId34"/>
        </w:object>
      </w:r>
    </w:p>
    <w:p w:rsidR="00C508DB" w:rsidRPr="00F313B8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F313B8">
        <w:rPr>
          <w:rFonts w:ascii="Times New Roman" w:hAnsi="Times New Roman"/>
          <w:spacing w:val="4"/>
          <w:sz w:val="28"/>
          <w:szCs w:val="28"/>
        </w:rPr>
        <w:t xml:space="preserve">Для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знаходження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визначника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за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цим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правилом треба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утворити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зі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знаком «плюс»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алгебраїчну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суму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добутків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елементів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розміщених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на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головній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діагоналі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визначника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, і на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діагоналях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паралельних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їй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, а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зі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знаком «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мінус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» —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добутків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елементів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розміщених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pacing w:val="4"/>
          <w:sz w:val="28"/>
          <w:szCs w:val="28"/>
          <w:lang w:val="uk-UA"/>
        </w:rPr>
        <w:t>біч</w:t>
      </w:r>
      <w:r w:rsidRPr="00F313B8">
        <w:rPr>
          <w:rFonts w:ascii="Times New Roman" w:hAnsi="Times New Roman"/>
          <w:spacing w:val="4"/>
          <w:sz w:val="28"/>
          <w:szCs w:val="28"/>
        </w:rPr>
        <w:t>ній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діагоналі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, та на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діагоналях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паралельних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pacing w:val="4"/>
          <w:sz w:val="28"/>
          <w:szCs w:val="28"/>
        </w:rPr>
        <w:t>їй</w:t>
      </w:r>
      <w:proofErr w:type="spellEnd"/>
      <w:r w:rsidRPr="00F313B8">
        <w:rPr>
          <w:rFonts w:ascii="Times New Roman" w:hAnsi="Times New Roman"/>
          <w:spacing w:val="4"/>
          <w:sz w:val="28"/>
          <w:szCs w:val="28"/>
        </w:rPr>
        <w:t>.</w:t>
      </w:r>
    </w:p>
    <w:p w:rsidR="00C508DB" w:rsidRPr="00F313B8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3B8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F313B8">
        <w:rPr>
          <w:rFonts w:ascii="Times New Roman" w:hAnsi="Times New Roman"/>
          <w:sz w:val="28"/>
          <w:szCs w:val="28"/>
        </w:rPr>
        <w:t>:</w:t>
      </w:r>
    </w:p>
    <w:p w:rsidR="00C508DB" w:rsidRPr="00F313B8" w:rsidRDefault="00C508DB" w:rsidP="00C508DB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13B8">
        <w:rPr>
          <w:rFonts w:ascii="Times New Roman" w:hAnsi="Times New Roman"/>
          <w:position w:val="-38"/>
          <w:sz w:val="28"/>
          <w:szCs w:val="28"/>
        </w:rPr>
        <w:object w:dxaOrig="1320" w:dyaOrig="859">
          <v:shape id="_x0000_i1040" type="#_x0000_t75" style="width:75.6pt;height:48.6pt" o:ole="" fillcolor="window">
            <v:imagedata r:id="rId35" o:title=""/>
          </v:shape>
          <o:OLEObject Type="Embed" ProgID="Equation.3" ShapeID="_x0000_i1040" DrawAspect="Content" ObjectID="_1761680185" r:id="rId36"/>
        </w:object>
      </w:r>
      <w:r w:rsidRPr="00F313B8">
        <w:rPr>
          <w:rFonts w:ascii="Times New Roman" w:hAnsi="Times New Roman"/>
          <w:sz w:val="28"/>
          <w:szCs w:val="28"/>
        </w:rPr>
        <w:t>,</w:t>
      </w:r>
    </w:p>
    <w:p w:rsidR="00C508DB" w:rsidRDefault="00C508DB" w:rsidP="00C50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13B8">
        <w:rPr>
          <w:rFonts w:ascii="Times New Roman" w:hAnsi="Times New Roman"/>
          <w:sz w:val="28"/>
          <w:szCs w:val="28"/>
        </w:rPr>
        <w:t xml:space="preserve">рядки </w:t>
      </w:r>
      <w:proofErr w:type="spellStart"/>
      <w:r w:rsidRPr="00F313B8">
        <w:rPr>
          <w:rFonts w:ascii="Times New Roman" w:hAnsi="Times New Roman"/>
          <w:sz w:val="28"/>
          <w:szCs w:val="28"/>
        </w:rPr>
        <w:t>якого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F313B8">
        <w:rPr>
          <w:rFonts w:ascii="Times New Roman" w:hAnsi="Times New Roman"/>
          <w:sz w:val="28"/>
          <w:szCs w:val="28"/>
        </w:rPr>
        <w:t>стовпцями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z w:val="28"/>
          <w:szCs w:val="28"/>
        </w:rPr>
        <w:t>попереднього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3B8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F313B8">
        <w:rPr>
          <w:rFonts w:ascii="Times New Roman" w:hAnsi="Times New Roman"/>
          <w:sz w:val="28"/>
          <w:szCs w:val="28"/>
        </w:rPr>
        <w:t xml:space="preserve">, є </w:t>
      </w:r>
      <w:proofErr w:type="spellStart"/>
      <w:r w:rsidRPr="00F313B8">
        <w:rPr>
          <w:rFonts w:ascii="Times New Roman" w:hAnsi="Times New Roman"/>
          <w:i/>
          <w:sz w:val="28"/>
          <w:szCs w:val="28"/>
        </w:rPr>
        <w:t>транспонованим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313B8">
        <w:rPr>
          <w:rFonts w:ascii="Times New Roman" w:hAnsi="Times New Roman"/>
          <w:sz w:val="28"/>
          <w:szCs w:val="28"/>
        </w:rPr>
        <w:t>).</w:t>
      </w:r>
    </w:p>
    <w:p w:rsidR="00C508DB" w:rsidRPr="007C1364" w:rsidRDefault="00C508DB" w:rsidP="00C508D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7C1364">
        <w:rPr>
          <w:rFonts w:ascii="Times New Roman" w:hAnsi="Times New Roman"/>
          <w:i/>
          <w:sz w:val="28"/>
          <w:szCs w:val="28"/>
          <w:u w:val="single"/>
          <w:lang w:val="uk-UA"/>
        </w:rPr>
        <w:t>Основні властивості визначників:</w:t>
      </w:r>
    </w:p>
    <w:p w:rsidR="00C508DB" w:rsidRPr="00CE296D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3B8">
        <w:rPr>
          <w:rFonts w:ascii="Times New Roman" w:hAnsi="Times New Roman"/>
          <w:i/>
          <w:spacing w:val="-2"/>
          <w:sz w:val="28"/>
          <w:szCs w:val="28"/>
        </w:rPr>
        <w:t>Властивість</w:t>
      </w:r>
      <w:proofErr w:type="spellEnd"/>
      <w:r w:rsidRPr="00F313B8">
        <w:rPr>
          <w:rFonts w:ascii="Times New Roman" w:hAnsi="Times New Roman"/>
          <w:i/>
          <w:spacing w:val="-2"/>
          <w:sz w:val="28"/>
          <w:szCs w:val="28"/>
        </w:rPr>
        <w:t xml:space="preserve"> 1</w:t>
      </w:r>
      <w:r w:rsidRPr="00F313B8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не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змінюється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в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результаті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тран</w:t>
      </w:r>
      <w:r w:rsidRPr="00CE296D">
        <w:rPr>
          <w:rFonts w:ascii="Times New Roman" w:hAnsi="Times New Roman"/>
          <w:spacing w:val="-2"/>
          <w:sz w:val="28"/>
          <w:szCs w:val="28"/>
        </w:rPr>
        <w:softHyphen/>
      </w:r>
      <w:r w:rsidRPr="00CE296D">
        <w:rPr>
          <w:rFonts w:ascii="Times New Roman" w:hAnsi="Times New Roman"/>
          <w:sz w:val="28"/>
          <w:szCs w:val="28"/>
        </w:rPr>
        <w:t>спонування</w:t>
      </w:r>
      <w:proofErr w:type="spellEnd"/>
      <w:r w:rsidRPr="00CE296D">
        <w:rPr>
          <w:rFonts w:ascii="Times New Roman" w:hAnsi="Times New Roman"/>
          <w:sz w:val="28"/>
          <w:szCs w:val="28"/>
        </w:rPr>
        <w:t>.</w:t>
      </w:r>
    </w:p>
    <w:p w:rsidR="00C508DB" w:rsidRPr="00CE296D" w:rsidRDefault="00C508DB" w:rsidP="00C508DB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96D">
        <w:rPr>
          <w:rFonts w:ascii="Times New Roman" w:hAnsi="Times New Roman"/>
          <w:sz w:val="28"/>
          <w:szCs w:val="28"/>
        </w:rPr>
        <w:t>З властивості 1 випливає, що будь-яке твердження, котре справджується для рядків визначника, справджується і для його стовпців, і навпаки.</w:t>
      </w:r>
    </w:p>
    <w:p w:rsidR="00C508DB" w:rsidRPr="00CE296D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96D">
        <w:rPr>
          <w:rFonts w:ascii="Times New Roman" w:hAnsi="Times New Roman"/>
          <w:i/>
          <w:sz w:val="28"/>
          <w:szCs w:val="28"/>
        </w:rPr>
        <w:t>Властивість</w:t>
      </w:r>
      <w:proofErr w:type="spellEnd"/>
      <w:r w:rsidRPr="00CE296D">
        <w:rPr>
          <w:rFonts w:ascii="Times New Roman" w:hAnsi="Times New Roman"/>
          <w:i/>
          <w:sz w:val="28"/>
          <w:szCs w:val="28"/>
        </w:rPr>
        <w:t xml:space="preserve"> 2.</w:t>
      </w:r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Якщо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один </w:t>
      </w:r>
      <w:proofErr w:type="spellStart"/>
      <w:r w:rsidRPr="00CE296D">
        <w:rPr>
          <w:rFonts w:ascii="Times New Roman" w:hAnsi="Times New Roman"/>
          <w:sz w:val="28"/>
          <w:szCs w:val="28"/>
        </w:rPr>
        <w:t>із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рядків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лише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E296D">
        <w:rPr>
          <w:rFonts w:ascii="Times New Roman" w:hAnsi="Times New Roman"/>
          <w:sz w:val="28"/>
          <w:szCs w:val="28"/>
        </w:rPr>
        <w:t>нулів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CE296D">
        <w:rPr>
          <w:rFonts w:ascii="Times New Roman" w:hAnsi="Times New Roman"/>
          <w:sz w:val="28"/>
          <w:szCs w:val="28"/>
        </w:rPr>
        <w:t>такий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дорівнює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нулю.</w:t>
      </w:r>
    </w:p>
    <w:p w:rsidR="00C508DB" w:rsidRPr="00CE296D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96D">
        <w:rPr>
          <w:rFonts w:ascii="Times New Roman" w:hAnsi="Times New Roman"/>
          <w:i/>
          <w:sz w:val="28"/>
          <w:szCs w:val="28"/>
        </w:rPr>
        <w:t>Властивість</w:t>
      </w:r>
      <w:proofErr w:type="spellEnd"/>
      <w:r w:rsidRPr="00CE296D">
        <w:rPr>
          <w:rFonts w:ascii="Times New Roman" w:hAnsi="Times New Roman"/>
          <w:i/>
          <w:sz w:val="28"/>
          <w:szCs w:val="28"/>
        </w:rPr>
        <w:t xml:space="preserve"> 3.</w:t>
      </w:r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Якщо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поміняти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місцями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CE296D">
        <w:rPr>
          <w:rFonts w:ascii="Times New Roman" w:hAnsi="Times New Roman"/>
          <w:sz w:val="28"/>
          <w:szCs w:val="28"/>
        </w:rPr>
        <w:t>які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два рядки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CE296D">
        <w:rPr>
          <w:rFonts w:ascii="Times New Roman" w:hAnsi="Times New Roman"/>
          <w:sz w:val="28"/>
          <w:szCs w:val="28"/>
        </w:rPr>
        <w:t>його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знак </w:t>
      </w:r>
      <w:proofErr w:type="spellStart"/>
      <w:r w:rsidRPr="00CE296D">
        <w:rPr>
          <w:rFonts w:ascii="Times New Roman" w:hAnsi="Times New Roman"/>
          <w:sz w:val="28"/>
          <w:szCs w:val="28"/>
        </w:rPr>
        <w:t>зміниться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E296D">
        <w:rPr>
          <w:rFonts w:ascii="Times New Roman" w:hAnsi="Times New Roman"/>
          <w:sz w:val="28"/>
          <w:szCs w:val="28"/>
        </w:rPr>
        <w:t>протилежний</w:t>
      </w:r>
      <w:proofErr w:type="spellEnd"/>
      <w:r w:rsidRPr="00CE296D">
        <w:rPr>
          <w:rFonts w:ascii="Times New Roman" w:hAnsi="Times New Roman"/>
          <w:sz w:val="28"/>
          <w:szCs w:val="28"/>
        </w:rPr>
        <w:t>.</w:t>
      </w:r>
    </w:p>
    <w:p w:rsidR="00C508DB" w:rsidRPr="00CE296D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CE296D">
        <w:rPr>
          <w:rFonts w:ascii="Times New Roman" w:hAnsi="Times New Roman"/>
          <w:i/>
          <w:spacing w:val="-2"/>
          <w:sz w:val="28"/>
          <w:szCs w:val="28"/>
        </w:rPr>
        <w:t>Властивість</w:t>
      </w:r>
      <w:proofErr w:type="spellEnd"/>
      <w:r w:rsidRPr="00CE296D">
        <w:rPr>
          <w:rFonts w:ascii="Times New Roman" w:hAnsi="Times New Roman"/>
          <w:i/>
          <w:spacing w:val="-2"/>
          <w:sz w:val="28"/>
          <w:szCs w:val="28"/>
        </w:rPr>
        <w:t xml:space="preserve"> 4.</w:t>
      </w:r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який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має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два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однакові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рядки,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дорівнює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нулю.</w:t>
      </w:r>
    </w:p>
    <w:p w:rsidR="00C508DB" w:rsidRPr="00CE296D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96D">
        <w:rPr>
          <w:rFonts w:ascii="Times New Roman" w:hAnsi="Times New Roman"/>
          <w:i/>
          <w:sz w:val="28"/>
          <w:szCs w:val="28"/>
        </w:rPr>
        <w:t>Властивість</w:t>
      </w:r>
      <w:proofErr w:type="spellEnd"/>
      <w:r w:rsidRPr="00CE296D">
        <w:rPr>
          <w:rFonts w:ascii="Times New Roman" w:hAnsi="Times New Roman"/>
          <w:i/>
          <w:sz w:val="28"/>
          <w:szCs w:val="28"/>
        </w:rPr>
        <w:t xml:space="preserve"> 5.</w:t>
      </w:r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Якщо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CE296D">
        <w:rPr>
          <w:rFonts w:ascii="Times New Roman" w:hAnsi="Times New Roman"/>
          <w:sz w:val="28"/>
          <w:szCs w:val="28"/>
        </w:rPr>
        <w:t>якого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рядка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помножити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E296D">
        <w:rPr>
          <w:rFonts w:ascii="Times New Roman" w:hAnsi="Times New Roman"/>
          <w:sz w:val="28"/>
          <w:szCs w:val="28"/>
        </w:rPr>
        <w:t>стале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число </w:t>
      </w:r>
      <w:r w:rsidRPr="00CE296D">
        <w:rPr>
          <w:rFonts w:ascii="Times New Roman" w:hAnsi="Times New Roman"/>
          <w:i/>
          <w:sz w:val="28"/>
          <w:szCs w:val="28"/>
        </w:rPr>
        <w:t>С</w:t>
      </w:r>
      <w:r w:rsidRPr="00CE296D">
        <w:rPr>
          <w:rFonts w:ascii="Times New Roman" w:hAnsi="Times New Roman"/>
          <w:sz w:val="28"/>
          <w:szCs w:val="28"/>
        </w:rPr>
        <w:t xml:space="preserve">, то й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помножиться на </w:t>
      </w:r>
      <w:r w:rsidRPr="00CE296D">
        <w:rPr>
          <w:rFonts w:ascii="Times New Roman" w:hAnsi="Times New Roman"/>
          <w:i/>
          <w:sz w:val="28"/>
          <w:szCs w:val="28"/>
        </w:rPr>
        <w:t>С</w:t>
      </w:r>
      <w:r w:rsidRPr="00CE296D">
        <w:rPr>
          <w:rFonts w:ascii="Times New Roman" w:hAnsi="Times New Roman"/>
          <w:sz w:val="28"/>
          <w:szCs w:val="28"/>
        </w:rPr>
        <w:t>.</w:t>
      </w:r>
    </w:p>
    <w:p w:rsidR="00C508DB" w:rsidRPr="00F313B8" w:rsidRDefault="00C508DB" w:rsidP="00C508DB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13B8">
        <w:rPr>
          <w:rFonts w:ascii="Times New Roman" w:hAnsi="Times New Roman"/>
          <w:sz w:val="28"/>
          <w:szCs w:val="28"/>
        </w:rPr>
        <w:t>З останньої властивості випливає, що спільний множник елементів рядка можна виносити за знак визначника.</w:t>
      </w:r>
    </w:p>
    <w:p w:rsidR="00C508DB" w:rsidRPr="00CE296D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3B8">
        <w:rPr>
          <w:rFonts w:ascii="Times New Roman" w:hAnsi="Times New Roman"/>
          <w:i/>
          <w:sz w:val="28"/>
          <w:szCs w:val="28"/>
        </w:rPr>
        <w:t>Властивість</w:t>
      </w:r>
      <w:proofErr w:type="spellEnd"/>
      <w:r w:rsidRPr="00F313B8">
        <w:rPr>
          <w:rFonts w:ascii="Times New Roman" w:hAnsi="Times New Roman"/>
          <w:i/>
          <w:sz w:val="28"/>
          <w:szCs w:val="28"/>
        </w:rPr>
        <w:t xml:space="preserve"> 6.</w:t>
      </w:r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296D">
        <w:rPr>
          <w:rFonts w:ascii="Times New Roman" w:hAnsi="Times New Roman"/>
          <w:sz w:val="28"/>
          <w:szCs w:val="28"/>
        </w:rPr>
        <w:t>який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має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Pr="00CE296D">
        <w:rPr>
          <w:rFonts w:ascii="Times New Roman" w:hAnsi="Times New Roman"/>
          <w:sz w:val="28"/>
          <w:szCs w:val="28"/>
        </w:rPr>
        <w:t>пропорційні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рядки, </w:t>
      </w:r>
      <w:proofErr w:type="spellStart"/>
      <w:r w:rsidRPr="00CE296D">
        <w:rPr>
          <w:rFonts w:ascii="Times New Roman" w:hAnsi="Times New Roman"/>
          <w:sz w:val="28"/>
          <w:szCs w:val="28"/>
        </w:rPr>
        <w:t>дорівнює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нулю.</w:t>
      </w:r>
    </w:p>
    <w:p w:rsidR="00C508DB" w:rsidRPr="00F313B8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proofErr w:type="spellStart"/>
      <w:r w:rsidRPr="00F313B8">
        <w:rPr>
          <w:rFonts w:ascii="Times New Roman" w:hAnsi="Times New Roman"/>
          <w:i/>
          <w:spacing w:val="-2"/>
          <w:sz w:val="28"/>
          <w:szCs w:val="28"/>
        </w:rPr>
        <w:t>Властивість</w:t>
      </w:r>
      <w:proofErr w:type="spellEnd"/>
      <w:r w:rsidRPr="00F313B8">
        <w:rPr>
          <w:rFonts w:ascii="Times New Roman" w:hAnsi="Times New Roman"/>
          <w:i/>
          <w:spacing w:val="-2"/>
          <w:sz w:val="28"/>
          <w:szCs w:val="28"/>
        </w:rPr>
        <w:t xml:space="preserve"> 7.</w:t>
      </w:r>
      <w:r w:rsidRPr="00F313B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Якщо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всі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елементи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будь-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якого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рядка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визначника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можна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подати у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вигляді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суми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двох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доданків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, то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такий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дорівнює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сумі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двох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визначників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, у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яких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елементами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цього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рядка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будуть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відповідно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перший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доданок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у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першому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визначнику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і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другий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доданок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у другому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визначнику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, а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решта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елементів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будуть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ті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самі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що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 xml:space="preserve"> й у початковому </w:t>
      </w:r>
      <w:proofErr w:type="spellStart"/>
      <w:r w:rsidRPr="00CE296D">
        <w:rPr>
          <w:rFonts w:ascii="Times New Roman" w:hAnsi="Times New Roman"/>
          <w:spacing w:val="-2"/>
          <w:sz w:val="28"/>
          <w:szCs w:val="28"/>
        </w:rPr>
        <w:t>визначнику</w:t>
      </w:r>
      <w:proofErr w:type="spellEnd"/>
      <w:r w:rsidRPr="00CE296D">
        <w:rPr>
          <w:rFonts w:ascii="Times New Roman" w:hAnsi="Times New Roman"/>
          <w:spacing w:val="-2"/>
          <w:sz w:val="28"/>
          <w:szCs w:val="28"/>
        </w:rPr>
        <w:t>.</w:t>
      </w:r>
    </w:p>
    <w:p w:rsidR="00C508DB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13B8">
        <w:rPr>
          <w:rFonts w:ascii="Times New Roman" w:hAnsi="Times New Roman"/>
          <w:i/>
          <w:sz w:val="28"/>
          <w:szCs w:val="28"/>
        </w:rPr>
        <w:t>Властивість</w:t>
      </w:r>
      <w:proofErr w:type="spellEnd"/>
      <w:r w:rsidRPr="00F313B8">
        <w:rPr>
          <w:rFonts w:ascii="Times New Roman" w:hAnsi="Times New Roman"/>
          <w:i/>
          <w:sz w:val="28"/>
          <w:szCs w:val="28"/>
        </w:rPr>
        <w:t xml:space="preserve"> 8.</w:t>
      </w:r>
      <w:r w:rsidRPr="00F31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E296D">
        <w:rPr>
          <w:rFonts w:ascii="Times New Roman" w:hAnsi="Times New Roman"/>
          <w:sz w:val="28"/>
          <w:szCs w:val="28"/>
        </w:rPr>
        <w:t>зміниться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296D">
        <w:rPr>
          <w:rFonts w:ascii="Times New Roman" w:hAnsi="Times New Roman"/>
          <w:sz w:val="28"/>
          <w:szCs w:val="28"/>
        </w:rPr>
        <w:t>якщо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E296D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CE296D">
        <w:rPr>
          <w:rFonts w:ascii="Times New Roman" w:hAnsi="Times New Roman"/>
          <w:sz w:val="28"/>
          <w:szCs w:val="28"/>
        </w:rPr>
        <w:t>якого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рядка </w:t>
      </w:r>
      <w:proofErr w:type="spellStart"/>
      <w:r w:rsidRPr="00CE296D">
        <w:rPr>
          <w:rFonts w:ascii="Times New Roman" w:hAnsi="Times New Roman"/>
          <w:sz w:val="28"/>
          <w:szCs w:val="28"/>
        </w:rPr>
        <w:t>додати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довільного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іншого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рядка, </w:t>
      </w:r>
      <w:proofErr w:type="spellStart"/>
      <w:r w:rsidRPr="00CE296D">
        <w:rPr>
          <w:rFonts w:ascii="Times New Roman" w:hAnsi="Times New Roman"/>
          <w:sz w:val="28"/>
          <w:szCs w:val="28"/>
        </w:rPr>
        <w:t>попередньо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96D">
        <w:rPr>
          <w:rFonts w:ascii="Times New Roman" w:hAnsi="Times New Roman"/>
          <w:sz w:val="28"/>
          <w:szCs w:val="28"/>
        </w:rPr>
        <w:t>помножені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E296D">
        <w:rPr>
          <w:rFonts w:ascii="Times New Roman" w:hAnsi="Times New Roman"/>
          <w:sz w:val="28"/>
          <w:szCs w:val="28"/>
        </w:rPr>
        <w:t>деяке</w:t>
      </w:r>
      <w:proofErr w:type="spellEnd"/>
      <w:r w:rsidRPr="00CE296D">
        <w:rPr>
          <w:rFonts w:ascii="Times New Roman" w:hAnsi="Times New Roman"/>
          <w:sz w:val="28"/>
          <w:szCs w:val="28"/>
        </w:rPr>
        <w:t xml:space="preserve"> число.</w:t>
      </w:r>
    </w:p>
    <w:p w:rsidR="00C508DB" w:rsidRPr="00977645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508DB" w:rsidRPr="003A3572" w:rsidRDefault="00C508DB" w:rsidP="00C508D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2. </w:t>
      </w:r>
      <w:proofErr w:type="spellStart"/>
      <w:r w:rsidRPr="003A3572">
        <w:rPr>
          <w:rFonts w:ascii="Times New Roman" w:hAnsi="Times New Roman"/>
          <w:b/>
          <w:i/>
          <w:sz w:val="28"/>
          <w:szCs w:val="28"/>
          <w:lang w:val="uk-UA"/>
        </w:rPr>
        <w:t>Мінори</w:t>
      </w:r>
      <w:proofErr w:type="spellEnd"/>
      <w:r w:rsidRPr="003A3572">
        <w:rPr>
          <w:rFonts w:ascii="Times New Roman" w:hAnsi="Times New Roman"/>
          <w:b/>
          <w:i/>
          <w:sz w:val="28"/>
          <w:szCs w:val="28"/>
          <w:lang w:val="uk-UA"/>
        </w:rPr>
        <w:t xml:space="preserve"> та алгебраїчні доповнення</w:t>
      </w:r>
    </w:p>
    <w:p w:rsidR="00C508DB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3572">
        <w:rPr>
          <w:rFonts w:ascii="Times New Roman" w:hAnsi="Times New Roman"/>
          <w:sz w:val="28"/>
          <w:szCs w:val="28"/>
          <w:lang w:val="uk-UA"/>
        </w:rPr>
        <w:t xml:space="preserve">Нехай визначник має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рядків і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 стовпців. </w:t>
      </w:r>
    </w:p>
    <w:p w:rsidR="00C508DB" w:rsidRPr="00977645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7645">
        <w:rPr>
          <w:rFonts w:ascii="Times New Roman" w:hAnsi="Times New Roman"/>
          <w:i/>
          <w:sz w:val="28"/>
          <w:szCs w:val="28"/>
        </w:rPr>
        <w:t>Мінором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k-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го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порядку</w:t>
      </w:r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7645">
        <w:rPr>
          <w:rFonts w:ascii="Times New Roman" w:hAnsi="Times New Roman"/>
          <w:i/>
          <w:sz w:val="28"/>
          <w:szCs w:val="28"/>
        </w:rPr>
        <w:t>k</w:t>
      </w:r>
      <w:r w:rsidRPr="00977645">
        <w:rPr>
          <w:rFonts w:ascii="Times New Roman" w:hAnsi="Times New Roman"/>
          <w:i/>
          <w:position w:val="-4"/>
          <w:sz w:val="28"/>
          <w:szCs w:val="28"/>
        </w:rPr>
        <w:object w:dxaOrig="180" w:dyaOrig="180">
          <v:shape id="_x0000_i1041" type="#_x0000_t75" style="width:9.6pt;height:9.6pt" o:ole="">
            <v:imagedata r:id="rId37" o:title=""/>
          </v:shape>
          <o:OLEObject Type="Embed" ProgID="Equation.2" ShapeID="_x0000_i1041" DrawAspect="Content" ObjectID="_1761680186" r:id="rId38"/>
        </w:object>
      </w:r>
      <w:r w:rsidRPr="00977645">
        <w:rPr>
          <w:rFonts w:ascii="Times New Roman" w:hAnsi="Times New Roman"/>
          <w:sz w:val="28"/>
          <w:szCs w:val="28"/>
        </w:rPr>
        <w:t>[</w:t>
      </w:r>
      <w:proofErr w:type="gramEnd"/>
      <w:r w:rsidRPr="00977645">
        <w:rPr>
          <w:rFonts w:ascii="Times New Roman" w:hAnsi="Times New Roman"/>
          <w:sz w:val="28"/>
          <w:szCs w:val="28"/>
        </w:rPr>
        <w:t xml:space="preserve">1;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 xml:space="preserve">–1] </w:t>
      </w:r>
      <w:proofErr w:type="spellStart"/>
      <w:r w:rsidRPr="00977645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утворений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77645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розміщених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77645">
        <w:rPr>
          <w:rFonts w:ascii="Times New Roman" w:hAnsi="Times New Roman"/>
          <w:sz w:val="28"/>
          <w:szCs w:val="28"/>
        </w:rPr>
        <w:t>перетині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977645">
        <w:rPr>
          <w:rFonts w:ascii="Times New Roman" w:hAnsi="Times New Roman"/>
          <w:sz w:val="28"/>
          <w:szCs w:val="28"/>
        </w:rPr>
        <w:t>яких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рядків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і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стовпців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7645">
        <w:rPr>
          <w:rFonts w:ascii="Times New Roman" w:hAnsi="Times New Roman"/>
          <w:sz w:val="28"/>
          <w:szCs w:val="28"/>
        </w:rPr>
        <w:t>Зрозуміло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що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мінор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першого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 — </w:t>
      </w:r>
      <w:proofErr w:type="spellStart"/>
      <w:r w:rsidRPr="00977645">
        <w:rPr>
          <w:rFonts w:ascii="Times New Roman" w:hAnsi="Times New Roman"/>
          <w:sz w:val="28"/>
          <w:szCs w:val="28"/>
        </w:rPr>
        <w:t>це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977645">
        <w:rPr>
          <w:rFonts w:ascii="Times New Roman" w:hAnsi="Times New Roman"/>
          <w:sz w:val="28"/>
          <w:szCs w:val="28"/>
        </w:rPr>
        <w:t>який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елемент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977645">
        <w:rPr>
          <w:rFonts w:ascii="Times New Roman" w:hAnsi="Times New Roman"/>
          <w:sz w:val="28"/>
          <w:szCs w:val="28"/>
        </w:rPr>
        <w:t>.</w:t>
      </w:r>
    </w:p>
    <w:p w:rsidR="00C508DB" w:rsidRPr="00E712CE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12CE">
        <w:rPr>
          <w:rFonts w:ascii="Times New Roman" w:hAnsi="Times New Roman"/>
          <w:i/>
          <w:sz w:val="28"/>
          <w:szCs w:val="28"/>
          <w:lang w:val="uk-UA"/>
        </w:rPr>
        <w:t xml:space="preserve">Доповняльним мінором 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для </w:t>
      </w:r>
      <w:proofErr w:type="spellStart"/>
      <w:r w:rsidRPr="00E712CE">
        <w:rPr>
          <w:rFonts w:ascii="Times New Roman" w:hAnsi="Times New Roman"/>
          <w:sz w:val="28"/>
          <w:szCs w:val="28"/>
          <w:lang w:val="uk-UA"/>
        </w:rPr>
        <w:t>мінора</w:t>
      </w:r>
      <w:proofErr w:type="spellEnd"/>
      <w:r w:rsidRPr="00E71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-го порядку називається такий мінор, який лишається у визначнику після викреслювання тих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 рядків і тих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 стовпців, на перетині яких містяться елементи, що утворили мінор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E712CE">
        <w:rPr>
          <w:rFonts w:ascii="Times New Roman" w:hAnsi="Times New Roman"/>
          <w:sz w:val="28"/>
          <w:szCs w:val="28"/>
          <w:lang w:val="uk-UA"/>
        </w:rPr>
        <w:t>-го порядку.</w:t>
      </w:r>
    </w:p>
    <w:p w:rsidR="00C508DB" w:rsidRPr="00E712CE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12CE">
        <w:rPr>
          <w:rFonts w:ascii="Times New Roman" w:hAnsi="Times New Roman"/>
          <w:sz w:val="28"/>
          <w:szCs w:val="28"/>
          <w:lang w:val="uk-UA"/>
        </w:rPr>
        <w:t xml:space="preserve">Нехай мінор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E712CE">
        <w:rPr>
          <w:rFonts w:ascii="Times New Roman" w:hAnsi="Times New Roman"/>
          <w:i/>
          <w:sz w:val="28"/>
          <w:szCs w:val="28"/>
          <w:lang w:val="uk-UA"/>
        </w:rPr>
        <w:t>-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го порядку утворено з елементів, розміщених на перетині </w:t>
      </w:r>
      <w:r w:rsidRPr="00977645">
        <w:rPr>
          <w:rFonts w:ascii="Times New Roman" w:hAnsi="Times New Roman"/>
          <w:i/>
          <w:sz w:val="28"/>
          <w:szCs w:val="28"/>
        </w:rPr>
        <w:t>i</w:t>
      </w:r>
      <w:r w:rsidRPr="00E712CE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77645">
        <w:rPr>
          <w:rFonts w:ascii="Times New Roman" w:hAnsi="Times New Roman"/>
          <w:i/>
          <w:sz w:val="28"/>
          <w:szCs w:val="28"/>
        </w:rPr>
        <w:t>i</w:t>
      </w:r>
      <w:r w:rsidRPr="00E712CE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, ...,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i</w:t>
      </w:r>
      <w:r w:rsidRPr="00977645">
        <w:rPr>
          <w:rFonts w:ascii="Times New Roman" w:hAnsi="Times New Roman"/>
          <w:i/>
          <w:sz w:val="28"/>
          <w:szCs w:val="28"/>
          <w:vertAlign w:val="subscript"/>
        </w:rPr>
        <w:t>k</w:t>
      </w:r>
      <w:proofErr w:type="spellEnd"/>
      <w:r w:rsidRPr="00E712CE"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рядків і </w:t>
      </w:r>
      <w:r w:rsidRPr="00977645">
        <w:rPr>
          <w:rFonts w:ascii="Times New Roman" w:hAnsi="Times New Roman"/>
          <w:i/>
          <w:sz w:val="28"/>
          <w:szCs w:val="28"/>
        </w:rPr>
        <w:t>j</w:t>
      </w:r>
      <w:r w:rsidRPr="00E712CE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77645">
        <w:rPr>
          <w:rFonts w:ascii="Times New Roman" w:hAnsi="Times New Roman"/>
          <w:i/>
          <w:sz w:val="28"/>
          <w:szCs w:val="28"/>
        </w:rPr>
        <w:t>j</w:t>
      </w:r>
      <w:r w:rsidRPr="00E712CE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E712CE">
        <w:rPr>
          <w:rFonts w:ascii="Times New Roman" w:hAnsi="Times New Roman"/>
          <w:sz w:val="28"/>
          <w:szCs w:val="28"/>
          <w:lang w:val="uk-UA"/>
        </w:rPr>
        <w:t xml:space="preserve">, ...,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j</w:t>
      </w:r>
      <w:r w:rsidRPr="00977645">
        <w:rPr>
          <w:rFonts w:ascii="Times New Roman" w:hAnsi="Times New Roman"/>
          <w:i/>
          <w:sz w:val="28"/>
          <w:szCs w:val="28"/>
          <w:vertAlign w:val="subscript"/>
        </w:rPr>
        <w:t>k</w:t>
      </w:r>
      <w:proofErr w:type="spellEnd"/>
      <w:r w:rsidRPr="00E712CE">
        <w:rPr>
          <w:rFonts w:ascii="Times New Roman" w:hAnsi="Times New Roman"/>
          <w:sz w:val="28"/>
          <w:szCs w:val="28"/>
          <w:lang w:val="uk-UA"/>
        </w:rPr>
        <w:t xml:space="preserve"> стовпців.</w:t>
      </w:r>
    </w:p>
    <w:p w:rsidR="00C508DB" w:rsidRPr="00977645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7645">
        <w:rPr>
          <w:rFonts w:ascii="Times New Roman" w:hAnsi="Times New Roman"/>
          <w:i/>
          <w:sz w:val="28"/>
          <w:szCs w:val="28"/>
        </w:rPr>
        <w:t>Алгебраїчним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доповненням</w:t>
      </w:r>
      <w:proofErr w:type="spellEnd"/>
      <w:r w:rsidRPr="00977645">
        <w:rPr>
          <w:rFonts w:ascii="Times New Roman" w:hAnsi="Times New Roman"/>
          <w:b/>
          <w:sz w:val="28"/>
          <w:szCs w:val="28"/>
        </w:rPr>
        <w:t xml:space="preserve"> </w:t>
      </w:r>
      <w:r w:rsidRPr="00977645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977645">
        <w:rPr>
          <w:rFonts w:ascii="Times New Roman" w:hAnsi="Times New Roman"/>
          <w:sz w:val="28"/>
          <w:szCs w:val="28"/>
        </w:rPr>
        <w:t>мінора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k</w:t>
      </w:r>
      <w:r w:rsidRPr="00977645">
        <w:rPr>
          <w:rFonts w:ascii="Times New Roman" w:hAnsi="Times New Roman"/>
          <w:sz w:val="28"/>
          <w:szCs w:val="28"/>
        </w:rPr>
        <w:t>-</w:t>
      </w:r>
      <w:proofErr w:type="spellStart"/>
      <w:r w:rsidRPr="00977645">
        <w:rPr>
          <w:rFonts w:ascii="Times New Roman" w:hAnsi="Times New Roman"/>
          <w:sz w:val="28"/>
          <w:szCs w:val="28"/>
        </w:rPr>
        <w:t>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 є </w:t>
      </w:r>
      <w:proofErr w:type="spellStart"/>
      <w:r w:rsidRPr="00977645">
        <w:rPr>
          <w:rFonts w:ascii="Times New Roman" w:hAnsi="Times New Roman"/>
          <w:sz w:val="28"/>
          <w:szCs w:val="28"/>
        </w:rPr>
        <w:t>доповняльний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мінор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(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>–</w:t>
      </w:r>
      <w:proofErr w:type="gramStart"/>
      <w:r w:rsidRPr="00977645">
        <w:rPr>
          <w:rFonts w:ascii="Times New Roman" w:hAnsi="Times New Roman"/>
          <w:i/>
          <w:sz w:val="28"/>
          <w:szCs w:val="28"/>
        </w:rPr>
        <w:t>k</w:t>
      </w:r>
      <w:r w:rsidRPr="00977645">
        <w:rPr>
          <w:rFonts w:ascii="Times New Roman" w:hAnsi="Times New Roman"/>
          <w:sz w:val="28"/>
          <w:szCs w:val="28"/>
        </w:rPr>
        <w:t>)</w:t>
      </w:r>
      <w:r w:rsidRPr="00977645"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977645">
        <w:rPr>
          <w:rFonts w:ascii="Times New Roman" w:hAnsi="Times New Roman"/>
          <w:sz w:val="28"/>
          <w:szCs w:val="28"/>
        </w:rPr>
        <w:t xml:space="preserve">го порядку, </w:t>
      </w:r>
      <w:proofErr w:type="spellStart"/>
      <w:r w:rsidRPr="00977645">
        <w:rPr>
          <w:rFonts w:ascii="Times New Roman" w:hAnsi="Times New Roman"/>
          <w:sz w:val="28"/>
          <w:szCs w:val="28"/>
        </w:rPr>
        <w:t>узятий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зі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знаком </w:t>
      </w:r>
      <w:r w:rsidRPr="00977645">
        <w:rPr>
          <w:rFonts w:ascii="Times New Roman" w:hAnsi="Times New Roman"/>
          <w:position w:val="-10"/>
          <w:sz w:val="28"/>
          <w:szCs w:val="28"/>
        </w:rPr>
        <w:object w:dxaOrig="580" w:dyaOrig="340">
          <v:shape id="_x0000_i1042" type="#_x0000_t75" style="width:35.4pt;height:21pt" o:ole="" fillcolor="window">
            <v:imagedata r:id="rId39" o:title=""/>
          </v:shape>
          <o:OLEObject Type="Embed" ProgID="Equation.3" ShapeID="_x0000_i1042" DrawAspect="Content" ObjectID="_1761680187" r:id="rId40"/>
        </w:object>
      </w:r>
      <w:r w:rsidRPr="00977645">
        <w:rPr>
          <w:rFonts w:ascii="Times New Roman" w:hAnsi="Times New Roman"/>
          <w:sz w:val="28"/>
          <w:szCs w:val="28"/>
        </w:rPr>
        <w:t xml:space="preserve">, де </w:t>
      </w:r>
      <w:r w:rsidRPr="00977645">
        <w:rPr>
          <w:rFonts w:ascii="Times New Roman" w:hAnsi="Times New Roman"/>
          <w:position w:val="-10"/>
          <w:sz w:val="28"/>
          <w:szCs w:val="28"/>
        </w:rPr>
        <w:object w:dxaOrig="1200" w:dyaOrig="279">
          <v:shape id="_x0000_i1043" type="#_x0000_t75" style="width:72.6pt;height:17.4pt" o:ole="" fillcolor="window">
            <v:imagedata r:id="rId41" o:title=""/>
          </v:shape>
          <o:OLEObject Type="Embed" ProgID="Equation.3" ShapeID="_x0000_i1043" DrawAspect="Content" ObjectID="_1761680188" r:id="rId42"/>
        </w:object>
      </w:r>
      <w:r w:rsidRPr="00977645">
        <w:rPr>
          <w:rFonts w:ascii="Times New Roman" w:hAnsi="Times New Roman"/>
          <w:position w:val="-10"/>
          <w:sz w:val="28"/>
          <w:szCs w:val="28"/>
        </w:rPr>
        <w:object w:dxaOrig="1660" w:dyaOrig="279">
          <v:shape id="_x0000_i1044" type="#_x0000_t75" style="width:103.8pt;height:17.4pt" o:ole="" fillcolor="window">
            <v:imagedata r:id="rId43" o:title=""/>
          </v:shape>
          <o:OLEObject Type="Embed" ProgID="Equation.3" ShapeID="_x0000_i1044" DrawAspect="Content" ObjectID="_1761680189" r:id="rId44"/>
        </w:object>
      </w:r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Якщо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сума </w:t>
      </w:r>
      <w:r w:rsidRPr="00977645">
        <w:rPr>
          <w:rFonts w:ascii="Times New Roman" w:hAnsi="Times New Roman"/>
          <w:position w:val="-10"/>
          <w:sz w:val="28"/>
          <w:szCs w:val="28"/>
        </w:rPr>
        <w:object w:dxaOrig="279" w:dyaOrig="279">
          <v:shape id="_x0000_i1045" type="#_x0000_t75" style="width:13.8pt;height:13.8pt" o:ole="" fillcolor="window">
            <v:imagedata r:id="rId45" o:title=""/>
          </v:shape>
          <o:OLEObject Type="Embed" ProgID="Equation.3" ShapeID="_x0000_i1045" DrawAspect="Content" ObjectID="_1761680190" r:id="rId46"/>
        </w:object>
      </w:r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номерів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рядків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77645">
        <w:rPr>
          <w:rFonts w:ascii="Times New Roman" w:hAnsi="Times New Roman"/>
          <w:sz w:val="28"/>
          <w:szCs w:val="28"/>
        </w:rPr>
        <w:t>стовп</w:t>
      </w:r>
      <w:r w:rsidRPr="00977645">
        <w:rPr>
          <w:rFonts w:ascii="Times New Roman" w:hAnsi="Times New Roman"/>
          <w:spacing w:val="-2"/>
          <w:sz w:val="28"/>
          <w:szCs w:val="28"/>
        </w:rPr>
        <w:t>ців</w:t>
      </w:r>
      <w:proofErr w:type="spellEnd"/>
      <w:r w:rsidRPr="00977645">
        <w:rPr>
          <w:rFonts w:ascii="Times New Roman" w:hAnsi="Times New Roman"/>
          <w:spacing w:val="-2"/>
          <w:sz w:val="28"/>
          <w:szCs w:val="28"/>
        </w:rPr>
        <w:t xml:space="preserve"> парна, то </w:t>
      </w:r>
      <w:proofErr w:type="spellStart"/>
      <w:r w:rsidRPr="00977645">
        <w:rPr>
          <w:rFonts w:ascii="Times New Roman" w:hAnsi="Times New Roman"/>
          <w:spacing w:val="-2"/>
          <w:sz w:val="28"/>
          <w:szCs w:val="28"/>
        </w:rPr>
        <w:t>береться</w:t>
      </w:r>
      <w:proofErr w:type="spellEnd"/>
      <w:r w:rsidRPr="00977645">
        <w:rPr>
          <w:rFonts w:ascii="Times New Roman" w:hAnsi="Times New Roman"/>
          <w:spacing w:val="-2"/>
          <w:sz w:val="28"/>
          <w:szCs w:val="28"/>
        </w:rPr>
        <w:t xml:space="preserve"> знак «+», </w:t>
      </w:r>
      <w:proofErr w:type="spellStart"/>
      <w:r w:rsidRPr="00977645">
        <w:rPr>
          <w:rFonts w:ascii="Times New Roman" w:hAnsi="Times New Roman"/>
          <w:spacing w:val="-2"/>
          <w:sz w:val="28"/>
          <w:szCs w:val="28"/>
        </w:rPr>
        <w:t>якщо</w:t>
      </w:r>
      <w:proofErr w:type="spellEnd"/>
      <w:r w:rsidRPr="0097764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pacing w:val="-2"/>
          <w:sz w:val="28"/>
          <w:szCs w:val="28"/>
        </w:rPr>
        <w:t>непарна</w:t>
      </w:r>
      <w:proofErr w:type="spellEnd"/>
      <w:r w:rsidRPr="00977645">
        <w:rPr>
          <w:rFonts w:ascii="Times New Roman" w:hAnsi="Times New Roman"/>
          <w:spacing w:val="-2"/>
          <w:sz w:val="28"/>
          <w:szCs w:val="28"/>
        </w:rPr>
        <w:t xml:space="preserve"> — то знак «–</w:t>
      </w:r>
      <w:r w:rsidRPr="00977645">
        <w:rPr>
          <w:rFonts w:ascii="Times New Roman" w:hAnsi="Times New Roman"/>
          <w:sz w:val="28"/>
          <w:szCs w:val="28"/>
        </w:rPr>
        <w:t>».</w:t>
      </w:r>
    </w:p>
    <w:p w:rsidR="00C508DB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77645">
        <w:rPr>
          <w:rFonts w:ascii="Times New Roman" w:hAnsi="Times New Roman"/>
          <w:sz w:val="28"/>
          <w:szCs w:val="28"/>
        </w:rPr>
        <w:t>Далі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важливу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роль </w:t>
      </w:r>
      <w:proofErr w:type="spellStart"/>
      <w:r w:rsidRPr="00977645">
        <w:rPr>
          <w:rFonts w:ascii="Times New Roman" w:hAnsi="Times New Roman"/>
          <w:sz w:val="28"/>
          <w:szCs w:val="28"/>
        </w:rPr>
        <w:t>відіграватиме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алгебраїчне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доповнення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77645">
        <w:rPr>
          <w:rFonts w:ascii="Times New Roman" w:hAnsi="Times New Roman"/>
          <w:sz w:val="28"/>
          <w:szCs w:val="28"/>
        </w:rPr>
        <w:t>мінора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першого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порядку. </w:t>
      </w:r>
      <w:proofErr w:type="gramStart"/>
      <w:r w:rsidRPr="00977645">
        <w:rPr>
          <w:rFonts w:ascii="Times New Roman" w:hAnsi="Times New Roman"/>
          <w:sz w:val="28"/>
          <w:szCs w:val="28"/>
        </w:rPr>
        <w:t xml:space="preserve">Нехай </w:t>
      </w:r>
      <w:r w:rsidRPr="00977645">
        <w:rPr>
          <w:rFonts w:ascii="Times New Roman" w:hAnsi="Times New Roman"/>
          <w:position w:val="-12"/>
          <w:sz w:val="28"/>
          <w:szCs w:val="28"/>
        </w:rPr>
        <w:object w:dxaOrig="260" w:dyaOrig="320">
          <v:shape id="_x0000_i1046" type="#_x0000_t75" style="width:16.2pt;height:21pt" o:ole="">
            <v:imagedata r:id="rId47" o:title=""/>
          </v:shape>
          <o:OLEObject Type="Embed" ProgID="Equation.2" ShapeID="_x0000_i1046" DrawAspect="Content" ObjectID="_1761680191" r:id="rId48"/>
        </w:object>
      </w:r>
      <w:r w:rsidRPr="00977645">
        <w:rPr>
          <w:rFonts w:ascii="Times New Roman" w:hAnsi="Times New Roman"/>
          <w:sz w:val="28"/>
          <w:szCs w:val="28"/>
        </w:rPr>
        <w:t xml:space="preserve"> —</w:t>
      </w:r>
      <w:proofErr w:type="gramEnd"/>
      <w:r w:rsidRPr="00977645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977645">
        <w:rPr>
          <w:rFonts w:ascii="Times New Roman" w:hAnsi="Times New Roman"/>
          <w:sz w:val="28"/>
          <w:szCs w:val="28"/>
        </w:rPr>
        <w:t>який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елемент-мінор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першого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 у </w:t>
      </w:r>
      <w:proofErr w:type="spellStart"/>
      <w:r w:rsidRPr="00977645">
        <w:rPr>
          <w:rFonts w:ascii="Times New Roman" w:hAnsi="Times New Roman"/>
          <w:sz w:val="28"/>
          <w:szCs w:val="28"/>
        </w:rPr>
        <w:lastRenderedPageBreak/>
        <w:t>визначнику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>-</w:t>
      </w:r>
      <w:proofErr w:type="spellStart"/>
      <w:r w:rsidRPr="00977645">
        <w:rPr>
          <w:rFonts w:ascii="Times New Roman" w:hAnsi="Times New Roman"/>
          <w:sz w:val="28"/>
          <w:szCs w:val="28"/>
        </w:rPr>
        <w:t>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 w:rsidRPr="00977645">
        <w:rPr>
          <w:rFonts w:ascii="Times New Roman" w:hAnsi="Times New Roman"/>
          <w:sz w:val="28"/>
          <w:szCs w:val="28"/>
        </w:rPr>
        <w:t>тоді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position w:val="-12"/>
          <w:sz w:val="28"/>
          <w:szCs w:val="28"/>
        </w:rPr>
        <w:object w:dxaOrig="1340" w:dyaOrig="360">
          <v:shape id="_x0000_i1047" type="#_x0000_t75" style="width:85.2pt;height:22.8pt" o:ole="" fillcolor="window">
            <v:imagedata r:id="rId49" o:title=""/>
          </v:shape>
          <o:OLEObject Type="Embed" ProgID="Equation.3" ShapeID="_x0000_i1047" DrawAspect="Content" ObjectID="_1761680192" r:id="rId50"/>
        </w:object>
      </w:r>
      <w:r w:rsidRPr="00977645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977645">
        <w:rPr>
          <w:rFonts w:ascii="Times New Roman" w:hAnsi="Times New Roman"/>
          <w:sz w:val="28"/>
          <w:szCs w:val="28"/>
        </w:rPr>
        <w:t>алгебраїчним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доповненням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77645">
        <w:rPr>
          <w:rFonts w:ascii="Times New Roman" w:hAnsi="Times New Roman"/>
          <w:sz w:val="28"/>
          <w:szCs w:val="28"/>
        </w:rPr>
        <w:t>мінора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position w:val="-12"/>
          <w:sz w:val="28"/>
          <w:szCs w:val="28"/>
        </w:rPr>
        <w:object w:dxaOrig="260" w:dyaOrig="300">
          <v:shape id="_x0000_i1048" type="#_x0000_t75" style="width:19.8pt;height:22.8pt" o:ole="" fillcolor="window">
            <v:imagedata r:id="rId51" o:title=""/>
          </v:shape>
          <o:OLEObject Type="Embed" ProgID="Equation.3" ShapeID="_x0000_i1048" DrawAspect="Content" ObjectID="_1761680193" r:id="rId52"/>
        </w:object>
      </w:r>
      <w:r w:rsidRPr="00977645">
        <w:rPr>
          <w:rFonts w:ascii="Times New Roman" w:hAnsi="Times New Roman"/>
          <w:sz w:val="28"/>
          <w:szCs w:val="28"/>
        </w:rPr>
        <w:t xml:space="preserve">. Тут </w:t>
      </w:r>
      <w:r w:rsidRPr="00977645">
        <w:rPr>
          <w:rFonts w:ascii="Times New Roman" w:hAnsi="Times New Roman"/>
          <w:position w:val="-10"/>
          <w:sz w:val="28"/>
          <w:szCs w:val="28"/>
        </w:rPr>
        <w:object w:dxaOrig="460" w:dyaOrig="279">
          <v:shape id="_x0000_i1049" type="#_x0000_t75" style="width:31.8pt;height:18pt" o:ole="" fillcolor="window">
            <v:imagedata r:id="rId53" o:title=""/>
          </v:shape>
          <o:OLEObject Type="Embed" ProgID="Equation.3" ShapeID="_x0000_i1049" DrawAspect="Content" ObjectID="_1761680194" r:id="rId54"/>
        </w:object>
      </w:r>
      <w:r w:rsidRPr="00977645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977645">
        <w:rPr>
          <w:rFonts w:ascii="Times New Roman" w:hAnsi="Times New Roman"/>
          <w:sz w:val="28"/>
          <w:szCs w:val="28"/>
        </w:rPr>
        <w:t>допов</w:t>
      </w:r>
      <w:r w:rsidRPr="00977645">
        <w:rPr>
          <w:rFonts w:ascii="Times New Roman" w:hAnsi="Times New Roman"/>
          <w:spacing w:val="4"/>
          <w:sz w:val="28"/>
          <w:szCs w:val="28"/>
        </w:rPr>
        <w:t>няльний</w:t>
      </w:r>
      <w:proofErr w:type="spellEnd"/>
      <w:r w:rsidRPr="00977645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pacing w:val="4"/>
          <w:sz w:val="28"/>
          <w:szCs w:val="28"/>
        </w:rPr>
        <w:t>мінор</w:t>
      </w:r>
      <w:proofErr w:type="spellEnd"/>
      <w:r w:rsidRPr="00977645">
        <w:rPr>
          <w:rFonts w:ascii="Times New Roman" w:hAnsi="Times New Roman"/>
          <w:spacing w:val="4"/>
          <w:sz w:val="28"/>
          <w:szCs w:val="28"/>
        </w:rPr>
        <w:t xml:space="preserve"> (</w:t>
      </w:r>
      <w:r w:rsidRPr="00977645">
        <w:rPr>
          <w:rFonts w:ascii="Times New Roman" w:hAnsi="Times New Roman"/>
          <w:i/>
          <w:spacing w:val="4"/>
          <w:sz w:val="28"/>
          <w:szCs w:val="28"/>
        </w:rPr>
        <w:t>n</w:t>
      </w:r>
      <w:r w:rsidRPr="00977645">
        <w:rPr>
          <w:rFonts w:ascii="Times New Roman" w:hAnsi="Times New Roman"/>
          <w:spacing w:val="4"/>
          <w:sz w:val="28"/>
          <w:szCs w:val="28"/>
        </w:rPr>
        <w:t>–</w:t>
      </w:r>
      <w:proofErr w:type="gramStart"/>
      <w:r w:rsidRPr="00977645">
        <w:rPr>
          <w:rFonts w:ascii="Times New Roman" w:hAnsi="Times New Roman"/>
          <w:spacing w:val="4"/>
          <w:sz w:val="28"/>
          <w:szCs w:val="28"/>
        </w:rPr>
        <w:t>1)-</w:t>
      </w:r>
      <w:proofErr w:type="gramEnd"/>
      <w:r w:rsidRPr="00977645">
        <w:rPr>
          <w:rFonts w:ascii="Times New Roman" w:hAnsi="Times New Roman"/>
          <w:spacing w:val="4"/>
          <w:sz w:val="28"/>
          <w:szCs w:val="28"/>
        </w:rPr>
        <w:t xml:space="preserve">го порядку, </w:t>
      </w:r>
      <w:proofErr w:type="spellStart"/>
      <w:r w:rsidRPr="00977645">
        <w:rPr>
          <w:rFonts w:ascii="Times New Roman" w:hAnsi="Times New Roman"/>
          <w:spacing w:val="4"/>
          <w:sz w:val="28"/>
          <w:szCs w:val="28"/>
        </w:rPr>
        <w:t>утворений</w:t>
      </w:r>
      <w:proofErr w:type="spellEnd"/>
      <w:r w:rsidRPr="00977645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pacing w:val="4"/>
          <w:sz w:val="28"/>
          <w:szCs w:val="28"/>
        </w:rPr>
        <w:t>викреслюванням</w:t>
      </w:r>
      <w:proofErr w:type="spellEnd"/>
      <w:r w:rsidRPr="0097764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i</w:t>
      </w:r>
      <w:r w:rsidRPr="00977645">
        <w:rPr>
          <w:rFonts w:ascii="Times New Roman" w:hAnsi="Times New Roman"/>
          <w:sz w:val="28"/>
          <w:szCs w:val="28"/>
        </w:rPr>
        <w:t xml:space="preserve">-рядка і </w:t>
      </w:r>
      <w:r w:rsidRPr="00977645">
        <w:rPr>
          <w:rFonts w:ascii="Times New Roman" w:hAnsi="Times New Roman"/>
          <w:i/>
          <w:sz w:val="28"/>
          <w:szCs w:val="28"/>
        </w:rPr>
        <w:t>j</w:t>
      </w:r>
      <w:r w:rsidRPr="00977645">
        <w:rPr>
          <w:rFonts w:ascii="Times New Roman" w:hAnsi="Times New Roman"/>
          <w:sz w:val="28"/>
          <w:szCs w:val="28"/>
        </w:rPr>
        <w:t>-</w:t>
      </w:r>
      <w:proofErr w:type="spellStart"/>
      <w:r w:rsidRPr="00977645">
        <w:rPr>
          <w:rFonts w:ascii="Times New Roman" w:hAnsi="Times New Roman"/>
          <w:sz w:val="28"/>
          <w:szCs w:val="28"/>
        </w:rPr>
        <w:t>стовпця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в початковому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визначнику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>-</w:t>
      </w:r>
      <w:proofErr w:type="spellStart"/>
      <w:r w:rsidRPr="00977645">
        <w:rPr>
          <w:rFonts w:ascii="Times New Roman" w:hAnsi="Times New Roman"/>
          <w:sz w:val="28"/>
          <w:szCs w:val="28"/>
        </w:rPr>
        <w:t>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порядку.</w:t>
      </w:r>
    </w:p>
    <w:p w:rsidR="00C508DB" w:rsidRPr="008629D2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8DB" w:rsidRPr="003A3572" w:rsidRDefault="00C508DB" w:rsidP="00C508DB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Pr="003A3572">
        <w:rPr>
          <w:rFonts w:ascii="Times New Roman" w:hAnsi="Times New Roman"/>
          <w:b/>
          <w:i/>
          <w:sz w:val="28"/>
          <w:szCs w:val="28"/>
          <w:lang w:val="uk-UA"/>
        </w:rPr>
        <w:t>. Обчислення визначників</w:t>
      </w:r>
    </w:p>
    <w:p w:rsidR="00C508DB" w:rsidRPr="003A3572" w:rsidRDefault="00C508DB" w:rsidP="00C508D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3572">
        <w:rPr>
          <w:rFonts w:ascii="Times New Roman" w:hAnsi="Times New Roman"/>
          <w:i/>
          <w:sz w:val="28"/>
          <w:szCs w:val="28"/>
          <w:lang w:val="uk-UA"/>
        </w:rPr>
        <w:t>Означення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 xml:space="preserve">Визначником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3A3572">
        <w:rPr>
          <w:rFonts w:ascii="Times New Roman" w:hAnsi="Times New Roman"/>
          <w:i/>
          <w:sz w:val="28"/>
          <w:szCs w:val="28"/>
          <w:lang w:val="uk-UA"/>
        </w:rPr>
        <w:t>-го порядку</w:t>
      </w:r>
      <w:r w:rsidRPr="003A3572">
        <w:rPr>
          <w:rFonts w:ascii="Times New Roman" w:hAnsi="Times New Roman"/>
          <w:sz w:val="28"/>
          <w:szCs w:val="28"/>
          <w:lang w:val="uk-UA"/>
        </w:rPr>
        <w:t xml:space="preserve"> називається число </w:t>
      </w:r>
      <w:r w:rsidRPr="00977645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50" type="#_x0000_t75" style="width:11.4pt;height:12.6pt" o:ole="" fillcolor="window">
            <v:imagedata r:id="rId55" o:title=""/>
          </v:shape>
          <o:OLEObject Type="Embed" ProgID="Equation.3" ShapeID="_x0000_i1050" DrawAspect="Content" ObjectID="_1761680195" r:id="rId56"/>
        </w:object>
      </w:r>
      <w:r w:rsidRPr="003A3572">
        <w:rPr>
          <w:rFonts w:ascii="Times New Roman" w:hAnsi="Times New Roman"/>
          <w:sz w:val="28"/>
          <w:szCs w:val="28"/>
          <w:lang w:val="uk-UA"/>
        </w:rPr>
        <w:t>, яке дорівнює алгебраїчній сумі добутків елементів будь-якого рядка або стовпця на відповідні їм алгебраїчні доповнення:</w:t>
      </w:r>
    </w:p>
    <w:p w:rsidR="00C508DB" w:rsidRPr="00977645" w:rsidRDefault="00C508DB" w:rsidP="00C508DB">
      <w:pPr>
        <w:tabs>
          <w:tab w:val="left" w:pos="1418"/>
          <w:tab w:val="right" w:pos="6521"/>
        </w:tabs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7645">
        <w:rPr>
          <w:rFonts w:ascii="Times New Roman" w:hAnsi="Times New Roman"/>
          <w:position w:val="-80"/>
          <w:sz w:val="28"/>
          <w:szCs w:val="28"/>
        </w:rPr>
        <w:object w:dxaOrig="6640" w:dyaOrig="1700">
          <v:shape id="_x0000_i1051" type="#_x0000_t75" style="width:363pt;height:93pt" o:ole="" fillcolor="window">
            <v:imagedata r:id="rId57" o:title=""/>
          </v:shape>
          <o:OLEObject Type="Embed" ProgID="Equation.DSMT4" ShapeID="_x0000_i1051" DrawAspect="Content" ObjectID="_1761680196" r:id="rId58"/>
        </w:object>
      </w:r>
      <w:r w:rsidRPr="00977645">
        <w:rPr>
          <w:rFonts w:ascii="Times New Roman" w:hAnsi="Times New Roman"/>
          <w:sz w:val="28"/>
          <w:szCs w:val="28"/>
        </w:rPr>
        <w:br/>
      </w:r>
      <w:r w:rsidRPr="009776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77645">
        <w:rPr>
          <w:rFonts w:ascii="Times New Roman" w:hAnsi="Times New Roman"/>
          <w:position w:val="-12"/>
          <w:sz w:val="28"/>
          <w:szCs w:val="28"/>
        </w:rPr>
        <w:object w:dxaOrig="3640" w:dyaOrig="320">
          <v:shape id="_x0000_i1052" type="#_x0000_t75" style="width:205.2pt;height:18pt" o:ole="" fillcolor="window">
            <v:imagedata r:id="rId59" o:title=""/>
          </v:shape>
          <o:OLEObject Type="Embed" ProgID="Equation.3" ShapeID="_x0000_i1052" DrawAspect="Content" ObjectID="_1761680197" r:id="rId60"/>
        </w:object>
      </w:r>
      <w:r w:rsidRPr="009776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77645">
        <w:rPr>
          <w:rFonts w:ascii="Times New Roman" w:hAnsi="Times New Roman"/>
          <w:sz w:val="28"/>
          <w:szCs w:val="28"/>
        </w:rPr>
        <w:t>)</w:t>
      </w:r>
    </w:p>
    <w:p w:rsidR="00C508DB" w:rsidRPr="00977645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7645">
        <w:rPr>
          <w:rFonts w:ascii="Times New Roman" w:hAnsi="Times New Roman"/>
          <w:sz w:val="28"/>
          <w:szCs w:val="28"/>
        </w:rPr>
        <w:t>Алгебраїчні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внення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формули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77645">
        <w:rPr>
          <w:rFonts w:ascii="Times New Roman" w:hAnsi="Times New Roman"/>
          <w:sz w:val="28"/>
          <w:szCs w:val="28"/>
        </w:rPr>
        <w:t xml:space="preserve">), за </w:t>
      </w:r>
      <w:proofErr w:type="spellStart"/>
      <w:r w:rsidRPr="00977645">
        <w:rPr>
          <w:rFonts w:ascii="Times New Roman" w:hAnsi="Times New Roman"/>
          <w:sz w:val="28"/>
          <w:szCs w:val="28"/>
        </w:rPr>
        <w:t>якою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обчислюють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є, у свою </w:t>
      </w:r>
      <w:proofErr w:type="spellStart"/>
      <w:r w:rsidRPr="00977645">
        <w:rPr>
          <w:rFonts w:ascii="Times New Roman" w:hAnsi="Times New Roman"/>
          <w:sz w:val="28"/>
          <w:szCs w:val="28"/>
        </w:rPr>
        <w:t>чергу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мінорами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узятими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77645">
        <w:rPr>
          <w:rFonts w:ascii="Times New Roman" w:hAnsi="Times New Roman"/>
          <w:sz w:val="28"/>
          <w:szCs w:val="28"/>
        </w:rPr>
        <w:t>відповідними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знаками, </w:t>
      </w:r>
      <w:proofErr w:type="spellStart"/>
      <w:r w:rsidRPr="00977645">
        <w:rPr>
          <w:rFonts w:ascii="Times New Roman" w:hAnsi="Times New Roman"/>
          <w:sz w:val="28"/>
          <w:szCs w:val="28"/>
        </w:rPr>
        <w:t>тобто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визначниками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(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>–</w:t>
      </w:r>
      <w:proofErr w:type="gramStart"/>
      <w:r w:rsidRPr="00977645">
        <w:rPr>
          <w:rFonts w:ascii="Times New Roman" w:hAnsi="Times New Roman"/>
          <w:sz w:val="28"/>
          <w:szCs w:val="28"/>
        </w:rPr>
        <w:t>1)-</w:t>
      </w:r>
      <w:proofErr w:type="gramEnd"/>
      <w:r w:rsidRPr="00977645">
        <w:rPr>
          <w:rFonts w:ascii="Times New Roman" w:hAnsi="Times New Roman"/>
          <w:sz w:val="28"/>
          <w:szCs w:val="28"/>
        </w:rPr>
        <w:t xml:space="preserve">го порядку. </w:t>
      </w:r>
      <w:proofErr w:type="spellStart"/>
      <w:r w:rsidRPr="00977645">
        <w:rPr>
          <w:rFonts w:ascii="Times New Roman" w:hAnsi="Times New Roman"/>
          <w:sz w:val="28"/>
          <w:szCs w:val="28"/>
        </w:rPr>
        <w:t>Отже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обчислення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визначника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>-</w:t>
      </w:r>
      <w:proofErr w:type="spellStart"/>
      <w:r w:rsidRPr="00977645">
        <w:rPr>
          <w:rFonts w:ascii="Times New Roman" w:hAnsi="Times New Roman"/>
          <w:sz w:val="28"/>
          <w:szCs w:val="28"/>
        </w:rPr>
        <w:t>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977645">
        <w:rPr>
          <w:rFonts w:ascii="Times New Roman" w:hAnsi="Times New Roman"/>
          <w:sz w:val="28"/>
          <w:szCs w:val="28"/>
        </w:rPr>
        <w:t>зводиться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77645">
        <w:rPr>
          <w:rFonts w:ascii="Times New Roman" w:hAnsi="Times New Roman"/>
          <w:sz w:val="28"/>
          <w:szCs w:val="28"/>
        </w:rPr>
        <w:t>обчислення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(</w:t>
      </w:r>
      <w:r w:rsidRPr="00977645">
        <w:rPr>
          <w:rFonts w:ascii="Times New Roman" w:hAnsi="Times New Roman"/>
          <w:i/>
          <w:sz w:val="28"/>
          <w:szCs w:val="28"/>
        </w:rPr>
        <w:t>n</w:t>
      </w:r>
      <w:r w:rsidRPr="00977645">
        <w:rPr>
          <w:rFonts w:ascii="Times New Roman" w:hAnsi="Times New Roman"/>
          <w:sz w:val="28"/>
          <w:szCs w:val="28"/>
        </w:rPr>
        <w:t>–</w:t>
      </w:r>
      <w:proofErr w:type="gramStart"/>
      <w:r w:rsidRPr="00977645">
        <w:rPr>
          <w:rFonts w:ascii="Times New Roman" w:hAnsi="Times New Roman"/>
          <w:sz w:val="28"/>
          <w:szCs w:val="28"/>
        </w:rPr>
        <w:t>1)-</w:t>
      </w:r>
      <w:proofErr w:type="gramEnd"/>
      <w:r w:rsidRPr="00977645">
        <w:rPr>
          <w:rFonts w:ascii="Times New Roman" w:hAnsi="Times New Roman"/>
          <w:sz w:val="28"/>
          <w:szCs w:val="28"/>
        </w:rPr>
        <w:t>го порядку.</w:t>
      </w:r>
    </w:p>
    <w:p w:rsidR="00C508DB" w:rsidRPr="00977645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 з </w:t>
      </w:r>
      <w:proofErr w:type="spellStart"/>
      <w:r>
        <w:rPr>
          <w:rFonts w:ascii="Times New Roman" w:hAnsi="Times New Roman"/>
          <w:sz w:val="28"/>
          <w:szCs w:val="28"/>
        </w:rPr>
        <w:t>формули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7764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77645">
        <w:rPr>
          <w:rFonts w:ascii="Times New Roman" w:hAnsi="Times New Roman"/>
          <w:sz w:val="28"/>
          <w:szCs w:val="28"/>
        </w:rPr>
        <w:t>випливає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що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77645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визначнику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нульових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алгебраїчні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доповнення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обчислювати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77645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77645">
        <w:rPr>
          <w:rFonts w:ascii="Times New Roman" w:hAnsi="Times New Roman"/>
          <w:sz w:val="28"/>
          <w:szCs w:val="28"/>
        </w:rPr>
        <w:t>.</w:t>
      </w:r>
    </w:p>
    <w:p w:rsidR="00C508DB" w:rsidRPr="00977645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977645">
        <w:rPr>
          <w:rFonts w:ascii="Times New Roman" w:hAnsi="Times New Roman"/>
          <w:sz w:val="28"/>
          <w:szCs w:val="28"/>
        </w:rPr>
        <w:t>Згідно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77645">
        <w:rPr>
          <w:rFonts w:ascii="Times New Roman" w:hAnsi="Times New Roman"/>
          <w:sz w:val="28"/>
          <w:szCs w:val="28"/>
        </w:rPr>
        <w:t>властивістю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8, яка </w:t>
      </w:r>
      <w:proofErr w:type="spellStart"/>
      <w:r w:rsidRPr="00977645">
        <w:rPr>
          <w:rFonts w:ascii="Times New Roman" w:hAnsi="Times New Roman"/>
          <w:sz w:val="28"/>
          <w:szCs w:val="28"/>
        </w:rPr>
        <w:t>справджується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визначників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977645">
        <w:rPr>
          <w:rFonts w:ascii="Times New Roman" w:hAnsi="Times New Roman"/>
          <w:sz w:val="28"/>
          <w:szCs w:val="28"/>
        </w:rPr>
        <w:t>якого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 w:rsidRPr="00977645">
        <w:rPr>
          <w:rFonts w:ascii="Times New Roman" w:hAnsi="Times New Roman"/>
          <w:sz w:val="28"/>
          <w:szCs w:val="28"/>
        </w:rPr>
        <w:t>можна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перетворити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так, </w:t>
      </w:r>
      <w:proofErr w:type="spellStart"/>
      <w:r w:rsidRPr="00977645">
        <w:rPr>
          <w:rFonts w:ascii="Times New Roman" w:hAnsi="Times New Roman"/>
          <w:sz w:val="28"/>
          <w:szCs w:val="28"/>
        </w:rPr>
        <w:t>щоб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77645">
        <w:rPr>
          <w:rFonts w:ascii="Times New Roman" w:hAnsi="Times New Roman"/>
          <w:sz w:val="28"/>
          <w:szCs w:val="28"/>
        </w:rPr>
        <w:t>його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рядках </w:t>
      </w:r>
      <w:proofErr w:type="spellStart"/>
      <w:r w:rsidRPr="00977645">
        <w:rPr>
          <w:rFonts w:ascii="Times New Roman" w:hAnsi="Times New Roman"/>
          <w:sz w:val="28"/>
          <w:szCs w:val="28"/>
        </w:rPr>
        <w:t>або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стовпцях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усі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крім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одного, </w:t>
      </w:r>
      <w:proofErr w:type="spellStart"/>
      <w:r w:rsidRPr="00977645">
        <w:rPr>
          <w:rFonts w:ascii="Times New Roman" w:hAnsi="Times New Roman"/>
          <w:sz w:val="28"/>
          <w:szCs w:val="28"/>
        </w:rPr>
        <w:t>дорівнювали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нулю. І </w:t>
      </w:r>
      <w:proofErr w:type="spellStart"/>
      <w:r w:rsidRPr="00977645">
        <w:rPr>
          <w:rFonts w:ascii="Times New Roman" w:hAnsi="Times New Roman"/>
          <w:sz w:val="28"/>
          <w:szCs w:val="28"/>
        </w:rPr>
        <w:t>тоді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sz w:val="28"/>
          <w:szCs w:val="28"/>
        </w:rPr>
        <w:t>розклавши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визначник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77645">
        <w:rPr>
          <w:rFonts w:ascii="Times New Roman" w:hAnsi="Times New Roman"/>
          <w:sz w:val="28"/>
          <w:szCs w:val="28"/>
        </w:rPr>
        <w:t>елементами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цього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рядка </w:t>
      </w:r>
      <w:proofErr w:type="spellStart"/>
      <w:r w:rsidRPr="00977645">
        <w:rPr>
          <w:rFonts w:ascii="Times New Roman" w:hAnsi="Times New Roman"/>
          <w:sz w:val="28"/>
          <w:szCs w:val="28"/>
        </w:rPr>
        <w:t>або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sz w:val="28"/>
          <w:szCs w:val="28"/>
        </w:rPr>
        <w:t>стовпця</w:t>
      </w:r>
      <w:proofErr w:type="spellEnd"/>
      <w:r w:rsidRPr="00977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зведемо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задачу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знаходження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визначника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n-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го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порядку до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знаходження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</w:t>
      </w:r>
      <w:r w:rsidRPr="00977645">
        <w:rPr>
          <w:rFonts w:ascii="Times New Roman" w:hAnsi="Times New Roman"/>
          <w:b/>
          <w:i/>
          <w:sz w:val="28"/>
          <w:szCs w:val="28"/>
        </w:rPr>
        <w:t>одного</w:t>
      </w:r>
      <w:r w:rsidRPr="009776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7645">
        <w:rPr>
          <w:rFonts w:ascii="Times New Roman" w:hAnsi="Times New Roman"/>
          <w:i/>
          <w:sz w:val="28"/>
          <w:szCs w:val="28"/>
        </w:rPr>
        <w:t>визначника</w:t>
      </w:r>
      <w:proofErr w:type="spellEnd"/>
      <w:r w:rsidRPr="00977645">
        <w:rPr>
          <w:rFonts w:ascii="Times New Roman" w:hAnsi="Times New Roman"/>
          <w:i/>
          <w:sz w:val="28"/>
          <w:szCs w:val="28"/>
        </w:rPr>
        <w:t xml:space="preserve"> n–1-го порядку.</w:t>
      </w:r>
    </w:p>
    <w:p w:rsidR="00C508DB" w:rsidRDefault="00C508DB" w:rsidP="00C508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</w:p>
    <w:p w:rsidR="00C508DB" w:rsidRPr="00D77790" w:rsidRDefault="00C508DB" w:rsidP="00C508DB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4</w:t>
      </w:r>
      <w:r w:rsidRPr="00D77790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b/>
          <w:i/>
          <w:spacing w:val="-2"/>
          <w:sz w:val="28"/>
          <w:szCs w:val="28"/>
        </w:rPr>
        <w:t>Обернена</w:t>
      </w:r>
      <w:proofErr w:type="spellEnd"/>
      <w:r w:rsidRPr="00D77790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b/>
          <w:i/>
          <w:spacing w:val="-2"/>
          <w:sz w:val="28"/>
          <w:szCs w:val="28"/>
        </w:rPr>
        <w:t>матриця</w:t>
      </w:r>
      <w:proofErr w:type="spellEnd"/>
    </w:p>
    <w:p w:rsidR="00C508DB" w:rsidRDefault="00C508DB" w:rsidP="00C508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Нехай дано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квадратну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pacing w:val="-2"/>
          <w:sz w:val="28"/>
          <w:szCs w:val="28"/>
        </w:rPr>
        <w:t>матрицю</w:t>
      </w:r>
      <w:proofErr w:type="spellEnd"/>
      <w:r w:rsidRPr="00D777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pacing w:val="-2"/>
          <w:sz w:val="28"/>
          <w:szCs w:val="28"/>
        </w:rPr>
        <w:t>А</w:t>
      </w:r>
      <w:r w:rsidRPr="00D7779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508DB" w:rsidRPr="00D77790" w:rsidRDefault="00C508DB" w:rsidP="00C50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Означення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>.</w:t>
      </w:r>
      <w:r w:rsidRPr="00D777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Матриця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</w:rPr>
        <w:t>А</w:t>
      </w:r>
      <w:r w:rsidRPr="00D77790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9D2">
        <w:rPr>
          <w:rFonts w:ascii="Times New Roman" w:hAnsi="Times New Roman" w:cs="Times New Roman"/>
          <w:i/>
          <w:sz w:val="28"/>
          <w:szCs w:val="28"/>
        </w:rPr>
        <w:t>оберненою</w:t>
      </w:r>
      <w:proofErr w:type="spellEnd"/>
      <w:r w:rsidRPr="008629D2">
        <w:rPr>
          <w:rFonts w:ascii="Times New Roman" w:hAnsi="Times New Roman" w:cs="Times New Roman"/>
          <w:i/>
          <w:sz w:val="28"/>
          <w:szCs w:val="28"/>
        </w:rPr>
        <w:t xml:space="preserve"> матрицею </w:t>
      </w:r>
      <w:r w:rsidRPr="0042721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27212">
        <w:rPr>
          <w:rFonts w:ascii="Times New Roman" w:hAnsi="Times New Roman" w:cs="Times New Roman"/>
          <w:sz w:val="28"/>
          <w:szCs w:val="28"/>
        </w:rPr>
        <w:t>квадратної</w:t>
      </w:r>
      <w:proofErr w:type="spellEnd"/>
      <w:r w:rsidRPr="0042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12">
        <w:rPr>
          <w:rFonts w:ascii="Times New Roman" w:hAnsi="Times New Roman" w:cs="Times New Roman"/>
          <w:sz w:val="28"/>
          <w:szCs w:val="28"/>
        </w:rPr>
        <w:t>невиродженої</w:t>
      </w:r>
      <w:proofErr w:type="spellEnd"/>
      <w:r w:rsidRPr="0042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12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427212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</w:rPr>
        <w:t>А</w:t>
      </w:r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proofErr w:type="gramStart"/>
      <w:r w:rsidRPr="00D77790">
        <w:rPr>
          <w:rFonts w:ascii="Times New Roman" w:hAnsi="Times New Roman" w:cs="Times New Roman"/>
          <w:sz w:val="28"/>
          <w:szCs w:val="28"/>
        </w:rPr>
        <w:t xml:space="preserve">: </w:t>
      </w:r>
      <w:r w:rsidRPr="00D77790">
        <w:rPr>
          <w:rFonts w:ascii="Times New Roman" w:hAnsi="Times New Roman" w:cs="Times New Roman"/>
          <w:position w:val="-4"/>
          <w:sz w:val="28"/>
          <w:szCs w:val="28"/>
        </w:rPr>
        <w:object w:dxaOrig="1480" w:dyaOrig="279">
          <v:shape id="_x0000_i1053" type="#_x0000_t75" style="width:90pt;height:16.8pt" o:ole="" fillcolor="window">
            <v:imagedata r:id="rId61" o:title=""/>
          </v:shape>
          <o:OLEObject Type="Embed" ProgID="Equation.3" ShapeID="_x0000_i1053" DrawAspect="Content" ObjectID="_1761680198" r:id="rId62"/>
        </w:object>
      </w:r>
      <w:r w:rsidRPr="00D777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08DB" w:rsidRPr="005D4D27" w:rsidRDefault="00C508DB" w:rsidP="00C50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О</w:t>
      </w:r>
      <w:proofErr w:type="spellStart"/>
      <w:r w:rsidRPr="00D77790">
        <w:rPr>
          <w:rFonts w:ascii="Times New Roman" w:hAnsi="Times New Roman"/>
          <w:sz w:val="28"/>
          <w:szCs w:val="28"/>
        </w:rPr>
        <w:t>бернена</w:t>
      </w:r>
      <w:proofErr w:type="spellEnd"/>
      <w:r w:rsidRPr="00D77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/>
          <w:sz w:val="28"/>
          <w:szCs w:val="28"/>
        </w:rPr>
        <w:t>матриця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знаходиться за формулою</w:t>
      </w:r>
    </w:p>
    <w:p w:rsidR="00C508DB" w:rsidRPr="00C256E3" w:rsidRDefault="00C508DB" w:rsidP="00C508DB">
      <w:pPr>
        <w:pStyle w:val="a4"/>
        <w:spacing w:before="120" w:after="120" w:line="240" w:lineRule="auto"/>
        <w:ind w:firstLine="709"/>
        <w:rPr>
          <w:sz w:val="28"/>
          <w:szCs w:val="28"/>
          <w:lang w:val="ru-RU"/>
        </w:rPr>
      </w:pPr>
      <w:r w:rsidRPr="00D77790">
        <w:rPr>
          <w:position w:val="-48"/>
          <w:sz w:val="28"/>
          <w:szCs w:val="28"/>
        </w:rPr>
        <w:object w:dxaOrig="2620" w:dyaOrig="1060">
          <v:shape id="_x0000_i1054" type="#_x0000_t75" style="width:143.4pt;height:57.6pt" o:ole="" fillcolor="window">
            <v:imagedata r:id="rId63" o:title=""/>
          </v:shape>
          <o:OLEObject Type="Embed" ProgID="Equation.3" ShapeID="_x0000_i1054" DrawAspect="Content" ObjectID="_1761680199" r:id="rId64"/>
        </w:object>
      </w:r>
      <w:r>
        <w:rPr>
          <w:sz w:val="28"/>
          <w:szCs w:val="28"/>
        </w:rPr>
        <w:t>,</w:t>
      </w:r>
    </w:p>
    <w:p w:rsidR="00C508DB" w:rsidRDefault="00C508DB" w:rsidP="00C508DB">
      <w:pPr>
        <w:pStyle w:val="a4"/>
        <w:spacing w:before="0" w:after="0" w:line="240" w:lineRule="auto"/>
        <w:jc w:val="both"/>
        <w:rPr>
          <w:position w:val="-6"/>
          <w:sz w:val="28"/>
          <w:szCs w:val="28"/>
          <w:lang w:val="ru-RU"/>
        </w:rPr>
      </w:pPr>
      <w:r>
        <w:rPr>
          <w:sz w:val="28"/>
          <w:szCs w:val="28"/>
        </w:rPr>
        <w:t xml:space="preserve">де </w:t>
      </w:r>
      <w:r w:rsidRPr="005D4D27">
        <w:rPr>
          <w:position w:val="-14"/>
          <w:sz w:val="28"/>
          <w:szCs w:val="28"/>
        </w:rPr>
        <w:object w:dxaOrig="300" w:dyaOrig="380">
          <v:shape id="_x0000_i1055" type="#_x0000_t75" style="width:18.6pt;height:22.2pt" o:ole="">
            <v:imagedata r:id="rId65" o:title=""/>
          </v:shape>
          <o:OLEObject Type="Embed" ProgID="Equation.DSMT4" ShapeID="_x0000_i1055" DrawAspect="Content" ObjectID="_1761680200" r:id="rId66"/>
        </w:object>
      </w:r>
      <w:r w:rsidRPr="005D4D27">
        <w:rPr>
          <w:sz w:val="28"/>
          <w:szCs w:val="28"/>
          <w:lang w:val="ru-RU"/>
        </w:rPr>
        <w:t xml:space="preserve"> ‒ </w:t>
      </w:r>
      <w:r>
        <w:rPr>
          <w:sz w:val="28"/>
          <w:szCs w:val="28"/>
        </w:rPr>
        <w:t xml:space="preserve">алгебраїчні доповнення елемента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5D4D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визначника матриці </w:t>
      </w:r>
      <w:r w:rsidRPr="005D4D27">
        <w:rPr>
          <w:position w:val="-6"/>
          <w:sz w:val="28"/>
          <w:szCs w:val="28"/>
        </w:rPr>
        <w:object w:dxaOrig="279" w:dyaOrig="279">
          <v:shape id="_x0000_i1056" type="#_x0000_t75" style="width:13.8pt;height:13.8pt" o:ole="">
            <v:imagedata r:id="rId67" o:title=""/>
          </v:shape>
          <o:OLEObject Type="Embed" ProgID="Equation.DSMT4" ShapeID="_x0000_i1056" DrawAspect="Content" ObjectID="_1761680201" r:id="rId68"/>
        </w:object>
      </w:r>
    </w:p>
    <w:p w:rsidR="00C508DB" w:rsidRPr="00D77790" w:rsidRDefault="00C508DB" w:rsidP="00C508DB">
      <w:pPr>
        <w:tabs>
          <w:tab w:val="left" w:pos="5954"/>
        </w:tabs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D77790">
        <w:rPr>
          <w:rFonts w:ascii="Times New Roman" w:hAnsi="Times New Roman" w:cs="Times New Roman"/>
          <w:b/>
          <w:i/>
          <w:sz w:val="28"/>
          <w:szCs w:val="28"/>
        </w:rPr>
        <w:t xml:space="preserve">. Ранг </w:t>
      </w:r>
      <w:proofErr w:type="spellStart"/>
      <w:r w:rsidRPr="00D77790">
        <w:rPr>
          <w:rFonts w:ascii="Times New Roman" w:hAnsi="Times New Roman" w:cs="Times New Roman"/>
          <w:b/>
          <w:i/>
          <w:sz w:val="28"/>
          <w:szCs w:val="28"/>
        </w:rPr>
        <w:t>матриці</w:t>
      </w:r>
      <w:proofErr w:type="spellEnd"/>
    </w:p>
    <w:p w:rsidR="00C508DB" w:rsidRPr="00D77790" w:rsidRDefault="00C508DB" w:rsidP="00C508DB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матрицю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790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position w:val="-6"/>
          <w:sz w:val="28"/>
          <w:szCs w:val="28"/>
        </w:rPr>
        <w:object w:dxaOrig="520" w:dyaOrig="200">
          <v:shape id="_x0000_i1057" type="#_x0000_t75" style="width:26.4pt;height:9.6pt" o:ole="" fillcolor="window">
            <v:imagedata r:id="rId69" o:title=""/>
          </v:shape>
          <o:OLEObject Type="Embed" ProgID="Equation.3" ShapeID="_x0000_i1057" DrawAspect="Content" ObjectID="_1761680202" r:id="rId70"/>
        </w:objec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8DB" w:rsidRPr="00423802" w:rsidRDefault="00C508DB" w:rsidP="00C508DB">
      <w:pPr>
        <w:pStyle w:val="a4"/>
        <w:spacing w:before="120" w:after="120" w:line="240" w:lineRule="auto"/>
        <w:ind w:firstLine="709"/>
        <w:rPr>
          <w:sz w:val="28"/>
          <w:szCs w:val="28"/>
        </w:rPr>
      </w:pPr>
      <w:r w:rsidRPr="00D77790">
        <w:rPr>
          <w:position w:val="-48"/>
          <w:sz w:val="28"/>
          <w:szCs w:val="28"/>
        </w:rPr>
        <w:object w:dxaOrig="2260" w:dyaOrig="1060">
          <v:shape id="_x0000_i1058" type="#_x0000_t75" style="width:129pt;height:60pt" o:ole="" fillcolor="window">
            <v:imagedata r:id="rId71" o:title=""/>
          </v:shape>
          <o:OLEObject Type="Embed" ProgID="Equation.3" ShapeID="_x0000_i1058" DrawAspect="Content" ObjectID="_1761680203" r:id="rId72"/>
        </w:object>
      </w:r>
    </w:p>
    <w:p w:rsidR="00C508DB" w:rsidRPr="00D77790" w:rsidRDefault="00C508DB" w:rsidP="00C508DB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lastRenderedPageBreak/>
        <w:t>Означення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r w:rsidRPr="00D77790">
        <w:rPr>
          <w:rFonts w:ascii="Times New Roman" w:hAnsi="Times New Roman" w:cs="Times New Roman"/>
          <w:i/>
          <w:sz w:val="28"/>
          <w:szCs w:val="28"/>
        </w:rPr>
        <w:t>Рангом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7790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position w:val="-6"/>
          <w:sz w:val="28"/>
          <w:szCs w:val="28"/>
        </w:rPr>
        <w:object w:dxaOrig="520" w:dyaOrig="200">
          <v:shape id="_x0000_i1059" type="#_x0000_t75" style="width:36pt;height:13.8pt" o:ole="" fillcolor="window">
            <v:imagedata r:id="rId73" o:title=""/>
          </v:shape>
          <o:OLEObject Type="Embed" ProgID="Equation.3" ShapeID="_x0000_i1059" DrawAspect="Content" ObjectID="_1761680204" r:id="rId74"/>
        </w:objec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proofErr w:type="gram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найвищий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відмінного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нуля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утвореного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777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position w:val="-10"/>
          <w:sz w:val="28"/>
          <w:szCs w:val="28"/>
        </w:rPr>
        <w:object w:dxaOrig="1960" w:dyaOrig="300">
          <v:shape id="_x0000_i1060" type="#_x0000_t75" style="width:113.4pt;height:18pt" o:ole="" fillcolor="window">
            <v:imagedata r:id="rId75" o:title=""/>
          </v:shape>
          <o:OLEObject Type="Embed" ProgID="Equation.3" ShapeID="_x0000_i1060" DrawAspect="Content" ObjectID="_1761680205" r:id="rId76"/>
        </w:object>
      </w:r>
      <w:r w:rsidRPr="00D777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7779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ранг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дорівнювати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меншому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з чисел </w:t>
      </w:r>
      <w:r w:rsidRPr="00D77790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77790">
        <w:rPr>
          <w:rFonts w:ascii="Times New Roman" w:hAnsi="Times New Roman" w:cs="Times New Roman"/>
          <w:sz w:val="28"/>
          <w:szCs w:val="28"/>
        </w:rPr>
        <w:t xml:space="preserve"> і </w:t>
      </w:r>
      <w:r w:rsidRPr="00D7779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77790">
        <w:rPr>
          <w:rFonts w:ascii="Times New Roman" w:hAnsi="Times New Roman" w:cs="Times New Roman"/>
          <w:sz w:val="28"/>
          <w:szCs w:val="28"/>
        </w:rPr>
        <w:t>.</w:t>
      </w:r>
    </w:p>
    <w:p w:rsidR="00C508DB" w:rsidRPr="00D77790" w:rsidRDefault="00C508DB" w:rsidP="00C508DB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Обчислюючи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ранг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порядків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відмінних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нуля, до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більших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порядків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знайдено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відмінний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нуля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</w:rPr>
        <w:t>М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77790">
        <w:rPr>
          <w:rFonts w:ascii="Times New Roman" w:hAnsi="Times New Roman" w:cs="Times New Roman"/>
          <w:sz w:val="28"/>
          <w:szCs w:val="28"/>
        </w:rPr>
        <w:t xml:space="preserve">-го порядку, то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обчислити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position w:val="-10"/>
          <w:sz w:val="28"/>
          <w:szCs w:val="28"/>
        </w:rPr>
        <w:object w:dxaOrig="560" w:dyaOrig="300">
          <v:shape id="_x0000_i1061" type="#_x0000_t75" style="width:32.4pt;height:18.6pt" o:ole="" fillcolor="window">
            <v:imagedata r:id="rId77" o:title=""/>
          </v:shape>
          <o:OLEObject Type="Embed" ProgID="Equation.3" ShapeID="_x0000_i1061" DrawAspect="Content" ObjectID="_1761680206" r:id="rId78"/>
        </w:object>
      </w:r>
      <w:r w:rsidRPr="00D77790">
        <w:rPr>
          <w:rFonts w:ascii="Times New Roman" w:hAnsi="Times New Roman" w:cs="Times New Roman"/>
          <w:sz w:val="28"/>
          <w:szCs w:val="28"/>
        </w:rPr>
        <w:t xml:space="preserve">-го порядку,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обводять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</w:rPr>
        <w:t>М</w:t>
      </w:r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дорівнюють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нулю, то ранг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77790">
        <w:rPr>
          <w:rFonts w:ascii="Times New Roman" w:hAnsi="Times New Roman" w:cs="Times New Roman"/>
          <w:i/>
          <w:sz w:val="28"/>
          <w:szCs w:val="28"/>
        </w:rPr>
        <w:t>.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знайдеться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відмінний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нуля, то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будуються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обвідні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мінори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r w:rsidRPr="00D77790">
        <w:rPr>
          <w:rFonts w:ascii="Times New Roman" w:hAnsi="Times New Roman" w:cs="Times New Roman"/>
          <w:position w:val="-10"/>
          <w:sz w:val="28"/>
          <w:szCs w:val="28"/>
        </w:rPr>
        <w:object w:dxaOrig="600" w:dyaOrig="300">
          <v:shape id="_x0000_i1062" type="#_x0000_t75" style="width:34.8pt;height:18.6pt" o:ole="" fillcolor="window">
            <v:imagedata r:id="rId79" o:title=""/>
          </v:shape>
          <o:OLEObject Type="Embed" ProgID="Equation.3" ShapeID="_x0000_i1062" DrawAspect="Content" ObjectID="_1761680207" r:id="rId80"/>
        </w:object>
      </w:r>
      <w:r w:rsidRPr="00D77790">
        <w:rPr>
          <w:rFonts w:ascii="Times New Roman" w:hAnsi="Times New Roman" w:cs="Times New Roman"/>
          <w:sz w:val="28"/>
          <w:szCs w:val="28"/>
        </w:rPr>
        <w:t>-го порядку і т. д.</w:t>
      </w:r>
    </w:p>
    <w:p w:rsidR="00C508DB" w:rsidRPr="00D77790" w:rsidRDefault="00C508DB" w:rsidP="00C508DB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Означення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Елементарними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перетвореннями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77790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>:</w:t>
      </w:r>
    </w:p>
    <w:p w:rsidR="00C508DB" w:rsidRPr="00D77790" w:rsidRDefault="00C508DB" w:rsidP="00C508DB">
      <w:pPr>
        <w:numPr>
          <w:ilvl w:val="0"/>
          <w:numId w:val="2"/>
        </w:numPr>
        <w:tabs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місцями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рядків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стовпців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>;</w:t>
      </w:r>
    </w:p>
    <w:p w:rsidR="00C508DB" w:rsidRPr="00D77790" w:rsidRDefault="00C508DB" w:rsidP="00C508DB">
      <w:pPr>
        <w:numPr>
          <w:ilvl w:val="0"/>
          <w:numId w:val="2"/>
        </w:numPr>
        <w:tabs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множення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рядка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стовпця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довільне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відмінне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нуля число;</w:t>
      </w:r>
    </w:p>
    <w:p w:rsidR="00C508DB" w:rsidRPr="00D77790" w:rsidRDefault="00C508DB" w:rsidP="00C508DB">
      <w:pPr>
        <w:numPr>
          <w:ilvl w:val="0"/>
          <w:numId w:val="2"/>
        </w:numPr>
        <w:tabs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одного рядка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стовпця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рядка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стовпця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помноженого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деяке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число.</w:t>
      </w:r>
    </w:p>
    <w:p w:rsidR="00C508DB" w:rsidRPr="00D77790" w:rsidRDefault="00C508DB" w:rsidP="00C508DB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790">
        <w:rPr>
          <w:rFonts w:ascii="Times New Roman" w:hAnsi="Times New Roman" w:cs="Times New Roman"/>
          <w:b/>
          <w:i/>
          <w:sz w:val="28"/>
          <w:szCs w:val="28"/>
        </w:rPr>
        <w:t>Теорема.</w:t>
      </w:r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27">
        <w:rPr>
          <w:rFonts w:ascii="Times New Roman" w:hAnsi="Times New Roman" w:cs="Times New Roman"/>
          <w:i/>
          <w:sz w:val="28"/>
          <w:szCs w:val="28"/>
        </w:rPr>
        <w:t>Елементарні</w:t>
      </w:r>
      <w:proofErr w:type="spellEnd"/>
      <w:r w:rsidRPr="005D4D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4D27">
        <w:rPr>
          <w:rFonts w:ascii="Times New Roman" w:hAnsi="Times New Roman" w:cs="Times New Roman"/>
          <w:i/>
          <w:sz w:val="28"/>
          <w:szCs w:val="28"/>
        </w:rPr>
        <w:t>перетворення</w:t>
      </w:r>
      <w:proofErr w:type="spellEnd"/>
      <w:r w:rsidRPr="005D4D27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5D4D27">
        <w:rPr>
          <w:rFonts w:ascii="Times New Roman" w:hAnsi="Times New Roman" w:cs="Times New Roman"/>
          <w:i/>
          <w:sz w:val="28"/>
          <w:szCs w:val="28"/>
        </w:rPr>
        <w:t>змінюють</w:t>
      </w:r>
      <w:proofErr w:type="spellEnd"/>
      <w:r w:rsidRPr="005D4D27">
        <w:rPr>
          <w:rFonts w:ascii="Times New Roman" w:hAnsi="Times New Roman" w:cs="Times New Roman"/>
          <w:i/>
          <w:sz w:val="28"/>
          <w:szCs w:val="28"/>
        </w:rPr>
        <w:t xml:space="preserve"> рангу </w:t>
      </w:r>
      <w:proofErr w:type="spellStart"/>
      <w:r w:rsidRPr="005D4D27">
        <w:rPr>
          <w:rFonts w:ascii="Times New Roman" w:hAnsi="Times New Roman" w:cs="Times New Roman"/>
          <w:i/>
          <w:sz w:val="28"/>
          <w:szCs w:val="28"/>
        </w:rPr>
        <w:t>матриці</w:t>
      </w:r>
      <w:proofErr w:type="spellEnd"/>
      <w:r w:rsidRPr="005D4D27">
        <w:rPr>
          <w:rFonts w:ascii="Times New Roman" w:hAnsi="Times New Roman" w:cs="Times New Roman"/>
          <w:i/>
          <w:sz w:val="28"/>
          <w:szCs w:val="28"/>
        </w:rPr>
        <w:t>.</w:t>
      </w:r>
    </w:p>
    <w:p w:rsidR="00C508DB" w:rsidRPr="00791BF3" w:rsidRDefault="00C508DB" w:rsidP="00C508DB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ранги,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називатимемо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i/>
          <w:sz w:val="28"/>
          <w:szCs w:val="28"/>
        </w:rPr>
        <w:t>еквівалентними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матрицями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Еквівалентні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790">
        <w:rPr>
          <w:rFonts w:ascii="Times New Roman" w:hAnsi="Times New Roman" w:cs="Times New Roman"/>
          <w:sz w:val="28"/>
          <w:szCs w:val="28"/>
        </w:rPr>
        <w:t>об’єднуватимемо</w:t>
      </w:r>
      <w:proofErr w:type="spellEnd"/>
      <w:r w:rsidRPr="00D77790">
        <w:rPr>
          <w:rFonts w:ascii="Times New Roman" w:hAnsi="Times New Roman" w:cs="Times New Roman"/>
          <w:sz w:val="28"/>
          <w:szCs w:val="28"/>
        </w:rPr>
        <w:t xml:space="preserve"> знаком «~» («тильда»).</w:t>
      </w:r>
    </w:p>
    <w:p w:rsidR="00C508DB" w:rsidRPr="00791BF3" w:rsidRDefault="00C508DB" w:rsidP="00C508DB"/>
    <w:p w:rsidR="00F01F8C" w:rsidRDefault="00F01F8C"/>
    <w:sectPr w:rsidR="00F01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47D"/>
    <w:multiLevelType w:val="hybridMultilevel"/>
    <w:tmpl w:val="CB0E6DD2"/>
    <w:lvl w:ilvl="0" w:tplc="3DAAEFD8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" w15:restartNumberingAfterBreak="0">
    <w:nsid w:val="0C0F55A1"/>
    <w:multiLevelType w:val="hybridMultilevel"/>
    <w:tmpl w:val="56822AE4"/>
    <w:lvl w:ilvl="0" w:tplc="2EA00E70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" w15:restartNumberingAfterBreak="0">
    <w:nsid w:val="28C13B38"/>
    <w:multiLevelType w:val="singleLevel"/>
    <w:tmpl w:val="147AE126"/>
    <w:lvl w:ilvl="0">
      <w:start w:val="1"/>
      <w:numFmt w:val="decimal"/>
      <w:lvlText w:val="%1. "/>
      <w:legacy w:legacy="1" w:legacySpace="0" w:legacyIndent="283"/>
      <w:lvlJc w:val="left"/>
      <w:pPr>
        <w:ind w:left="584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2F562361"/>
    <w:multiLevelType w:val="hybridMultilevel"/>
    <w:tmpl w:val="3984E528"/>
    <w:lvl w:ilvl="0" w:tplc="F8906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703B96"/>
    <w:multiLevelType w:val="hybridMultilevel"/>
    <w:tmpl w:val="B04CC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37DD7"/>
    <w:multiLevelType w:val="singleLevel"/>
    <w:tmpl w:val="F23C8CBA"/>
    <w:lvl w:ilvl="0">
      <w:start w:val="1"/>
      <w:numFmt w:val="decimal"/>
      <w:lvlText w:val="%1)"/>
      <w:legacy w:legacy="1" w:legacySpace="0" w:legacyIndent="283"/>
      <w:lvlJc w:val="left"/>
      <w:pPr>
        <w:ind w:left="584" w:hanging="283"/>
      </w:pPr>
    </w:lvl>
  </w:abstractNum>
  <w:abstractNum w:abstractNumId="6" w15:restartNumberingAfterBreak="0">
    <w:nsid w:val="79186C6A"/>
    <w:multiLevelType w:val="hybridMultilevel"/>
    <w:tmpl w:val="C5280576"/>
    <w:lvl w:ilvl="0" w:tplc="DE40BE22">
      <w:start w:val="1"/>
      <w:numFmt w:val="decimal"/>
      <w:lvlText w:val="%1."/>
      <w:lvlJc w:val="left"/>
      <w:pPr>
        <w:ind w:left="2083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D3"/>
    <w:rsid w:val="004C62D3"/>
    <w:rsid w:val="00906C72"/>
    <w:rsid w:val="00C508DB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E752B-F5BE-44F1-A878-966306BD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D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508DB"/>
    <w:pPr>
      <w:spacing w:after="0" w:line="288" w:lineRule="auto"/>
      <w:ind w:left="3459" w:right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Body Text Indent 3"/>
    <w:basedOn w:val="a"/>
    <w:link w:val="30"/>
    <w:rsid w:val="00C508DB"/>
    <w:pPr>
      <w:spacing w:after="120"/>
      <w:ind w:left="283"/>
    </w:pPr>
    <w:rPr>
      <w:rFonts w:ascii="Calibri" w:eastAsia="Calibri" w:hAnsi="Calibri" w:cs="Times New Roman"/>
      <w:sz w:val="16"/>
      <w:szCs w:val="16"/>
      <w:lang w:val="uk-UA" w:eastAsia="en-US"/>
    </w:rPr>
  </w:style>
  <w:style w:type="character" w:customStyle="1" w:styleId="30">
    <w:name w:val="Основний текст з відступом 3 Знак"/>
    <w:basedOn w:val="a0"/>
    <w:link w:val="3"/>
    <w:rsid w:val="00C508DB"/>
    <w:rPr>
      <w:rFonts w:ascii="Calibri" w:eastAsia="Calibri" w:hAnsi="Calibri" w:cs="Times New Roman"/>
      <w:sz w:val="16"/>
      <w:szCs w:val="16"/>
    </w:rPr>
  </w:style>
  <w:style w:type="paragraph" w:customStyle="1" w:styleId="a4">
    <w:name w:val="формула"/>
    <w:basedOn w:val="a"/>
    <w:rsid w:val="00C508DB"/>
    <w:pPr>
      <w:tabs>
        <w:tab w:val="left" w:pos="1701"/>
        <w:tab w:val="left" w:pos="3828"/>
      </w:tabs>
      <w:spacing w:before="80" w:after="80" w:line="204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C508DB"/>
    <w:pPr>
      <w:ind w:left="720"/>
      <w:contextualSpacing/>
    </w:pPr>
  </w:style>
  <w:style w:type="paragraph" w:styleId="a6">
    <w:name w:val="Body Text Indent"/>
    <w:basedOn w:val="a"/>
    <w:link w:val="a7"/>
    <w:rsid w:val="00C508DB"/>
    <w:pPr>
      <w:spacing w:after="120"/>
      <w:ind w:left="283"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Основний текст з відступом Знак"/>
    <w:basedOn w:val="a0"/>
    <w:link w:val="a6"/>
    <w:rsid w:val="00C508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e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6731</Words>
  <Characters>3838</Characters>
  <Application>Microsoft Office Word</Application>
  <DocSecurity>0</DocSecurity>
  <Lines>31</Lines>
  <Paragraphs>21</Paragraphs>
  <ScaleCrop>false</ScaleCrop>
  <Company>diakov.net</Company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2023-11-16T20:42:00Z</dcterms:created>
  <dcterms:modified xsi:type="dcterms:W3CDTF">2023-11-16T20:45:00Z</dcterms:modified>
</cp:coreProperties>
</file>