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175" w:rsidRDefault="00633175" w:rsidP="00633175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Підсумковий контроль</w:t>
      </w:r>
    </w:p>
    <w:p w:rsidR="000268CB" w:rsidRPr="005E4544" w:rsidRDefault="00C96D5B" w:rsidP="00633175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E4544">
        <w:rPr>
          <w:rFonts w:ascii="Times New Roman" w:hAnsi="Times New Roman"/>
          <w:b/>
          <w:sz w:val="28"/>
          <w:szCs w:val="28"/>
          <w:lang w:val="uk-UA"/>
        </w:rPr>
        <w:t>Питання до екзамену</w:t>
      </w:r>
    </w:p>
    <w:p w:rsidR="00C96D5B" w:rsidRPr="00111F9B" w:rsidRDefault="00C96D5B" w:rsidP="005E4544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F863CF">
        <w:rPr>
          <w:rFonts w:ascii="Times New Roman" w:hAnsi="Times New Roman"/>
          <w:sz w:val="28"/>
          <w:szCs w:val="28"/>
          <w:lang w:val="uk-UA"/>
        </w:rPr>
        <w:t>Українська мова – державна мова в Україні.</w:t>
      </w:r>
    </w:p>
    <w:p w:rsidR="00111F9B" w:rsidRPr="00F863CF" w:rsidRDefault="00111F9B" w:rsidP="005E4544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Мовна стійкість і мовний лінгвоцит.</w:t>
      </w:r>
    </w:p>
    <w:p w:rsidR="00C96D5B" w:rsidRPr="001F123A" w:rsidRDefault="00D9079D" w:rsidP="005E4544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Функціональні стилі сучасної української мови та сфери їх застосування</w:t>
      </w:r>
      <w:r w:rsidR="00C96D5B" w:rsidRPr="00F863CF">
        <w:rPr>
          <w:rFonts w:ascii="Times New Roman" w:hAnsi="Times New Roman"/>
          <w:sz w:val="28"/>
          <w:szCs w:val="28"/>
          <w:lang w:val="uk-UA"/>
        </w:rPr>
        <w:t>.</w:t>
      </w:r>
    </w:p>
    <w:p w:rsidR="001F123A" w:rsidRPr="00F863CF" w:rsidRDefault="001F123A" w:rsidP="005E4544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Професійна сфера як інтеграція офіційно-ділового, наукового та розмовного стилів. </w:t>
      </w:r>
    </w:p>
    <w:p w:rsidR="00C96D5B" w:rsidRPr="00F863CF" w:rsidRDefault="00C96D5B" w:rsidP="005E4544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F863CF">
        <w:rPr>
          <w:rFonts w:ascii="Times New Roman" w:hAnsi="Times New Roman"/>
          <w:sz w:val="28"/>
          <w:szCs w:val="28"/>
        </w:rPr>
        <w:t xml:space="preserve">Документ – </w:t>
      </w:r>
      <w:proofErr w:type="spellStart"/>
      <w:r w:rsidRPr="00F863CF">
        <w:rPr>
          <w:rFonts w:ascii="Times New Roman" w:hAnsi="Times New Roman"/>
          <w:sz w:val="28"/>
          <w:szCs w:val="28"/>
        </w:rPr>
        <w:t>основний</w:t>
      </w:r>
      <w:proofErr w:type="spellEnd"/>
      <w:r w:rsidRPr="00F863CF">
        <w:rPr>
          <w:rFonts w:ascii="Times New Roman" w:hAnsi="Times New Roman"/>
          <w:sz w:val="28"/>
          <w:szCs w:val="28"/>
        </w:rPr>
        <w:t xml:space="preserve"> вид </w:t>
      </w:r>
      <w:proofErr w:type="spellStart"/>
      <w:r w:rsidRPr="00F863CF">
        <w:rPr>
          <w:rFonts w:ascii="Times New Roman" w:hAnsi="Times New Roman"/>
          <w:sz w:val="28"/>
          <w:szCs w:val="28"/>
        </w:rPr>
        <w:t>ділового</w:t>
      </w:r>
      <w:proofErr w:type="spellEnd"/>
      <w:r w:rsidRPr="00F863CF">
        <w:rPr>
          <w:rFonts w:ascii="Times New Roman" w:hAnsi="Times New Roman"/>
          <w:sz w:val="28"/>
          <w:szCs w:val="28"/>
        </w:rPr>
        <w:t xml:space="preserve"> тексту. </w:t>
      </w:r>
    </w:p>
    <w:p w:rsidR="00C96D5B" w:rsidRPr="00F863CF" w:rsidRDefault="00C96D5B" w:rsidP="005E4544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F863CF">
        <w:rPr>
          <w:rFonts w:ascii="Times New Roman" w:hAnsi="Times New Roman"/>
          <w:sz w:val="28"/>
          <w:szCs w:val="28"/>
          <w:lang w:val="uk-UA"/>
        </w:rPr>
        <w:t>Мова професійного спілкування як функціональний різновид української літературної мови</w:t>
      </w:r>
      <w:r w:rsidRPr="00F863CF">
        <w:rPr>
          <w:rFonts w:ascii="Times New Roman" w:hAnsi="Times New Roman"/>
          <w:sz w:val="28"/>
          <w:szCs w:val="28"/>
        </w:rPr>
        <w:t>.</w:t>
      </w:r>
    </w:p>
    <w:p w:rsidR="00C96D5B" w:rsidRPr="00F863CF" w:rsidRDefault="00C96D5B" w:rsidP="005E4544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F863CF">
        <w:rPr>
          <w:rFonts w:ascii="Times New Roman" w:hAnsi="Times New Roman"/>
          <w:sz w:val="28"/>
          <w:szCs w:val="28"/>
          <w:lang w:val="uk-UA"/>
        </w:rPr>
        <w:t>Функції та класифікація ділових документів</w:t>
      </w:r>
      <w:r w:rsidRPr="00F863CF">
        <w:rPr>
          <w:rFonts w:ascii="Times New Roman" w:hAnsi="Times New Roman"/>
          <w:sz w:val="28"/>
          <w:szCs w:val="28"/>
        </w:rPr>
        <w:t>.</w:t>
      </w:r>
      <w:r w:rsidRPr="00F863CF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C96D5B" w:rsidRPr="00F863CF" w:rsidRDefault="001F123A" w:rsidP="005E4544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Культура мовлення у</w:t>
      </w:r>
      <w:r w:rsidR="00C96D5B" w:rsidRPr="00F863CF">
        <w:rPr>
          <w:rFonts w:ascii="Times New Roman" w:hAnsi="Times New Roman"/>
          <w:sz w:val="28"/>
          <w:szCs w:val="28"/>
          <w:lang w:val="uk-UA"/>
        </w:rPr>
        <w:t xml:space="preserve"> професійному спілкуванні.</w:t>
      </w:r>
    </w:p>
    <w:p w:rsidR="00C96D5B" w:rsidRPr="0091043D" w:rsidRDefault="00C96D5B" w:rsidP="005E4544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F863CF">
        <w:rPr>
          <w:rFonts w:ascii="Times New Roman" w:hAnsi="Times New Roman"/>
          <w:sz w:val="28"/>
          <w:szCs w:val="28"/>
          <w:lang w:val="uk-UA"/>
        </w:rPr>
        <w:t>Загальні правила оформлення документів (назва, заголовок, датування, відмітки про погодження, резолюція, засвідчення документа, підпис, затвердження, печатка).</w:t>
      </w:r>
    </w:p>
    <w:p w:rsidR="00C96D5B" w:rsidRPr="005B578E" w:rsidRDefault="00C96D5B" w:rsidP="005E4544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F863CF">
        <w:rPr>
          <w:rFonts w:ascii="Times New Roman" w:hAnsi="Times New Roman"/>
          <w:sz w:val="28"/>
          <w:szCs w:val="28"/>
          <w:lang w:val="uk-UA"/>
        </w:rPr>
        <w:t>Найважливіші риси офіційно-ділового стилю</w:t>
      </w:r>
      <w:r w:rsidRPr="00F863CF">
        <w:rPr>
          <w:rFonts w:ascii="Times New Roman" w:hAnsi="Times New Roman"/>
          <w:sz w:val="28"/>
          <w:szCs w:val="28"/>
        </w:rPr>
        <w:t>.</w:t>
      </w:r>
    </w:p>
    <w:p w:rsidR="005B578E" w:rsidRPr="00F863CF" w:rsidRDefault="005B578E" w:rsidP="005E4544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Розмовний стиль та його особливості.</w:t>
      </w:r>
    </w:p>
    <w:p w:rsidR="00C96D5B" w:rsidRPr="005E4544" w:rsidRDefault="00C96D5B" w:rsidP="005E4544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F863CF">
        <w:rPr>
          <w:rFonts w:ascii="Times New Roman" w:hAnsi="Times New Roman"/>
          <w:sz w:val="28"/>
          <w:szCs w:val="28"/>
          <w:lang w:val="uk-UA"/>
        </w:rPr>
        <w:t>Особливості оформлення довідково-інформаційних документів (довідка, пояснювальна записка, запрошення, оголошення)</w:t>
      </w:r>
      <w:r w:rsidRPr="00F863CF">
        <w:rPr>
          <w:rFonts w:ascii="Times New Roman" w:hAnsi="Times New Roman"/>
          <w:sz w:val="28"/>
          <w:szCs w:val="28"/>
        </w:rPr>
        <w:t>.</w:t>
      </w:r>
    </w:p>
    <w:p w:rsidR="00C96D5B" w:rsidRPr="005E4544" w:rsidRDefault="00C96D5B" w:rsidP="005E4544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F863CF">
        <w:rPr>
          <w:rFonts w:ascii="Times New Roman" w:hAnsi="Times New Roman"/>
          <w:sz w:val="28"/>
          <w:szCs w:val="28"/>
          <w:lang w:val="uk-UA"/>
        </w:rPr>
        <w:t xml:space="preserve">Особливості оформлення документів щодо особового складу (заява, автобіографія, </w:t>
      </w:r>
      <w:r w:rsidR="00111F9B">
        <w:rPr>
          <w:rFonts w:ascii="Times New Roman" w:hAnsi="Times New Roman"/>
          <w:sz w:val="28"/>
          <w:szCs w:val="28"/>
          <w:lang w:val="uk-UA"/>
        </w:rPr>
        <w:t xml:space="preserve">резюме, </w:t>
      </w:r>
      <w:r w:rsidRPr="00F863CF">
        <w:rPr>
          <w:rFonts w:ascii="Times New Roman" w:hAnsi="Times New Roman"/>
          <w:sz w:val="28"/>
          <w:szCs w:val="28"/>
          <w:lang w:val="uk-UA"/>
        </w:rPr>
        <w:t>характеристика</w:t>
      </w:r>
      <w:r w:rsidR="001F123A" w:rsidRPr="001F123A">
        <w:rPr>
          <w:rFonts w:ascii="Times New Roman" w:hAnsi="Times New Roman"/>
          <w:sz w:val="28"/>
          <w:szCs w:val="28"/>
        </w:rPr>
        <w:t>)</w:t>
      </w:r>
      <w:r w:rsidRPr="00F863CF">
        <w:rPr>
          <w:rFonts w:ascii="Times New Roman" w:hAnsi="Times New Roman"/>
          <w:sz w:val="28"/>
          <w:szCs w:val="28"/>
        </w:rPr>
        <w:t>.</w:t>
      </w:r>
    </w:p>
    <w:p w:rsidR="00C96D5B" w:rsidRPr="00F863CF" w:rsidRDefault="00C96D5B" w:rsidP="005E4544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F863CF">
        <w:rPr>
          <w:rFonts w:ascii="Times New Roman" w:hAnsi="Times New Roman"/>
          <w:sz w:val="28"/>
          <w:szCs w:val="28"/>
          <w:lang w:val="uk-UA"/>
        </w:rPr>
        <w:t>Види усного ділового спілкування</w:t>
      </w:r>
      <w:r w:rsidR="00D9079D">
        <w:rPr>
          <w:rFonts w:ascii="Times New Roman" w:hAnsi="Times New Roman"/>
          <w:sz w:val="28"/>
          <w:szCs w:val="28"/>
          <w:lang w:val="uk-UA"/>
        </w:rPr>
        <w:t xml:space="preserve"> (ділова бесіда, співбесіда з роботодавцем)</w:t>
      </w:r>
      <w:r w:rsidRPr="00F863CF">
        <w:rPr>
          <w:rFonts w:ascii="Times New Roman" w:hAnsi="Times New Roman"/>
          <w:sz w:val="28"/>
          <w:szCs w:val="28"/>
        </w:rPr>
        <w:t>.</w:t>
      </w:r>
    </w:p>
    <w:p w:rsidR="00C96D5B" w:rsidRPr="00D9079D" w:rsidRDefault="00C96D5B" w:rsidP="00D9079D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F863CF">
        <w:rPr>
          <w:rFonts w:ascii="Times New Roman" w:hAnsi="Times New Roman"/>
          <w:sz w:val="28"/>
          <w:szCs w:val="28"/>
          <w:lang w:val="uk-UA"/>
        </w:rPr>
        <w:t>Особливості наукового стил</w:t>
      </w:r>
      <w:r w:rsidR="00D9079D">
        <w:rPr>
          <w:rFonts w:ascii="Times New Roman" w:hAnsi="Times New Roman"/>
          <w:sz w:val="28"/>
          <w:szCs w:val="28"/>
          <w:lang w:val="uk-UA"/>
        </w:rPr>
        <w:t>ю української літературної мови</w:t>
      </w:r>
      <w:r w:rsidRPr="00D9079D">
        <w:rPr>
          <w:rFonts w:ascii="Times New Roman" w:hAnsi="Times New Roman"/>
          <w:sz w:val="28"/>
          <w:szCs w:val="28"/>
          <w:lang w:val="uk-UA"/>
        </w:rPr>
        <w:t>.</w:t>
      </w:r>
    </w:p>
    <w:p w:rsidR="00C96D5B" w:rsidRPr="001F123A" w:rsidRDefault="00C96D5B" w:rsidP="001F123A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F863CF">
        <w:rPr>
          <w:rFonts w:ascii="Times New Roman" w:hAnsi="Times New Roman"/>
          <w:sz w:val="28"/>
          <w:szCs w:val="28"/>
          <w:lang w:val="uk-UA"/>
        </w:rPr>
        <w:t xml:space="preserve">Текст як форма реалізації </w:t>
      </w:r>
      <w:proofErr w:type="spellStart"/>
      <w:r w:rsidRPr="00F863CF">
        <w:rPr>
          <w:rFonts w:ascii="Times New Roman" w:hAnsi="Times New Roman"/>
          <w:sz w:val="28"/>
          <w:szCs w:val="28"/>
          <w:lang w:val="uk-UA"/>
        </w:rPr>
        <w:t>мовнопрофесійної</w:t>
      </w:r>
      <w:proofErr w:type="spellEnd"/>
      <w:r w:rsidRPr="00F863CF">
        <w:rPr>
          <w:rFonts w:ascii="Times New Roman" w:hAnsi="Times New Roman"/>
          <w:sz w:val="28"/>
          <w:szCs w:val="28"/>
          <w:lang w:val="uk-UA"/>
        </w:rPr>
        <w:t xml:space="preserve"> діяльності</w:t>
      </w:r>
      <w:r w:rsidRPr="00F863CF">
        <w:rPr>
          <w:rFonts w:ascii="Times New Roman" w:hAnsi="Times New Roman"/>
          <w:sz w:val="28"/>
          <w:szCs w:val="28"/>
        </w:rPr>
        <w:t>.</w:t>
      </w:r>
    </w:p>
    <w:p w:rsidR="00C96D5B" w:rsidRPr="00F863CF" w:rsidRDefault="00D9079D" w:rsidP="005E4544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Презентація як різновид публічного мовлення</w:t>
      </w:r>
      <w:r w:rsidR="00C96D5B" w:rsidRPr="005E4544">
        <w:rPr>
          <w:rFonts w:ascii="Times New Roman" w:hAnsi="Times New Roman"/>
          <w:sz w:val="28"/>
          <w:szCs w:val="28"/>
        </w:rPr>
        <w:t>.</w:t>
      </w:r>
    </w:p>
    <w:p w:rsidR="00C96D5B" w:rsidRPr="00F863CF" w:rsidRDefault="00C96D5B" w:rsidP="005E4544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F863CF">
        <w:rPr>
          <w:rFonts w:ascii="Times New Roman" w:hAnsi="Times New Roman"/>
          <w:sz w:val="28"/>
          <w:szCs w:val="28"/>
          <w:lang w:val="uk-UA"/>
        </w:rPr>
        <w:t>Особовий листок з обліку кадрів</w:t>
      </w:r>
      <w:r w:rsidRPr="00F863CF">
        <w:rPr>
          <w:rFonts w:ascii="Times New Roman" w:hAnsi="Times New Roman"/>
          <w:sz w:val="28"/>
          <w:szCs w:val="28"/>
        </w:rPr>
        <w:t>.</w:t>
      </w:r>
      <w:r w:rsidR="001F123A" w:rsidRPr="001F123A">
        <w:rPr>
          <w:rFonts w:ascii="Times New Roman" w:hAnsi="Times New Roman"/>
          <w:sz w:val="28"/>
          <w:szCs w:val="28"/>
        </w:rPr>
        <w:t xml:space="preserve"> </w:t>
      </w:r>
      <w:r w:rsidRPr="00F863CF">
        <w:rPr>
          <w:rFonts w:ascii="Times New Roman" w:hAnsi="Times New Roman"/>
          <w:sz w:val="28"/>
          <w:szCs w:val="28"/>
          <w:lang w:val="uk-UA"/>
        </w:rPr>
        <w:t>Правила заповнення особового листка.</w:t>
      </w:r>
    </w:p>
    <w:p w:rsidR="00C96D5B" w:rsidRPr="00F863CF" w:rsidRDefault="00C96D5B" w:rsidP="005E4544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F863CF">
        <w:rPr>
          <w:rFonts w:ascii="Times New Roman" w:hAnsi="Times New Roman"/>
          <w:sz w:val="28"/>
          <w:szCs w:val="28"/>
          <w:lang w:val="uk-UA"/>
        </w:rPr>
        <w:t>Мовностилістичні особливості професійного тексту</w:t>
      </w:r>
      <w:r w:rsidRPr="00F863CF">
        <w:rPr>
          <w:rFonts w:ascii="Times New Roman" w:hAnsi="Times New Roman"/>
          <w:sz w:val="28"/>
          <w:szCs w:val="28"/>
        </w:rPr>
        <w:t>.</w:t>
      </w:r>
    </w:p>
    <w:p w:rsidR="00C96D5B" w:rsidRPr="00F863CF" w:rsidRDefault="00C96D5B" w:rsidP="005E4544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F863CF">
        <w:rPr>
          <w:rFonts w:ascii="Times New Roman" w:hAnsi="Times New Roman"/>
          <w:sz w:val="28"/>
          <w:szCs w:val="28"/>
          <w:lang w:val="uk-UA"/>
        </w:rPr>
        <w:t>Протокол як довідково-інформаційни</w:t>
      </w:r>
      <w:r w:rsidR="00111F9B">
        <w:rPr>
          <w:rFonts w:ascii="Times New Roman" w:hAnsi="Times New Roman"/>
          <w:sz w:val="28"/>
          <w:szCs w:val="28"/>
          <w:lang w:val="uk-UA"/>
        </w:rPr>
        <w:t>й документ. Реквізити протоколу, витягу з протоколу.</w:t>
      </w:r>
    </w:p>
    <w:p w:rsidR="00C96D5B" w:rsidRPr="001F123A" w:rsidRDefault="00C96D5B" w:rsidP="001F123A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F863CF">
        <w:rPr>
          <w:rFonts w:ascii="Times New Roman" w:hAnsi="Times New Roman"/>
          <w:sz w:val="28"/>
          <w:szCs w:val="28"/>
          <w:lang w:val="uk-UA"/>
        </w:rPr>
        <w:t>Ділова бесіда як індивідуальна форма усного професійного спілкування</w:t>
      </w:r>
      <w:r w:rsidRPr="00F863CF">
        <w:rPr>
          <w:rFonts w:ascii="Times New Roman" w:hAnsi="Times New Roman"/>
          <w:sz w:val="28"/>
          <w:szCs w:val="28"/>
        </w:rPr>
        <w:t>.</w:t>
      </w:r>
    </w:p>
    <w:p w:rsidR="00C96D5B" w:rsidRPr="005E4544" w:rsidRDefault="00C96D5B" w:rsidP="005E4544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F863CF">
        <w:rPr>
          <w:rFonts w:ascii="Times New Roman" w:hAnsi="Times New Roman"/>
          <w:sz w:val="28"/>
          <w:szCs w:val="28"/>
          <w:lang w:val="uk-UA"/>
        </w:rPr>
        <w:t>Виступ як вид публічного мовлення. Основні вимоги до виступу.</w:t>
      </w:r>
    </w:p>
    <w:p w:rsidR="00C96D5B" w:rsidRPr="005E4544" w:rsidRDefault="00C96D5B" w:rsidP="005E4544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F863CF">
        <w:rPr>
          <w:rFonts w:ascii="Times New Roman" w:hAnsi="Times New Roman"/>
          <w:sz w:val="28"/>
          <w:szCs w:val="28"/>
          <w:lang w:val="uk-UA"/>
        </w:rPr>
        <w:t>Призначення та види обліково-фінансової документації (акт, доручення, розписка, накладна)</w:t>
      </w:r>
      <w:r w:rsidRPr="005E4544">
        <w:rPr>
          <w:rFonts w:ascii="Times New Roman" w:hAnsi="Times New Roman"/>
          <w:sz w:val="28"/>
          <w:szCs w:val="28"/>
          <w:lang w:val="uk-UA"/>
        </w:rPr>
        <w:t>.</w:t>
      </w:r>
    </w:p>
    <w:p w:rsidR="00C96D5B" w:rsidRPr="005E4544" w:rsidRDefault="00C96D5B" w:rsidP="005E4544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F863CF">
        <w:rPr>
          <w:rFonts w:ascii="Times New Roman" w:hAnsi="Times New Roman"/>
          <w:sz w:val="28"/>
          <w:szCs w:val="28"/>
          <w:lang w:val="uk-UA"/>
        </w:rPr>
        <w:t>Ав</w:t>
      </w:r>
      <w:r w:rsidR="001F123A">
        <w:rPr>
          <w:rFonts w:ascii="Times New Roman" w:hAnsi="Times New Roman"/>
          <w:sz w:val="28"/>
          <w:szCs w:val="28"/>
          <w:lang w:val="uk-UA"/>
        </w:rPr>
        <w:t>тобіографія.</w:t>
      </w:r>
      <w:r w:rsidRPr="00F863C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11F9B">
        <w:rPr>
          <w:rFonts w:ascii="Times New Roman" w:hAnsi="Times New Roman"/>
          <w:sz w:val="28"/>
          <w:szCs w:val="28"/>
          <w:lang w:val="uk-UA"/>
        </w:rPr>
        <w:t>Реквізити автобіографії</w:t>
      </w:r>
      <w:r w:rsidR="001F123A">
        <w:rPr>
          <w:rFonts w:ascii="Times New Roman" w:hAnsi="Times New Roman"/>
          <w:sz w:val="28"/>
          <w:szCs w:val="28"/>
          <w:lang w:val="uk-UA"/>
        </w:rPr>
        <w:t>.</w:t>
      </w:r>
    </w:p>
    <w:p w:rsidR="00C96D5B" w:rsidRPr="00111F9B" w:rsidRDefault="00C96D5B" w:rsidP="00111F9B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F863CF">
        <w:rPr>
          <w:rFonts w:ascii="Times New Roman" w:hAnsi="Times New Roman"/>
          <w:sz w:val="28"/>
          <w:szCs w:val="28"/>
          <w:lang w:val="uk-UA"/>
        </w:rPr>
        <w:t>Резюме. Особливості оформлення резюме</w:t>
      </w:r>
      <w:r w:rsidRPr="00111F9B">
        <w:rPr>
          <w:rFonts w:ascii="Times New Roman" w:hAnsi="Times New Roman"/>
          <w:sz w:val="28"/>
          <w:szCs w:val="28"/>
          <w:lang w:val="uk-UA"/>
        </w:rPr>
        <w:t>.</w:t>
      </w:r>
    </w:p>
    <w:p w:rsidR="005B578E" w:rsidRDefault="005B578E" w:rsidP="00D9079D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Термін та його ознаки. Термінологія обраного фаху.</w:t>
      </w:r>
    </w:p>
    <w:p w:rsidR="005B578E" w:rsidRDefault="005B578E" w:rsidP="00D9079D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Сутність та функції спілкування.</w:t>
      </w:r>
    </w:p>
    <w:p w:rsidR="005B578E" w:rsidRDefault="005B578E" w:rsidP="00D9079D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Види публічного мовлення</w:t>
      </w:r>
      <w:r w:rsidR="000268CB">
        <w:rPr>
          <w:rFonts w:ascii="Times New Roman" w:hAnsi="Times New Roman"/>
          <w:sz w:val="28"/>
          <w:szCs w:val="28"/>
          <w:lang w:val="uk-UA"/>
        </w:rPr>
        <w:t>.</w:t>
      </w:r>
    </w:p>
    <w:p w:rsidR="000268CB" w:rsidRDefault="000268CB" w:rsidP="00D9079D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Форми колективного обговорення професійних проблем (наради, збори, дискусії, перемовини).</w:t>
      </w:r>
    </w:p>
    <w:p w:rsidR="000268CB" w:rsidRPr="00D9079D" w:rsidRDefault="000268CB" w:rsidP="00D9079D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Оформлення результатів наукової діяльності (план, тези, конспект, реферат).</w:t>
      </w:r>
    </w:p>
    <w:p w:rsidR="00C96D5B" w:rsidRPr="00D9079D" w:rsidRDefault="00C96D5B" w:rsidP="005E4544">
      <w:pPr>
        <w:pStyle w:val="a3"/>
        <w:ind w:left="720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sectPr w:rsidR="00C96D5B" w:rsidRPr="00D9079D" w:rsidSect="00FB3F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205A1"/>
    <w:multiLevelType w:val="hybridMultilevel"/>
    <w:tmpl w:val="C902F5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F0B5DDB"/>
    <w:multiLevelType w:val="hybridMultilevel"/>
    <w:tmpl w:val="5E9ACF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10A4431"/>
    <w:multiLevelType w:val="hybridMultilevel"/>
    <w:tmpl w:val="BEF8C9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7F10DBE"/>
    <w:multiLevelType w:val="hybridMultilevel"/>
    <w:tmpl w:val="F71237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BBB4E87"/>
    <w:multiLevelType w:val="hybridMultilevel"/>
    <w:tmpl w:val="BEF8C9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21F7A21"/>
    <w:multiLevelType w:val="hybridMultilevel"/>
    <w:tmpl w:val="BEF8C9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36A1B24"/>
    <w:multiLevelType w:val="hybridMultilevel"/>
    <w:tmpl w:val="BEF8C9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540161A"/>
    <w:multiLevelType w:val="hybridMultilevel"/>
    <w:tmpl w:val="17347A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EE514B2"/>
    <w:multiLevelType w:val="hybridMultilevel"/>
    <w:tmpl w:val="CC74FB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C5759AB"/>
    <w:multiLevelType w:val="hybridMultilevel"/>
    <w:tmpl w:val="BEF8C9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C8266C5"/>
    <w:multiLevelType w:val="hybridMultilevel"/>
    <w:tmpl w:val="77905830"/>
    <w:lvl w:ilvl="0" w:tplc="ABAED03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57082939"/>
    <w:multiLevelType w:val="hybridMultilevel"/>
    <w:tmpl w:val="BEF8C9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8113D42"/>
    <w:multiLevelType w:val="hybridMultilevel"/>
    <w:tmpl w:val="E0B4EEF0"/>
    <w:lvl w:ilvl="0" w:tplc="FEA4620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A0369B1"/>
    <w:multiLevelType w:val="hybridMultilevel"/>
    <w:tmpl w:val="BEF8C9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2B752B1"/>
    <w:multiLevelType w:val="hybridMultilevel"/>
    <w:tmpl w:val="440CE0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73943C2"/>
    <w:multiLevelType w:val="hybridMultilevel"/>
    <w:tmpl w:val="BEF8C9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AED42AC"/>
    <w:multiLevelType w:val="hybridMultilevel"/>
    <w:tmpl w:val="54B079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AF0447B"/>
    <w:multiLevelType w:val="hybridMultilevel"/>
    <w:tmpl w:val="BEF8C9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BE46956"/>
    <w:multiLevelType w:val="hybridMultilevel"/>
    <w:tmpl w:val="BEF8C9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D8D060D"/>
    <w:multiLevelType w:val="hybridMultilevel"/>
    <w:tmpl w:val="0A048A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7AE16CB6"/>
    <w:multiLevelType w:val="hybridMultilevel"/>
    <w:tmpl w:val="93326C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7E7E0C48"/>
    <w:multiLevelType w:val="hybridMultilevel"/>
    <w:tmpl w:val="F3D6EB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1"/>
  </w:num>
  <w:num w:numId="3">
    <w:abstractNumId w:val="6"/>
  </w:num>
  <w:num w:numId="4">
    <w:abstractNumId w:val="20"/>
  </w:num>
  <w:num w:numId="5">
    <w:abstractNumId w:val="17"/>
  </w:num>
  <w:num w:numId="6">
    <w:abstractNumId w:val="15"/>
  </w:num>
  <w:num w:numId="7">
    <w:abstractNumId w:val="0"/>
  </w:num>
  <w:num w:numId="8">
    <w:abstractNumId w:val="4"/>
  </w:num>
  <w:num w:numId="9">
    <w:abstractNumId w:val="19"/>
  </w:num>
  <w:num w:numId="10">
    <w:abstractNumId w:val="11"/>
  </w:num>
  <w:num w:numId="11">
    <w:abstractNumId w:val="7"/>
  </w:num>
  <w:num w:numId="12">
    <w:abstractNumId w:val="2"/>
  </w:num>
  <w:num w:numId="13">
    <w:abstractNumId w:val="8"/>
  </w:num>
  <w:num w:numId="14">
    <w:abstractNumId w:val="12"/>
  </w:num>
  <w:num w:numId="15">
    <w:abstractNumId w:val="14"/>
  </w:num>
  <w:num w:numId="16">
    <w:abstractNumId w:val="9"/>
  </w:num>
  <w:num w:numId="17">
    <w:abstractNumId w:val="21"/>
  </w:num>
  <w:num w:numId="18">
    <w:abstractNumId w:val="5"/>
  </w:num>
  <w:num w:numId="19">
    <w:abstractNumId w:val="16"/>
  </w:num>
  <w:num w:numId="20">
    <w:abstractNumId w:val="18"/>
  </w:num>
  <w:num w:numId="21">
    <w:abstractNumId w:val="3"/>
  </w:num>
  <w:num w:numId="22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6440"/>
    <w:rsid w:val="000268CB"/>
    <w:rsid w:val="000A6440"/>
    <w:rsid w:val="00111F9B"/>
    <w:rsid w:val="001F123A"/>
    <w:rsid w:val="002C6547"/>
    <w:rsid w:val="00380B8A"/>
    <w:rsid w:val="004833B6"/>
    <w:rsid w:val="005B578E"/>
    <w:rsid w:val="005E4544"/>
    <w:rsid w:val="00633175"/>
    <w:rsid w:val="006734D0"/>
    <w:rsid w:val="006C127F"/>
    <w:rsid w:val="00803EA4"/>
    <w:rsid w:val="00870470"/>
    <w:rsid w:val="008B7F1D"/>
    <w:rsid w:val="0091043D"/>
    <w:rsid w:val="00913CAD"/>
    <w:rsid w:val="00A136E1"/>
    <w:rsid w:val="00C96D5B"/>
    <w:rsid w:val="00D374A2"/>
    <w:rsid w:val="00D9079D"/>
    <w:rsid w:val="00EC5E5A"/>
    <w:rsid w:val="00EE3769"/>
    <w:rsid w:val="00EF6754"/>
    <w:rsid w:val="00F56138"/>
    <w:rsid w:val="00F863CF"/>
    <w:rsid w:val="00FB3FDC"/>
    <w:rsid w:val="00FB6B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FD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870470"/>
    <w:rPr>
      <w:sz w:val="22"/>
      <w:szCs w:val="22"/>
    </w:rPr>
  </w:style>
  <w:style w:type="paragraph" w:styleId="a4">
    <w:name w:val="Balloon Text"/>
    <w:basedOn w:val="a"/>
    <w:link w:val="a5"/>
    <w:uiPriority w:val="99"/>
    <w:semiHidden/>
    <w:rsid w:val="00EE376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C64965"/>
    <w:rPr>
      <w:rFonts w:ascii="Times New Roman" w:hAnsi="Times New Roman"/>
      <w:sz w:val="0"/>
      <w:szCs w:val="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244</Words>
  <Characters>1733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2019-05-27T14:27:00Z</cp:lastPrinted>
  <dcterms:created xsi:type="dcterms:W3CDTF">2016-11-23T21:09:00Z</dcterms:created>
  <dcterms:modified xsi:type="dcterms:W3CDTF">2002-01-01T01:51:00Z</dcterms:modified>
</cp:coreProperties>
</file>