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80" w:rsidRPr="00B732B3" w:rsidRDefault="00024480" w:rsidP="00C0135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</w:t>
      </w:r>
      <w:r w:rsidR="00C0135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016BC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13</w:t>
      </w:r>
      <w:r w:rsidRPr="00B73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B732B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СТАТИСТИЧНІ ПОКАЗНИКИ</w:t>
      </w:r>
    </w:p>
    <w:p w:rsidR="00024480" w:rsidRPr="00B732B3" w:rsidRDefault="00024480" w:rsidP="00C0135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1. Види, типи та значення статистичних показників</w:t>
      </w:r>
      <w:r w:rsidRPr="00B732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24480" w:rsidRDefault="00024480" w:rsidP="00C013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C01354">
        <w:rPr>
          <w:rFonts w:ascii="Times New Roman" w:eastAsia="Times New Roman" w:hAnsi="Times New Roman"/>
          <w:sz w:val="28"/>
          <w:szCs w:val="28"/>
          <w:lang w:eastAsia="ru-RU"/>
        </w:rPr>
        <w:t>. Абсолютні величини</w:t>
      </w:r>
      <w:r w:rsidR="00C013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одиниці їх виміру.</w:t>
      </w:r>
    </w:p>
    <w:p w:rsidR="00950D62" w:rsidRDefault="00950D62" w:rsidP="00950D6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Pr="00220F2E">
        <w:rPr>
          <w:rFonts w:ascii="Times New Roman" w:hAnsi="Times New Roman"/>
          <w:sz w:val="28"/>
          <w:szCs w:val="28"/>
          <w:lang w:val="uk-UA"/>
        </w:rPr>
        <w:t xml:space="preserve">Види відносних величин, їх зміст та умови застосування. </w:t>
      </w:r>
    </w:p>
    <w:p w:rsidR="00950D62" w:rsidRDefault="00950D62" w:rsidP="00950D6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220F2E">
        <w:rPr>
          <w:rFonts w:ascii="Times New Roman" w:hAnsi="Times New Roman"/>
          <w:sz w:val="28"/>
          <w:szCs w:val="28"/>
          <w:lang w:val="uk-UA"/>
        </w:rPr>
        <w:t xml:space="preserve">Одиниці виміру відносних величин. </w:t>
      </w:r>
    </w:p>
    <w:p w:rsidR="00950D62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220F2E">
        <w:rPr>
          <w:rFonts w:ascii="Times New Roman" w:hAnsi="Times New Roman"/>
          <w:sz w:val="28"/>
          <w:szCs w:val="28"/>
          <w:lang w:val="uk-UA"/>
        </w:rPr>
        <w:t>Принципи побудови відносних величин</w:t>
      </w:r>
    </w:p>
    <w:p w:rsidR="00C01354" w:rsidRPr="00C01354" w:rsidRDefault="00C01354" w:rsidP="00C013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1354" w:rsidRPr="00C01354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0135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1. </w:t>
      </w:r>
      <w:r w:rsidR="00C01354" w:rsidRPr="00C0135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Види, типи та значення статистичних показників</w:t>
      </w:r>
      <w:r w:rsidR="00C0135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Після зведення та групування даних спостереження переходять до останнього – третього етапу статистичної методології.  Він полягає в подальшій обробці статистичних показників.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  <w:t>Статистичний показник</w:t>
      </w:r>
      <w:r w:rsidRPr="00B732B3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– це узагальнююча характеристика явища або процесу, яка характеризує всю сукупність одиниць обстеження і використовує для аналізу сукупності в цілому. 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За допомогою статистичних показників вирішується одна із головних задач статистики</w:t>
      </w: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визначається кількісна сторона явища чи процесу у поєднанні із якісною стороною. </w:t>
      </w:r>
      <w:r w:rsidRPr="00B732B3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Кількісний бік показника представляється числом з відповідною одиницею виміру для характеристики</w:t>
      </w: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 розміру явищ (кількості робітників, обсягу товарообороту, капіталу фірми); їх рівнів (рівня продуктивності праці робітників); співвідношень (наприклад, між покупцями і продавцями магазину). Якісний зміст показника залежить від суті досліджуваного явища (процесу) і відображається у назві показника (прибутковість).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Показники поділяються на види в залежності від способу їхнього обчислення, ознак часу, виконання своїх функцій.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  <w:t>1. За способом обчислення розрізняюють: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первинні показники, які визначаються шляхом зведення  та групування даних і подаються у формі абсолютних величин (кількість та сума вкладів громадян у банку);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похідні показники – розраховуються на базі первинних і мають форму середніх або відносних величин (наприклад, середня заробітна плата).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взаємообернені показники – пара характеристик, які існують паралельно і відповідають одному і тому ж явищу (процесу). Це прямий показник x, який змінюється у напрямі зміни явища (наприклад, продуктивність праці за одиницю часу), та обернений 1/х – у протилежному напрямі (наприклад трудомісткість одиниці продукції).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  <w:t>2. За ознакою часу показники поділяються на: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інтервальні – характеризуються явище за певний період часу (місяць, квартал, рік) – (середньомісячні витрати на душу населення);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- моментні показники – характеризують явище за станом на певний момент часу (дату): наприклад, залишок обігових коштів на початок місяця.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  <w:t>3. За способом виконання своїх функцій</w:t>
      </w: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роглядаються показники, що відбивають обсяг явища, його середній рівень, інтенсивність прояву, структуру, зміни у часі або порівнянні у просторі.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абсолютні та відносні величини;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середні величини;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 показники варіації.</w:t>
      </w:r>
    </w:p>
    <w:p w:rsidR="00024480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01354" w:rsidRPr="00B732B3" w:rsidRDefault="00C01354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01354" w:rsidRPr="00C01354" w:rsidRDefault="00024480" w:rsidP="00C013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C01354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  <w:t>2.</w:t>
      </w:r>
      <w:r w:rsidRPr="00C01354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="00C01354" w:rsidRPr="00C0135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Абсолютні величини</w:t>
      </w:r>
      <w:r w:rsidR="00C01354" w:rsidRPr="00C01354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та одиниці їх виміру.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F92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  <w:t>Абсолютні величини</w:t>
      </w:r>
      <w:r w:rsidRPr="00E03F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це показники, які виражають розміри суспільних явищ у вигляді чисельності одиниць сукупності або величин, які характеризують їх ознаки. Абсолютні статистичні величині </w:t>
      </w:r>
      <w:r w:rsidRPr="00E03F9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показують розміри (рівні, обсяги) суспільних явищ в даних умовах місця і часу.</w:t>
      </w:r>
      <w:r w:rsidRPr="00E03F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Наприклад, чисельність населення країни, області, населеного пункту, територія певної адміністративної одиниці тощо.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За способом вираження досліджуваного явища вони поділяються на: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- індивідуальні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абсолютні величини, що виражають кількість одиниць спостереження або розміри певних кількісних ознак окремих одиниць тієї чи іншої сукупності об’єктів.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Такими можуть бути чисельність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робітників і розмір заробітної плати окремого робітника, стаж його роботи, їх одержують безпосередньо в процесі статистичного спостереження і фіксують в первинних облікових документах.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Індивідуальні абсолютні величини служать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основою будь-якого статистичного дослідження.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- </w:t>
      </w:r>
      <w:r w:rsidRPr="00B732B3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сумарні абсолютні величини характеризують</w:t>
      </w: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підсумкове ознаку певної сукупності об’єктів, охоплених статистичним спостереженням. Їх одержують або шляхом </w:t>
      </w:r>
      <w:r w:rsidRPr="00B732B3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прямого підрахунку кількості одиниць спостереження, або в результаті підсумовування значень ознаки окремих одиниць сукупності. </w:t>
      </w: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У ряді випадків сумарні абсолютні величини одержуються не в результаті зведення даних статистичного спостереження, а шляхом спеціальних розрахунків. За допомогою таких розрахунків визначають, наприклад перспективну чисельність населення, прогноз валового збору сільськогосподарських культур, прогноз грошових надходжень.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Абсолютні величини необхідні для багатьох господарських розрахунків і широко використовуються в статистико-економічному аналізі, наукових дослідженнях, повсякденній практичній роботі</w:t>
      </w:r>
      <w:r w:rsidRPr="00B73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bCs/>
          <w:sz w:val="28"/>
          <w:szCs w:val="28"/>
          <w:lang w:eastAsia="ru-RU"/>
        </w:rPr>
        <w:t>економічних сл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ужб у всіх сферах діяльності людини. Вони служать вихідними даними для всіх форм і прийомів кількісної характеристики явищ і процесів.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lastRenderedPageBreak/>
        <w:t xml:space="preserve">Абсолютні статистичні величини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це іменовані числа і в залежності від характеру явища можуть мати різні одиниці вимірювання: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- натуральні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це такі одиниці виміру, які відповідають природним (фізичним) властивостям даного предмета і виражаються в мірах довжини, площі, об’єму, маси тощо або кількістю одиниць (штук), кількістю фактів чи подій.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одиницею виміру чисельності населення є одна людина, збір зерна вимірюється в тоннах, центнерах, випуск тканин – у погонних або квадратних метрах, видобуток газу – у кубічних метрах, виробництво телевізорів – </w:t>
      </w:r>
      <w:proofErr w:type="gram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 штуках</w:t>
      </w:r>
      <w:proofErr w:type="gram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У деяких випадках вимірювання в одних одиницях не дає повної характеристики обсягу продукції і тоді доводиться користуватись двома одиницями виміру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Так, наприклад, трактори можна обліковувати за їх кількістю. Однак вони мають різну потужність, а отже, й різну споживчу вартість. Тому для правильного уявлення про продукцію тракторного заводу треба обліковувати випуск тракторів у двох одиницях виміру: </w:t>
      </w:r>
      <w:proofErr w:type="gram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 штуках</w:t>
      </w:r>
      <w:proofErr w:type="gram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і за загальною (сумарною) потужністю. З цих міркувань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тканини обліковуються в погонних і квадратних метрах, шпали – </w:t>
      </w:r>
      <w:proofErr w:type="gram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у штуках</w:t>
      </w:r>
      <w:proofErr w:type="gram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і кубічних метрах.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- умовно-наутральні одиниці виміру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Дані про кількість різних видів продуктів, виражених у натуральних одиницях виміру, не допускають підсумовування. </w:t>
      </w:r>
      <w:r w:rsidRPr="00B732B3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Для одержання загального підсумку близьких за своїм споживним призначенням продуктів</w:t>
      </w:r>
      <w:r w:rsidRPr="00B732B3">
        <w:rPr>
          <w:rFonts w:ascii="Times New Roman" w:eastAsia="Times New Roman" w:hAnsi="Times New Roman"/>
          <w:i/>
          <w:spacing w:val="-4"/>
          <w:sz w:val="28"/>
          <w:szCs w:val="28"/>
          <w:lang w:val="uk-UA" w:eastAsia="ru-RU"/>
        </w:rPr>
        <w:t xml:space="preserve"> </w:t>
      </w:r>
      <w:r w:rsidRPr="00B732B3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використовують умовно-натуральні одиниці вимір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у. Для цього, насамперед, знаходять так звані перерахункові коефіцієнти, що виражають співвідношення між натуральними одиницями виміру різних продуктів за будь-якою ознакою. Потім за знайденими коефіцієнтами ці продукти перелічуються як один продукт, прийнятий за умовний. Наприклад, у паливно-енергетичному комплексі використовують такий показник, як умовне паливо. Аналогічно визначають обсяг кормів у кормових одиницях, добрив – в поживній речовині.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val="uk-UA" w:eastAsia="ru-RU"/>
        </w:rPr>
        <w:t>Приклад.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Згідно договору молокозаводу з господарствами області, необхідно здати 4000 центнерів молока жирністю 3,2 %, проте фактично здано: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- першим господарством 2000 ц молока жирністю 3,0 %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- другим господарством 600 ц молока 3,4 %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- третім - 1400 ц молока жирністю 3,4 %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Визначити загальну кількість молока, яке здано на молокозавод в перерахунку на умовну жирність 3,2 %, а також рівень виконання договорів.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В даному випадку має справу із визначення умовно-наутральних абсолютних величин.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lastRenderedPageBreak/>
        <w:t>Перерахунок молока в умовну жирність здійснимо за формулою Кі=Мфі/Му, де Мфі – фактична жирність молока, Му – умовна жирність молока, і – порядковий номер господарства.</w:t>
      </w:r>
    </w:p>
    <w:p w:rsidR="00024480" w:rsidRPr="00B732B3" w:rsidRDefault="00024480" w:rsidP="00C013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Також розрахуємо кількість молока в перерахунку на умовну жирність Qі= Qфі*Кі.</w:t>
      </w: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трудові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(людино-година, людино-день), які використовуються для вимірювання витрат праці на виробництво продукції (так звана трудомісткість одиниці продукції) або для визначення продуктивності праці.</w:t>
      </w:r>
    </w:p>
    <w:p w:rsidR="00024480" w:rsidRDefault="00024480" w:rsidP="000244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- вартісні – міра загального обсягу продукції, що має різну споживчу вартість – грн., дол., руб.</w:t>
      </w:r>
    </w:p>
    <w:p w:rsidR="00950D62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  <w:r w:rsidRPr="00220F2E">
        <w:rPr>
          <w:rFonts w:ascii="Times New Roman" w:hAnsi="Times New Roman"/>
          <w:b/>
          <w:sz w:val="28"/>
          <w:szCs w:val="28"/>
          <w:u w:val="single"/>
          <w:lang w:val="uk-UA"/>
        </w:rPr>
        <w:t>. Види відносних величин, їх зміст та умови застосування.</w:t>
      </w:r>
    </w:p>
    <w:p w:rsidR="00950D62" w:rsidRPr="00220F2E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Відносні величини одержують порівнянням двох абсолютних показників.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Відносні величини в статистиці – це узагальнюючий</w:t>
      </w:r>
      <w:r w:rsidRPr="00B732B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показник, який відображає числове співвідношення двох порівнюваних статистичних величин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цьому </w:t>
      </w: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основа правильного розрахунку відносних показників – порівнянність порівнюваних показників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C6F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Необхідність розрахунку і використання відносних величин зумовлена тим, що дані лише про </w:t>
      </w:r>
      <w:r w:rsidRPr="00EA4C6F">
        <w:rPr>
          <w:rFonts w:ascii="Times New Roman" w:eastAsia="Times New Roman" w:hAnsi="Times New Roman"/>
          <w:i/>
          <w:spacing w:val="-4"/>
          <w:sz w:val="28"/>
          <w:szCs w:val="28"/>
          <w:lang w:val="uk-UA" w:eastAsia="ru-RU"/>
        </w:rPr>
        <w:t>абсолютні розміри суспільних явищ, не дивлячись на колосальне їх наукове і практичне значення, не дозволяють у багатьох випадках охарактеризувати всі сторони досліджуваного об’єкта</w:t>
      </w:r>
      <w:r w:rsidRPr="00EA4C6F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. Так, лише відомості (дані) про обсяг промислового виробництва в абсолютних вимірах не дають ще достатньої уяви про рівень економічного розвитку тієї чи іншої країни, бо, як відомо, останній визначається не самим обсягом виробництва, а </w:t>
      </w:r>
      <w:r w:rsidRPr="00EA4C6F">
        <w:rPr>
          <w:rFonts w:ascii="Times New Roman" w:eastAsia="Times New Roman" w:hAnsi="Times New Roman"/>
          <w:i/>
          <w:spacing w:val="-4"/>
          <w:sz w:val="28"/>
          <w:szCs w:val="28"/>
          <w:lang w:val="uk-UA" w:eastAsia="ru-RU"/>
        </w:rPr>
        <w:t xml:space="preserve">обсягом виробництва в розрахунку на душу населення. 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Тому для визначення рівня економічного розвитку країни необхідно обсяг річної промислової продукції порівняти з чисельністю населення (з територією).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Необхідність застосування відносних величин поряд з абсолютними можна проілюструвати на такому прикладі. </w:t>
      </w:r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Одним із показників інтенсивності рослинницької галузі в сільському господарстві є посіви технічних культур - цукрових буряків, льону-довгунцю тощо.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Якщо в одному з адміністративних районів технічні культури займають 32 тис. га, а в другому – 40 тис. га, практично неможливо визначити, де більш розвинуте виробництво технічних культур: в першому районі чи другому, оскільки невідома загальна посівна площа. Відповідь на це може дати лише відносний показник – питома вага технічних культур у загальній посівній площі всіх сільськогосподарських культур. Якщо 32 тис. га займають у загальній посівній площі першого району 17%, а 40 тис. га складають 12% всієї посівної площі другого району, то рівень інтенсивності рослинницької галузі є вищим у першому районі.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pacing w:val="-8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lastRenderedPageBreak/>
        <w:t xml:space="preserve">Слід мати на увазі й те, що в економічному аналізі неможливо обмежитись лише абсолютними показниками або лише відносними. Майстерність економіста-дослідника і полягає у творчому взаємо доповненні показників двох систем. 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У статистико-економічній практиці використовують наступні види відносних величин: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Відношення однойменних показників: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) відносні величини динаміки.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2) відносні величини структури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3) відносні величини координації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4) відносний показн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ки планового завдання і виконан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я плану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6) відносні показники порівняння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Відношення різнойменних показників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7) відносні величини інтенсивності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8) відносні величини диференціації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C60A4" w:rsidRPr="00FB7680" w:rsidRDefault="00DC60A4" w:rsidP="00FB768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680">
        <w:rPr>
          <w:rFonts w:ascii="Times New Roman" w:hAnsi="Times New Roman"/>
          <w:b/>
          <w:bCs/>
          <w:sz w:val="28"/>
          <w:szCs w:val="28"/>
          <w:lang w:val="uk-UA"/>
        </w:rPr>
        <w:t>5.4 Основні види відносних величин</w:t>
      </w:r>
    </w:p>
    <w:p w:rsidR="00DC60A4" w:rsidRPr="00FB7680" w:rsidRDefault="00DC60A4" w:rsidP="00FB76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7680">
        <w:rPr>
          <w:rFonts w:ascii="Times New Roman" w:hAnsi="Times New Roman"/>
          <w:sz w:val="28"/>
          <w:szCs w:val="28"/>
          <w:lang w:val="uk-UA"/>
        </w:rPr>
        <w:t>За призначенням і сутністю розрізняють 7 видів відносних величин: структури, координації, динаміки, порівняння (наочності), інтенсивності, виконання плану (договірних зобов'язань); планового завдання.</w:t>
      </w:r>
    </w:p>
    <w:p w:rsidR="00DC60A4" w:rsidRPr="00FB7680" w:rsidRDefault="00DC60A4" w:rsidP="00FB76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7680">
        <w:rPr>
          <w:rFonts w:ascii="Times New Roman" w:hAnsi="Times New Roman"/>
          <w:b/>
          <w:bCs/>
          <w:sz w:val="28"/>
          <w:szCs w:val="28"/>
        </w:rPr>
        <w:t>Відносні величини структури (</w:t>
      </w:r>
      <w:r w:rsidRPr="00FB7680">
        <w:rPr>
          <w:rFonts w:ascii="Times New Roman" w:hAnsi="Times New Roman"/>
          <w:b/>
          <w:bCs/>
          <w:i/>
          <w:iCs/>
          <w:sz w:val="28"/>
          <w:szCs w:val="28"/>
        </w:rPr>
        <w:t>ВВС</w:t>
      </w:r>
      <w:r w:rsidRPr="00FB7680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B7680">
        <w:rPr>
          <w:rFonts w:ascii="Times New Roman" w:hAnsi="Times New Roman"/>
          <w:sz w:val="28"/>
          <w:szCs w:val="28"/>
        </w:rPr>
        <w:t>– характеризують структуру (склад) сукупності, що вивчається.</w:t>
      </w:r>
    </w:p>
    <w:p w:rsidR="00DC60A4" w:rsidRPr="00FB7680" w:rsidRDefault="00DC60A4" w:rsidP="00FB7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page_342_0"/>
      <w:r w:rsidRPr="00FB7680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4656" behindDoc="0" locked="0" layoutInCell="1" allowOverlap="1" wp14:anchorId="6297B4E2" wp14:editId="71033F4E">
            <wp:simplePos x="0" y="0"/>
            <wp:positionH relativeFrom="column">
              <wp:posOffset>3727185</wp:posOffset>
            </wp:positionH>
            <wp:positionV relativeFrom="paragraph">
              <wp:posOffset>657225</wp:posOffset>
            </wp:positionV>
            <wp:extent cx="2209800" cy="37048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імені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7680">
        <w:rPr>
          <w:rFonts w:ascii="Times New Roman" w:hAnsi="Times New Roman"/>
          <w:sz w:val="28"/>
          <w:szCs w:val="28"/>
        </w:rPr>
        <w:t>Обчислюють відношенням величини кожної одиниці сукупності до обсягу всієї сукупності. Інакше кажучи, це питома вага кожної одиниці сукупності у всій сукупності. Наприклад, частка відмінників в загальній чисельності студентів факультету. Як правило, виражається у відсотках</w:t>
      </w:r>
    </w:p>
    <w:p w:rsidR="00FB7680" w:rsidRDefault="00DC60A4" w:rsidP="00FB7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7680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800" behindDoc="0" locked="0" layoutInCell="1" allowOverlap="1" wp14:anchorId="24A0812F" wp14:editId="3C88A6A4">
            <wp:simplePos x="0" y="0"/>
            <wp:positionH relativeFrom="margin">
              <wp:posOffset>3540125</wp:posOffset>
            </wp:positionH>
            <wp:positionV relativeFrom="paragraph">
              <wp:posOffset>994410</wp:posOffset>
            </wp:positionV>
            <wp:extent cx="2393950" cy="426085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імені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680">
        <w:rPr>
          <w:rFonts w:ascii="Times New Roman" w:hAnsi="Times New Roman"/>
          <w:b/>
          <w:bCs/>
          <w:sz w:val="28"/>
          <w:szCs w:val="28"/>
        </w:rPr>
        <w:t>Відносні величини координації (</w:t>
      </w:r>
      <w:r w:rsidRPr="00FB7680">
        <w:rPr>
          <w:rFonts w:ascii="Times New Roman" w:hAnsi="Times New Roman"/>
          <w:b/>
          <w:bCs/>
          <w:i/>
          <w:iCs/>
          <w:sz w:val="28"/>
          <w:szCs w:val="28"/>
        </w:rPr>
        <w:t>ВВК</w:t>
      </w:r>
      <w:r w:rsidRPr="00FB7680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B7680">
        <w:rPr>
          <w:rFonts w:ascii="Times New Roman" w:hAnsi="Times New Roman"/>
          <w:sz w:val="28"/>
          <w:szCs w:val="28"/>
        </w:rPr>
        <w:t xml:space="preserve">– характеризують співвідношення між окремими частинами сукупності. Показують у скільки разів порівнювана частина сукупності більше, або менше за ту частину, з якою проводять порівняння. Як правило, як база порівняння вибирається та частина сукупності, яка має найбільшу питому вагу в сукупності або є пріоритетною в економічному або соціальному плані. </w:t>
      </w:r>
    </w:p>
    <w:p w:rsidR="00FB7680" w:rsidRPr="00B732B3" w:rsidRDefault="00DC60A4" w:rsidP="00FB7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7680">
        <w:rPr>
          <w:rFonts w:ascii="Times New Roman" w:hAnsi="Times New Roman"/>
          <w:sz w:val="28"/>
          <w:szCs w:val="28"/>
        </w:rPr>
        <w:lastRenderedPageBreak/>
        <w:t>В результаті можна встановити, скільки одиниць порівнюваної частини припадає на 1 одиницю базисної частини. Наприклад, скільки хорошистів припадає на одного відмінника в академічній групі і т.д.</w:t>
      </w:r>
      <w:r w:rsidR="00FB76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680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Наприклад, частка власних коштів 30 %, позикових – 70 %, а це означає, що на одиницю власних кошті припадає 0,43 залучених. Або у іншому прикладі відносна величина координації показує, скільки чоловіків припадає на 1000 жінок або навпаки.</w:t>
      </w:r>
    </w:p>
    <w:p w:rsidR="00DC60A4" w:rsidRDefault="00FB7680" w:rsidP="00FB76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848" behindDoc="1" locked="0" layoutInCell="1" allowOverlap="1" wp14:anchorId="3D1D490A" wp14:editId="2787E418">
            <wp:simplePos x="0" y="0"/>
            <wp:positionH relativeFrom="column">
              <wp:posOffset>2825115</wp:posOffset>
            </wp:positionH>
            <wp:positionV relativeFrom="paragraph">
              <wp:posOffset>2256155</wp:posOffset>
            </wp:positionV>
            <wp:extent cx="1143000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1240" y="21136"/>
                <wp:lineTo x="2124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імені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0A4" w:rsidRPr="00FB7680">
        <w:rPr>
          <w:rFonts w:ascii="Times New Roman" w:hAnsi="Times New Roman"/>
          <w:b/>
          <w:bCs/>
          <w:sz w:val="28"/>
          <w:szCs w:val="28"/>
        </w:rPr>
        <w:t>Відносні величини динаміки (</w:t>
      </w:r>
      <w:r w:rsidR="00DC60A4" w:rsidRPr="00FB7680">
        <w:rPr>
          <w:rFonts w:ascii="Times New Roman" w:hAnsi="Times New Roman"/>
          <w:b/>
          <w:bCs/>
          <w:i/>
          <w:iCs/>
          <w:sz w:val="28"/>
          <w:szCs w:val="28"/>
        </w:rPr>
        <w:t>ВВД</w:t>
      </w:r>
      <w:r w:rsidR="00DC60A4" w:rsidRPr="00FB7680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DC60A4" w:rsidRPr="00FB7680">
        <w:rPr>
          <w:rFonts w:ascii="Times New Roman" w:hAnsi="Times New Roman"/>
          <w:sz w:val="28"/>
          <w:szCs w:val="28"/>
        </w:rPr>
        <w:t>– характеризують зміну явищ в ч</w:t>
      </w:r>
      <w:r>
        <w:rPr>
          <w:rFonts w:ascii="Times New Roman" w:hAnsi="Times New Roman"/>
          <w:sz w:val="28"/>
          <w:szCs w:val="28"/>
        </w:rPr>
        <w:t>асі (інтенсивність розвитку яви</w:t>
      </w:r>
      <w:r w:rsidR="00DC60A4" w:rsidRPr="00FB7680">
        <w:rPr>
          <w:rFonts w:ascii="Times New Roman" w:hAnsi="Times New Roman"/>
          <w:sz w:val="28"/>
          <w:szCs w:val="28"/>
        </w:rPr>
        <w:t>ща). Це відношення одного і того самого показника за два і більше тимчасових періоди. Залежно від бази порівняння бувають ланцюговими і базисними. У ланцюгових – база порівняння змінна, тобто показник кожного наступного періоду порівнюється з попереднім. В базисних – база порівняння постійна, тобто показник кожного подальшого періоду порівнюється з початковим. Можуть бути виражені або коефіцієнтами або відсотками:</w:t>
      </w:r>
    </w:p>
    <w:p w:rsidR="00FB7680" w:rsidRPr="00FB7680" w:rsidRDefault="00FB7680" w:rsidP="00FB7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Приклад.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Розмір інвестицій у галузь становим у млн. грн.: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420;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546;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573,5. Порівнюючи значення показника, дістанемо темпи зростання інвестицій: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- розрахунок ланцюговим способом: у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 і порівнянні із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 на 546/420=1,3 або 130%; у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порівнянні із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 573,5/546=1,05 на 105%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- розрахунок базисним способом: базо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приймається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 – 420 млн грн., то у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 ріст на 130%, у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порівнянні із 201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р. 573,5/420,0=1,365 або 136,5 %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Якщо значення показника зменшується, то величина динаміки буде меншою за одиницю.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B768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Відносні величини планового завдання і виконання плану</w:t>
      </w:r>
      <w:r w:rsidRPr="00B732B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B732B3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розра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ховуються як відношення планового показника до базисного і звітного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(фактичного) до планового.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Відносні величини даного виду одержують як частку від ділення: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а) планового показника на відповідний показник досягнутого рівня у базисному періоді;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б) фактичного рівня звітного періоду на показник плану.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Відносні величини такого виду, як правило, обчислюють у відсотках. Так, у базисному році урожайність озимої пшениці складала 46 ц/га. З врахуванням підвищення рівня агротехніки, дотримання кращих термінів посіву в наступному році передбачається одержати пшениці</w:t>
      </w:r>
      <w:r w:rsidRPr="00B73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50 ц/га, тобто </w:t>
      </w: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відносна величина планового завдання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складатиме: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589826B8" wp14:editId="601250A3">
            <wp:extent cx="647700" cy="419100"/>
            <wp:effectExtent l="0" t="0" r="0" b="0"/>
            <wp:docPr id="7" name="Рисунок 7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або 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39AC575B" wp14:editId="23A0053E">
            <wp:extent cx="1143000" cy="400050"/>
            <wp:effectExtent l="0" t="0" r="0" b="0"/>
            <wp:docPr id="6" name="Рисунок 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4CF5E46E" wp14:editId="10491FB0">
            <wp:extent cx="295275" cy="228600"/>
            <wp:effectExtent l="0" t="0" r="9525" b="0"/>
            <wp:docPr id="5" name="Рисунок 5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– відносна величина планового завдання;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6051609A" wp14:editId="2CF3E098">
            <wp:extent cx="190500" cy="228600"/>
            <wp:effectExtent l="0" t="0" r="0" b="0"/>
            <wp:docPr id="4" name="Рисунок 4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планова урожайність;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22FBE93C" wp14:editId="352F573F">
            <wp:extent cx="200025" cy="228600"/>
            <wp:effectExtent l="0" t="0" r="9525" b="0"/>
            <wp:docPr id="3" name="Рисунок 3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– базисна урожайність.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Ще одна формула: </w:t>
      </w:r>
      <w:r w:rsidRPr="00B732B3">
        <w:rPr>
          <w:rFonts w:ascii="Times New Roman" w:hAnsi="Times New Roman"/>
          <w:sz w:val="28"/>
          <w:szCs w:val="28"/>
        </w:rPr>
        <w:t>(b2-a1) / a1 * 100%, де a1-початкове значення, b2 -</w:t>
      </w:r>
      <w:r>
        <w:rPr>
          <w:rFonts w:ascii="Times New Roman" w:hAnsi="Times New Roman"/>
          <w:sz w:val="28"/>
          <w:szCs w:val="28"/>
        </w:rPr>
        <w:t>к</w:t>
      </w:r>
      <w:r w:rsidRPr="00B732B3">
        <w:rPr>
          <w:rFonts w:ascii="Times New Roman" w:hAnsi="Times New Roman"/>
          <w:sz w:val="28"/>
          <w:szCs w:val="28"/>
        </w:rPr>
        <w:t xml:space="preserve">інцеве значення. 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У нашому прикладі відносна величина планового завдання складатиме: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7432EB6B" wp14:editId="607E5869">
            <wp:extent cx="1657350" cy="323850"/>
            <wp:effectExtent l="0" t="0" r="0" b="0"/>
            <wp:docPr id="2" name="Рисунок 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тобто урожайність пшениці передбачається підвищити на 8,7%.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Якщо у звітному році фактична урожайність пшениці складала 53 ц/га, то </w:t>
      </w:r>
      <w:r w:rsidRPr="00B732B3">
        <w:rPr>
          <w:rFonts w:ascii="Times New Roman" w:eastAsia="Times New Roman" w:hAnsi="Times New Roman"/>
          <w:i/>
          <w:spacing w:val="-6"/>
          <w:sz w:val="28"/>
          <w:szCs w:val="28"/>
          <w:u w:val="single"/>
          <w:lang w:eastAsia="ru-RU"/>
        </w:rPr>
        <w:t>відносна величина виконання планового завдання</w:t>
      </w: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становитиме: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6A12ADC0" wp14:editId="69A09762">
            <wp:extent cx="2657475" cy="342900"/>
            <wp:effectExtent l="0" t="0" r="0" b="0"/>
            <wp:docPr id="1" name="Рисунок 1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тобто план з підвищення урожайності пшениці не тільки виконано у звітному (фактичному) році проти базисного, але й перевиконано на 6%.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76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Відносні величини порівняння</w:t>
      </w:r>
      <w:r w:rsidRPr="00B73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це відношення розмірів або рівнів однойменних показників за різними територіями чи об’єктами. Найчастіше це регіональні чи міжнародні порівнянні показників економічного розвитку або життєвого рівня. 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Відносна ве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личи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на порівняння за стандартом являє собою порівнянні фактичних значень з певним етало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м. Наприклад, для проведення свої операцій фірма повинна тримати в обороті щонайменше 120 тис.грн. Фактично в обороті 108 тис. грн., що складає від потреби 90 % (108/120). Такий показник може призвести до невиконання фірмою своїх зобов’язань.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680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Відносними величинами інтенсивності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називаються показники, що характеризують ступінь поширення або розвитку даного явища в певному середовищі. Відносні величини інтенсивності обчислюються як відношення двох різнойменних абсолютних величин, з яких одна – чисельник – виражає 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розмір досліджуваного явища, а друга – розмір середовища, в якому воно розвивається.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При обчисленні показників інтенсивності велике значення має правильний вибір бази, з якою слід порівнювати досліджуване явище. За базу порівняння слід брати, як правило, тільки ту сукупність (середовище), в якій може мати місце (поширення) досліджуване явище.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 щільність населення на 1 кв. км (наприклад 82,5 осіб/кв.км). Якщо обсяги явища незначні по відношенню до обсягів середовища, то їх співвідношення збільшуються у 100, 1000, 10000 разів. Наприклад, показники смертності розраховуються на 1000 осіб населення, забезпеченість лікарями на 10000 осіб населення.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" w:name="_GoBack"/>
      <w:r w:rsidRPr="00CA2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Відносна величина диференціації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1"/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обчислюється в результаті порівняння двох структурних рядів, один із яких характеризує співвідношення частин сукупності за чисельністю одиниць, а другий – за величиною будь-якої ознаки (наприклад, порівнянні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питомої ваги господарств за чи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льністю і питомої ваги в цих господарствах валової продукції, основних фондів, тощо).</w:t>
      </w:r>
    </w:p>
    <w:p w:rsidR="00950D62" w:rsidRPr="00220F2E" w:rsidRDefault="00950D62" w:rsidP="00950D62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4</w:t>
      </w:r>
      <w:r w:rsidRPr="00220F2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Одиниці виміру відносних величин. 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Будь-який відносний показник є результатом відношення двох величин (вони можуть бути як абсолютні, так і відносні). Величину, яку порівнюють, в деяких випадках називають біжучою, або звітною, а з якою порівнюють – базисною, або основою порівняння.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Залежно від того, до чого прирівнюють основу порівняння, відносні величини можуть бути виражені різними показниками: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а) основа порівняння 1 – відносні величини, коефіцієнти;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б) основа порівняння 100 – відсотки (%);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в) основа порівняння 1000 – проміле (%);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г) основа порівняння 10000 – продециміле (%).</w:t>
      </w:r>
    </w:p>
    <w:p w:rsidR="00950D62" w:rsidRPr="00B732B3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Найчастіше основа порівняння 1000 і 10000 приймається в демографічній і медичній статистиці, де абсолютні числа в розрахунку на 1 або 100 дуже малі і незручні в користуванні.</w:t>
      </w:r>
    </w:p>
    <w:p w:rsidR="00950D62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Отже, статистичні методи в економічних дослідженнях потребують їх комплексного і творчого використання.</w:t>
      </w:r>
    </w:p>
    <w:p w:rsidR="00950D62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50D62" w:rsidRPr="00220F2E" w:rsidRDefault="00950D62" w:rsidP="00950D62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220F2E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  <w:r w:rsidRPr="00220F2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220F2E">
        <w:rPr>
          <w:rFonts w:ascii="Times New Roman" w:hAnsi="Times New Roman"/>
          <w:b/>
          <w:sz w:val="28"/>
          <w:szCs w:val="28"/>
          <w:u w:val="single"/>
          <w:lang w:val="uk-UA"/>
        </w:rPr>
        <w:t>Принципи побудови відносних величин.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При обчисленні відносних </w:t>
      </w:r>
      <w:proofErr w:type="gramStart"/>
      <w:r w:rsidRPr="00220F2E">
        <w:rPr>
          <w:rFonts w:ascii="Times New Roman" w:hAnsi="Times New Roman"/>
          <w:sz w:val="28"/>
          <w:szCs w:val="28"/>
        </w:rPr>
        <w:t>величин  слід</w:t>
      </w:r>
      <w:proofErr w:type="gramEnd"/>
      <w:r w:rsidRPr="00220F2E">
        <w:rPr>
          <w:rFonts w:ascii="Times New Roman" w:hAnsi="Times New Roman"/>
          <w:sz w:val="28"/>
          <w:szCs w:val="28"/>
        </w:rPr>
        <w:t xml:space="preserve"> мати на увазі, що чисельник 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20F2E">
        <w:rPr>
          <w:rFonts w:ascii="Times New Roman" w:hAnsi="Times New Roman"/>
          <w:sz w:val="28"/>
          <w:szCs w:val="28"/>
        </w:rPr>
        <w:t xml:space="preserve"> це показник, який вивчається. Його називають звітною величиною. Величину, з якою зіставляються інші величини (знаменник), називають основою, або базою порівняння, базисною величиною. База порівняння править за своєрідний вимірювач. Зіставляючи звітну величину з базисною, </w:t>
      </w:r>
      <w:r w:rsidRPr="00220F2E">
        <w:rPr>
          <w:rFonts w:ascii="Times New Roman" w:hAnsi="Times New Roman"/>
          <w:sz w:val="28"/>
          <w:szCs w:val="28"/>
        </w:rPr>
        <w:lastRenderedPageBreak/>
        <w:t>визначають, у скільки разів порівнювана величина є більшою чи меншою від базисної.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Відносні величини мають велике значення під час аналізу соціально-економічних явищ, оскільки абсолютні величини не завжди дають змогу правильно оцінити явища з огляду на їхню динаміку, склад, інтенсивність поширення тощо. Лише в зіставленні з іншою величиною дана абсолютна величина проявляє свою істинну су</w:t>
      </w:r>
      <w:r>
        <w:rPr>
          <w:rFonts w:ascii="Times New Roman" w:hAnsi="Times New Roman"/>
          <w:sz w:val="28"/>
          <w:szCs w:val="28"/>
          <w:lang w:val="uk-UA"/>
        </w:rPr>
        <w:t>тн</w:t>
      </w:r>
      <w:r w:rsidRPr="00220F2E">
        <w:rPr>
          <w:rFonts w:ascii="Times New Roman" w:hAnsi="Times New Roman"/>
          <w:sz w:val="28"/>
          <w:szCs w:val="28"/>
        </w:rPr>
        <w:t xml:space="preserve">ість. Якщо, наприклад, відомо, що в певній державі за рік померло три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220F2E">
        <w:rPr>
          <w:rFonts w:ascii="Times New Roman" w:hAnsi="Times New Roman"/>
          <w:sz w:val="28"/>
          <w:szCs w:val="28"/>
        </w:rPr>
        <w:t xml:space="preserve">ільйони чоловік, то це ще не дає підстав для висновку про рівень смертності населення в цій державі. Лише зіставивши це значення з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220F2E">
        <w:rPr>
          <w:rFonts w:ascii="Times New Roman" w:hAnsi="Times New Roman"/>
          <w:sz w:val="28"/>
          <w:szCs w:val="28"/>
        </w:rPr>
        <w:t xml:space="preserve">ередньорічною чисельністю населення держави, можна дійти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20F2E">
        <w:rPr>
          <w:rFonts w:ascii="Times New Roman" w:hAnsi="Times New Roman"/>
          <w:sz w:val="28"/>
          <w:szCs w:val="28"/>
        </w:rPr>
        <w:t>равильних висновків щодо рівня смертності в даній державі.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Залежно від того, до якого значення прирівнюється база порівняння, частку від ділення можна виразити або у вигляді коефіцієнта чи відсотка, або як проміле чи продециміле. Крім того, в статистиці широко використовують іменовані відносні величини.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Напр</w:t>
      </w:r>
      <w:r>
        <w:rPr>
          <w:rFonts w:ascii="Times New Roman" w:hAnsi="Times New Roman"/>
          <w:sz w:val="28"/>
          <w:szCs w:val="28"/>
        </w:rPr>
        <w:t xml:space="preserve">иклад, показник фондовіддачі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20F2E">
        <w:rPr>
          <w:rFonts w:ascii="Times New Roman" w:hAnsi="Times New Roman"/>
          <w:sz w:val="28"/>
          <w:szCs w:val="28"/>
        </w:rPr>
        <w:t xml:space="preserve">промисловості визначають діленням обсягу випущеної продукції на </w:t>
      </w:r>
      <w:proofErr w:type="gramStart"/>
      <w:r w:rsidRPr="00220F2E">
        <w:rPr>
          <w:rFonts w:ascii="Times New Roman" w:hAnsi="Times New Roman"/>
          <w:sz w:val="28"/>
          <w:szCs w:val="28"/>
        </w:rPr>
        <w:t>середньорічну  вартість</w:t>
      </w:r>
      <w:proofErr w:type="gramEnd"/>
      <w:r w:rsidRPr="00220F2E">
        <w:rPr>
          <w:rFonts w:ascii="Times New Roman" w:hAnsi="Times New Roman"/>
          <w:sz w:val="28"/>
          <w:szCs w:val="28"/>
        </w:rPr>
        <w:t xml:space="preserve"> основних виробничих фондів. Цей коефіцієнт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220F2E">
        <w:rPr>
          <w:rFonts w:ascii="Times New Roman" w:hAnsi="Times New Roman"/>
          <w:sz w:val="28"/>
          <w:szCs w:val="28"/>
        </w:rPr>
        <w:t xml:space="preserve">казує на те, </w:t>
      </w:r>
      <w:proofErr w:type="gramStart"/>
      <w:r w:rsidRPr="00220F2E">
        <w:rPr>
          <w:rFonts w:ascii="Times New Roman" w:hAnsi="Times New Roman"/>
          <w:sz w:val="28"/>
          <w:szCs w:val="28"/>
        </w:rPr>
        <w:t>скільки  продукції</w:t>
      </w:r>
      <w:proofErr w:type="gramEnd"/>
      <w:r w:rsidRPr="00220F2E">
        <w:rPr>
          <w:rFonts w:ascii="Times New Roman" w:hAnsi="Times New Roman"/>
          <w:sz w:val="28"/>
          <w:szCs w:val="28"/>
        </w:rPr>
        <w:t> знімають з кожної гривні основних фондів.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У тому разі, коли значення основи (бази) порівняння приймають за одиницю, то відносна величина (наслідок порівняння) є коефіцієнтом, який показує, в скільки разів досліджуване значення більше (менше) від бази порівняння. Розрахунок відносних величин у вигляді коефіцієнтів застосовують, якщо порівнювана величина є більшою від тієї, з якою її порівнюють.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 xml:space="preserve">Якщо значення бази (основи) порівняння приймаються за 100 %, то </w:t>
      </w:r>
      <w:proofErr w:type="gramStart"/>
      <w:r w:rsidRPr="00220F2E">
        <w:rPr>
          <w:rFonts w:ascii="Times New Roman" w:hAnsi="Times New Roman"/>
          <w:sz w:val="28"/>
          <w:szCs w:val="28"/>
        </w:rPr>
        <w:t>результат  порівняння</w:t>
      </w:r>
      <w:proofErr w:type="gramEnd"/>
      <w:r w:rsidRPr="00220F2E">
        <w:rPr>
          <w:rFonts w:ascii="Times New Roman" w:hAnsi="Times New Roman"/>
          <w:sz w:val="28"/>
          <w:szCs w:val="28"/>
        </w:rPr>
        <w:t xml:space="preserve"> (відносну величину) виражають  у відсотках. Відсоткове </w:t>
      </w:r>
      <w:proofErr w:type="gramStart"/>
      <w:r w:rsidRPr="00220F2E">
        <w:rPr>
          <w:rFonts w:ascii="Times New Roman" w:hAnsi="Times New Roman"/>
          <w:sz w:val="28"/>
          <w:szCs w:val="28"/>
        </w:rPr>
        <w:t>вираження  відносних</w:t>
      </w:r>
      <w:proofErr w:type="gramEnd"/>
      <w:r w:rsidRPr="00220F2E">
        <w:rPr>
          <w:rFonts w:ascii="Times New Roman" w:hAnsi="Times New Roman"/>
          <w:sz w:val="28"/>
          <w:szCs w:val="28"/>
        </w:rPr>
        <w:t> величин є найпоширенішим у практиці економічної роботи.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 xml:space="preserve">Коли базу порівняння </w:t>
      </w:r>
      <w:proofErr w:type="gramStart"/>
      <w:r w:rsidRPr="00220F2E">
        <w:rPr>
          <w:rFonts w:ascii="Times New Roman" w:hAnsi="Times New Roman"/>
          <w:sz w:val="28"/>
          <w:szCs w:val="28"/>
        </w:rPr>
        <w:t>приймають  за</w:t>
      </w:r>
      <w:proofErr w:type="gramEnd"/>
      <w:r w:rsidRPr="00220F2E">
        <w:rPr>
          <w:rFonts w:ascii="Times New Roman" w:hAnsi="Times New Roman"/>
          <w:sz w:val="28"/>
          <w:szCs w:val="28"/>
        </w:rPr>
        <w:t xml:space="preserve"> 1000 (наприклад, при обчисленні показників природного руху населення), результат порівняння виражають у проміле (%о).</w:t>
      </w:r>
    </w:p>
    <w:p w:rsidR="00950D62" w:rsidRPr="00220F2E" w:rsidRDefault="00950D62" w:rsidP="00950D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У деяких випадках при обчисленні відносних величин базу порівняння приймають за 10 000 одиниць (продециміле, %оо), за 100 000 (про-сантиміле, %ооо).</w:t>
      </w:r>
    </w:p>
    <w:p w:rsidR="00950D62" w:rsidRPr="00220F2E" w:rsidRDefault="00950D62" w:rsidP="00950D62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Форма вираження відносних </w:t>
      </w:r>
      <w:proofErr w:type="gramStart"/>
      <w:r w:rsidRPr="00220F2E">
        <w:rPr>
          <w:rFonts w:ascii="Times New Roman" w:hAnsi="Times New Roman"/>
          <w:sz w:val="28"/>
          <w:szCs w:val="28"/>
        </w:rPr>
        <w:t>величин  залежить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кількісного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співвідношення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порівнюваних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величин,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отриманого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0F2E">
        <w:rPr>
          <w:rFonts w:ascii="Times New Roman" w:hAnsi="Times New Roman"/>
          <w:sz w:val="28"/>
          <w:szCs w:val="28"/>
        </w:rPr>
        <w:t>порівняння.</w:t>
      </w:r>
    </w:p>
    <w:p w:rsidR="00950D62" w:rsidRPr="00220F2E" w:rsidRDefault="00950D62" w:rsidP="00950D62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220F2E">
        <w:rPr>
          <w:rFonts w:ascii="Times New Roman" w:hAnsi="Times New Roman"/>
          <w:sz w:val="28"/>
          <w:szCs w:val="28"/>
        </w:rPr>
        <w:t>В тому разі, коли порівнювана величина є більшою від бази порівняння, відносну величину можна виразити або в коефіцієнтній, або у відсотковій формі. Якщо порівнювана величина є меншою від бази порівняння, відносну величину доцільніше виражати у відсотках. Якщо ж числові значення порівнюваної величини відносно малі, то відносні величини виражають у проміле. Так, у проміле обчислюють показники природного руху населення: народжуваності, смертності, приросту, одруження, розлучення тощо.</w:t>
      </w:r>
    </w:p>
    <w:p w:rsidR="00950D62" w:rsidRPr="00220F2E" w:rsidRDefault="00950D62" w:rsidP="00950D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50D62" w:rsidRPr="00B732B3" w:rsidRDefault="00950D62" w:rsidP="000244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24480" w:rsidRPr="00B732B3" w:rsidRDefault="00024480" w:rsidP="00024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sectPr w:rsidR="00024480" w:rsidRPr="00B7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80"/>
    <w:rsid w:val="00016BC0"/>
    <w:rsid w:val="00024480"/>
    <w:rsid w:val="00112384"/>
    <w:rsid w:val="00543909"/>
    <w:rsid w:val="00950D62"/>
    <w:rsid w:val="00C01354"/>
    <w:rsid w:val="00CA20D4"/>
    <w:rsid w:val="00DC60A4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B96C"/>
  <w15:docId w15:val="{74CEB513-952F-4D21-9371-98EA6FFE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80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50D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12459</Words>
  <Characters>7102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user</cp:lastModifiedBy>
  <cp:revision>6</cp:revision>
  <dcterms:created xsi:type="dcterms:W3CDTF">2020-10-21T06:04:00Z</dcterms:created>
  <dcterms:modified xsi:type="dcterms:W3CDTF">2023-11-13T16:26:00Z</dcterms:modified>
</cp:coreProperties>
</file>