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3FAB" w14:textId="77777777" w:rsidR="00D53E19" w:rsidRPr="004F377A" w:rsidRDefault="00D53E19" w:rsidP="00D53E1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4F377A">
        <w:rPr>
          <w:rFonts w:ascii="Times New Roman" w:hAnsi="Times New Roman"/>
          <w:b/>
          <w:sz w:val="24"/>
          <w:szCs w:val="24"/>
          <w:lang w:val="uk-UA" w:eastAsia="ru-RU"/>
        </w:rPr>
        <w:t>ПЕРЕЛІК ПИТАНЬ, ЩО ВИНОСЯТЬСЯ НА ІСПИТ</w:t>
      </w:r>
    </w:p>
    <w:p w14:paraId="65EB4595" w14:textId="77777777" w:rsidR="00D53E19" w:rsidRPr="004F377A" w:rsidRDefault="00D53E19" w:rsidP="00D53E19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0DD94364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5D75">
        <w:rPr>
          <w:rFonts w:ascii="Times New Roman" w:hAnsi="Times New Roman"/>
          <w:sz w:val="24"/>
          <w:szCs w:val="24"/>
        </w:rPr>
        <w:t xml:space="preserve">Структура </w:t>
      </w:r>
      <w:proofErr w:type="spellStart"/>
      <w:r w:rsidRPr="005E5D75">
        <w:rPr>
          <w:rFonts w:ascii="Times New Roman" w:hAnsi="Times New Roman"/>
          <w:sz w:val="24"/>
          <w:szCs w:val="24"/>
        </w:rPr>
        <w:t>дисципліни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E5D75">
        <w:rPr>
          <w:rFonts w:ascii="Times New Roman" w:hAnsi="Times New Roman"/>
          <w:sz w:val="24"/>
          <w:szCs w:val="24"/>
        </w:rPr>
        <w:t>основні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категорії</w:t>
      </w:r>
      <w:proofErr w:type="spellEnd"/>
    </w:p>
    <w:p w14:paraId="62FB1A22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5D75">
        <w:rPr>
          <w:rFonts w:ascii="Times New Roman" w:hAnsi="Times New Roman"/>
          <w:sz w:val="24"/>
          <w:szCs w:val="24"/>
        </w:rPr>
        <w:t xml:space="preserve">Предмет </w:t>
      </w:r>
      <w:proofErr w:type="spellStart"/>
      <w:r w:rsidRPr="005E5D75">
        <w:rPr>
          <w:rFonts w:ascii="Times New Roman" w:hAnsi="Times New Roman"/>
          <w:sz w:val="24"/>
          <w:szCs w:val="24"/>
        </w:rPr>
        <w:t>психології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бізнесу</w:t>
      </w:r>
      <w:proofErr w:type="spellEnd"/>
    </w:p>
    <w:p w14:paraId="56267D24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Завдання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proofErr w:type="gramStart"/>
      <w:r w:rsidRPr="005E5D75">
        <w:rPr>
          <w:rFonts w:ascii="Times New Roman" w:hAnsi="Times New Roman"/>
          <w:sz w:val="24"/>
          <w:szCs w:val="24"/>
        </w:rPr>
        <w:t>функції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5E5D75">
        <w:rPr>
          <w:rFonts w:ascii="Times New Roman" w:hAnsi="Times New Roman"/>
          <w:sz w:val="24"/>
          <w:szCs w:val="24"/>
        </w:rPr>
        <w:t>дисципліни</w:t>
      </w:r>
      <w:proofErr w:type="spellEnd"/>
      <w:proofErr w:type="gramEnd"/>
    </w:p>
    <w:p w14:paraId="1D9BB269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Підприємництво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5E5D75">
        <w:rPr>
          <w:rFonts w:ascii="Times New Roman" w:hAnsi="Times New Roman"/>
          <w:sz w:val="24"/>
          <w:szCs w:val="24"/>
        </w:rPr>
        <w:t>особливий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вид </w:t>
      </w:r>
      <w:proofErr w:type="spellStart"/>
      <w:r w:rsidRPr="005E5D75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791821EF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Головні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функції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підприємницької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2DDACC14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Генерація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бізнес-ідеї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3DD3F7A7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Бізнес-ідея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E5D75">
        <w:rPr>
          <w:rFonts w:ascii="Times New Roman" w:hAnsi="Times New Roman"/>
          <w:sz w:val="24"/>
          <w:szCs w:val="24"/>
        </w:rPr>
        <w:t>напрями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її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реалізації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07D09A16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Лідерство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як </w:t>
      </w:r>
      <w:proofErr w:type="spellStart"/>
      <w:r w:rsidRPr="005E5D75">
        <w:rPr>
          <w:rFonts w:ascii="Times New Roman" w:hAnsi="Times New Roman"/>
          <w:sz w:val="24"/>
          <w:szCs w:val="24"/>
        </w:rPr>
        <w:t>передумова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ефективної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мотивації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підлеглих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68B3FE5A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5D75">
        <w:rPr>
          <w:rFonts w:ascii="Times New Roman" w:hAnsi="Times New Roman"/>
          <w:sz w:val="24"/>
          <w:szCs w:val="24"/>
        </w:rPr>
        <w:t xml:space="preserve">Природа </w:t>
      </w:r>
      <w:proofErr w:type="spellStart"/>
      <w:r w:rsidRPr="005E5D75">
        <w:rPr>
          <w:rFonts w:ascii="Times New Roman" w:hAnsi="Times New Roman"/>
          <w:sz w:val="24"/>
          <w:szCs w:val="24"/>
        </w:rPr>
        <w:t>лідерства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E5D75">
        <w:rPr>
          <w:rFonts w:ascii="Times New Roman" w:hAnsi="Times New Roman"/>
          <w:sz w:val="24"/>
          <w:szCs w:val="24"/>
        </w:rPr>
        <w:t>його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складові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5D75">
        <w:rPr>
          <w:rFonts w:ascii="Times New Roman" w:hAnsi="Times New Roman"/>
          <w:sz w:val="24"/>
          <w:szCs w:val="24"/>
        </w:rPr>
        <w:t>Типологія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лідерів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5C31C405" w14:textId="77777777" w:rsidR="00D53E19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Керівник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5E5D75">
        <w:rPr>
          <w:rFonts w:ascii="Times New Roman" w:hAnsi="Times New Roman"/>
          <w:sz w:val="24"/>
          <w:szCs w:val="24"/>
        </w:rPr>
        <w:t>лідер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5D75">
        <w:rPr>
          <w:rFonts w:ascii="Times New Roman" w:hAnsi="Times New Roman"/>
          <w:sz w:val="24"/>
          <w:szCs w:val="24"/>
        </w:rPr>
        <w:t>Порівняльна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характеристика.</w:t>
      </w:r>
    </w:p>
    <w:p w14:paraId="7C39E149" w14:textId="77777777" w:rsidR="00D53E19" w:rsidRPr="007A1ABA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1ABA">
        <w:rPr>
          <w:rFonts w:ascii="Times New Roman" w:hAnsi="Times New Roman"/>
          <w:sz w:val="24"/>
          <w:szCs w:val="24"/>
        </w:rPr>
        <w:t>Групова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ABA">
        <w:rPr>
          <w:rFonts w:ascii="Times New Roman" w:hAnsi="Times New Roman"/>
          <w:sz w:val="24"/>
          <w:szCs w:val="24"/>
        </w:rPr>
        <w:t>динаміка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7A1ABA">
        <w:rPr>
          <w:rFonts w:ascii="Times New Roman" w:hAnsi="Times New Roman"/>
          <w:sz w:val="24"/>
          <w:szCs w:val="24"/>
        </w:rPr>
        <w:t>її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ABA">
        <w:rPr>
          <w:rFonts w:ascii="Times New Roman" w:hAnsi="Times New Roman"/>
          <w:sz w:val="24"/>
          <w:szCs w:val="24"/>
        </w:rPr>
        <w:t>рівні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A1ABA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ABA">
        <w:rPr>
          <w:rFonts w:ascii="Times New Roman" w:hAnsi="Times New Roman"/>
          <w:sz w:val="24"/>
          <w:szCs w:val="24"/>
        </w:rPr>
        <w:t>груповою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ABA">
        <w:rPr>
          <w:rFonts w:ascii="Times New Roman" w:hAnsi="Times New Roman"/>
          <w:sz w:val="24"/>
          <w:szCs w:val="24"/>
        </w:rPr>
        <w:t>динамікою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. </w:t>
      </w:r>
    </w:p>
    <w:p w14:paraId="538495D2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1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ABA">
        <w:rPr>
          <w:rFonts w:ascii="Times New Roman" w:hAnsi="Times New Roman"/>
          <w:sz w:val="24"/>
          <w:szCs w:val="24"/>
        </w:rPr>
        <w:t>Умови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ABA">
        <w:rPr>
          <w:rFonts w:ascii="Times New Roman" w:hAnsi="Times New Roman"/>
          <w:sz w:val="24"/>
          <w:szCs w:val="24"/>
        </w:rPr>
        <w:t>ефективності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ABA">
        <w:rPr>
          <w:rFonts w:ascii="Times New Roman" w:hAnsi="Times New Roman"/>
          <w:sz w:val="24"/>
          <w:szCs w:val="24"/>
        </w:rPr>
        <w:t>групового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A1ABA">
        <w:rPr>
          <w:rFonts w:ascii="Times New Roman" w:hAnsi="Times New Roman"/>
          <w:sz w:val="24"/>
          <w:szCs w:val="24"/>
        </w:rPr>
        <w:t>вирішення</w:t>
      </w:r>
      <w:proofErr w:type="spellEnd"/>
      <w:r w:rsidRPr="007A1ABA">
        <w:rPr>
          <w:rFonts w:ascii="Times New Roman" w:hAnsi="Times New Roman"/>
          <w:sz w:val="24"/>
          <w:szCs w:val="24"/>
        </w:rPr>
        <w:t xml:space="preserve"> проблем.</w:t>
      </w:r>
    </w:p>
    <w:p w14:paraId="20746D23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5D75">
        <w:rPr>
          <w:rFonts w:ascii="Times New Roman" w:hAnsi="Times New Roman"/>
          <w:sz w:val="24"/>
          <w:szCs w:val="24"/>
        </w:rPr>
        <w:t xml:space="preserve">Характеристика </w:t>
      </w:r>
      <w:proofErr w:type="spellStart"/>
      <w:r w:rsidRPr="005E5D75">
        <w:rPr>
          <w:rFonts w:ascii="Times New Roman" w:hAnsi="Times New Roman"/>
          <w:sz w:val="24"/>
          <w:szCs w:val="24"/>
        </w:rPr>
        <w:t>груп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команд. Структура </w:t>
      </w:r>
      <w:proofErr w:type="spellStart"/>
      <w:r w:rsidRPr="005E5D75">
        <w:rPr>
          <w:rFonts w:ascii="Times New Roman" w:hAnsi="Times New Roman"/>
          <w:sz w:val="24"/>
          <w:szCs w:val="24"/>
        </w:rPr>
        <w:t>обов’язків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5D75">
        <w:rPr>
          <w:rFonts w:ascii="Times New Roman" w:hAnsi="Times New Roman"/>
          <w:sz w:val="24"/>
          <w:szCs w:val="24"/>
        </w:rPr>
        <w:t>Норми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поведінки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E5D75">
        <w:rPr>
          <w:rFonts w:ascii="Times New Roman" w:hAnsi="Times New Roman"/>
          <w:sz w:val="24"/>
          <w:szCs w:val="24"/>
        </w:rPr>
        <w:t>Згуртованість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2D8B9502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Формальне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E5D75">
        <w:rPr>
          <w:rFonts w:ascii="Times New Roman" w:hAnsi="Times New Roman"/>
          <w:sz w:val="24"/>
          <w:szCs w:val="24"/>
        </w:rPr>
        <w:t>неформальне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лідерство</w:t>
      </w:r>
      <w:proofErr w:type="spellEnd"/>
    </w:p>
    <w:p w14:paraId="5EE03788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Ведення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ділових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переговорів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5ABF3306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Особливості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і правила </w:t>
      </w:r>
      <w:proofErr w:type="spellStart"/>
      <w:r w:rsidRPr="005E5D75">
        <w:rPr>
          <w:rFonts w:ascii="Times New Roman" w:hAnsi="Times New Roman"/>
          <w:sz w:val="24"/>
          <w:szCs w:val="24"/>
        </w:rPr>
        <w:t>ділового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спілкування</w:t>
      </w:r>
      <w:proofErr w:type="spellEnd"/>
    </w:p>
    <w:p w14:paraId="7415461E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Спілкування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5E5D75">
        <w:rPr>
          <w:rFonts w:ascii="Times New Roman" w:hAnsi="Times New Roman"/>
          <w:sz w:val="24"/>
          <w:szCs w:val="24"/>
        </w:rPr>
        <w:t>комунікація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6F2FDE0A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5D75">
        <w:rPr>
          <w:rFonts w:ascii="Times New Roman" w:hAnsi="Times New Roman"/>
          <w:sz w:val="24"/>
          <w:szCs w:val="24"/>
        </w:rPr>
        <w:t xml:space="preserve">Природа та причини </w:t>
      </w:r>
      <w:proofErr w:type="spellStart"/>
      <w:r w:rsidRPr="005E5D75">
        <w:rPr>
          <w:rFonts w:ascii="Times New Roman" w:hAnsi="Times New Roman"/>
          <w:sz w:val="24"/>
          <w:szCs w:val="24"/>
        </w:rPr>
        <w:t>виникнення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конфліктів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. </w:t>
      </w:r>
    </w:p>
    <w:p w14:paraId="1A660A44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5D75">
        <w:rPr>
          <w:rFonts w:ascii="Times New Roman" w:hAnsi="Times New Roman"/>
          <w:sz w:val="24"/>
          <w:szCs w:val="24"/>
        </w:rPr>
        <w:t xml:space="preserve">Природа </w:t>
      </w:r>
      <w:proofErr w:type="spellStart"/>
      <w:r w:rsidRPr="005E5D75">
        <w:rPr>
          <w:rFonts w:ascii="Times New Roman" w:hAnsi="Times New Roman"/>
          <w:sz w:val="24"/>
          <w:szCs w:val="24"/>
        </w:rPr>
        <w:t>маніпуляцій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57A48414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Ознаки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маніпулятивного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тиску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5D6BE801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Протидія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маніпуляції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0FB0480E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Поняття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критичного </w:t>
      </w:r>
      <w:proofErr w:type="spellStart"/>
      <w:r w:rsidRPr="005E5D75">
        <w:rPr>
          <w:rFonts w:ascii="Times New Roman" w:hAnsi="Times New Roman"/>
          <w:sz w:val="24"/>
          <w:szCs w:val="24"/>
        </w:rPr>
        <w:t>мислення</w:t>
      </w:r>
      <w:proofErr w:type="spellEnd"/>
    </w:p>
    <w:p w14:paraId="78C904D1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Міжособисті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E5D75">
        <w:rPr>
          <w:rFonts w:ascii="Times New Roman" w:hAnsi="Times New Roman"/>
          <w:sz w:val="24"/>
          <w:szCs w:val="24"/>
        </w:rPr>
        <w:t>міжгрупові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конфлікти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. </w:t>
      </w:r>
    </w:p>
    <w:p w14:paraId="52CACDEB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lastRenderedPageBreak/>
        <w:t>Паблік</w:t>
      </w:r>
      <w:proofErr w:type="spellEnd"/>
      <w:r w:rsidRPr="005E5D75">
        <w:rPr>
          <w:rFonts w:ascii="Times New Roman" w:hAnsi="Times New Roman"/>
          <w:sz w:val="24"/>
          <w:szCs w:val="24"/>
        </w:rPr>
        <w:t>-рилейшнз – PR.</w:t>
      </w:r>
    </w:p>
    <w:p w14:paraId="494AA449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Сутність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E5D75">
        <w:rPr>
          <w:rFonts w:ascii="Times New Roman" w:hAnsi="Times New Roman"/>
          <w:sz w:val="24"/>
          <w:szCs w:val="24"/>
        </w:rPr>
        <w:t>специфіка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PR.</w:t>
      </w:r>
    </w:p>
    <w:p w14:paraId="4F8D5E48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Вплив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реклами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5D75">
        <w:rPr>
          <w:rFonts w:ascii="Times New Roman" w:hAnsi="Times New Roman"/>
          <w:sz w:val="24"/>
          <w:szCs w:val="24"/>
        </w:rPr>
        <w:t>свідомість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E5D75">
        <w:rPr>
          <w:rFonts w:ascii="Times New Roman" w:hAnsi="Times New Roman"/>
          <w:sz w:val="24"/>
          <w:szCs w:val="24"/>
        </w:rPr>
        <w:t>підсвідомість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споживачів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7D66E138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Нейромаркетинг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6EDB2537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5D75">
        <w:rPr>
          <w:rFonts w:ascii="Times New Roman" w:hAnsi="Times New Roman"/>
          <w:sz w:val="24"/>
          <w:szCs w:val="24"/>
        </w:rPr>
        <w:t xml:space="preserve">Природа </w:t>
      </w:r>
      <w:proofErr w:type="spellStart"/>
      <w:r w:rsidRPr="005E5D75">
        <w:rPr>
          <w:rFonts w:ascii="Times New Roman" w:hAnsi="Times New Roman"/>
          <w:sz w:val="24"/>
          <w:szCs w:val="24"/>
        </w:rPr>
        <w:t>стресу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682FA331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Вплив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стресу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5E5D75">
        <w:rPr>
          <w:rFonts w:ascii="Times New Roman" w:hAnsi="Times New Roman"/>
          <w:sz w:val="24"/>
          <w:szCs w:val="24"/>
        </w:rPr>
        <w:t>людину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06948484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Зовнішні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5E5D75">
        <w:rPr>
          <w:rFonts w:ascii="Times New Roman" w:hAnsi="Times New Roman"/>
          <w:sz w:val="24"/>
          <w:szCs w:val="24"/>
        </w:rPr>
        <w:t>внутрішні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техніки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роботи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зі</w:t>
      </w:r>
      <w:proofErr w:type="spellEnd"/>
      <w:r w:rsidRPr="005E5D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5D75">
        <w:rPr>
          <w:rFonts w:ascii="Times New Roman" w:hAnsi="Times New Roman"/>
          <w:sz w:val="24"/>
          <w:szCs w:val="24"/>
        </w:rPr>
        <w:t>стресом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0AAC7D25" w14:textId="77777777" w:rsidR="00D53E19" w:rsidRPr="005E5D75" w:rsidRDefault="00D53E19" w:rsidP="00D53E1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5D75">
        <w:rPr>
          <w:rFonts w:ascii="Times New Roman" w:hAnsi="Times New Roman"/>
          <w:sz w:val="24"/>
          <w:szCs w:val="24"/>
        </w:rPr>
        <w:t>Копінг-стр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а</w:t>
      </w:r>
      <w:proofErr w:type="spellStart"/>
      <w:r w:rsidRPr="005E5D75">
        <w:rPr>
          <w:rFonts w:ascii="Times New Roman" w:hAnsi="Times New Roman"/>
          <w:sz w:val="24"/>
          <w:szCs w:val="24"/>
        </w:rPr>
        <w:t>тегії</w:t>
      </w:r>
      <w:proofErr w:type="spellEnd"/>
      <w:r w:rsidRPr="005E5D75">
        <w:rPr>
          <w:rFonts w:ascii="Times New Roman" w:hAnsi="Times New Roman"/>
          <w:sz w:val="24"/>
          <w:szCs w:val="24"/>
        </w:rPr>
        <w:t>.</w:t>
      </w:r>
    </w:p>
    <w:p w14:paraId="1649A8F8" w14:textId="77777777" w:rsidR="00D53E19" w:rsidRPr="0035464A" w:rsidRDefault="00D53E19" w:rsidP="00D53E19">
      <w:pPr>
        <w:pStyle w:val="a3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0ABD625D" w14:textId="77777777" w:rsidR="00914702" w:rsidRDefault="00914702"/>
    <w:sectPr w:rsidR="00914702" w:rsidSect="00C86D50">
      <w:pgSz w:w="16838" w:h="11906" w:orient="landscape"/>
      <w:pgMar w:top="993" w:right="709" w:bottom="70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7FB0"/>
    <w:multiLevelType w:val="hybridMultilevel"/>
    <w:tmpl w:val="EF842D0C"/>
    <w:lvl w:ilvl="0" w:tplc="390E4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3316F35"/>
    <w:multiLevelType w:val="hybridMultilevel"/>
    <w:tmpl w:val="4CC6DB4E"/>
    <w:lvl w:ilvl="0" w:tplc="BA4EE44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E19"/>
    <w:rsid w:val="00914702"/>
    <w:rsid w:val="00D5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457F3"/>
  <w15:chartTrackingRefBased/>
  <w15:docId w15:val="{19111FDE-D574-4C63-A6AE-9D269C9F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3E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432</Characters>
  <Application>Microsoft Office Word</Application>
  <DocSecurity>0</DocSecurity>
  <Lines>3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Леонідівна Мельник</dc:creator>
  <cp:keywords/>
  <dc:description/>
  <cp:lastModifiedBy>Людмила Леонідівна Мельник</cp:lastModifiedBy>
  <cp:revision>1</cp:revision>
  <dcterms:created xsi:type="dcterms:W3CDTF">2023-10-31T13:13:00Z</dcterms:created>
  <dcterms:modified xsi:type="dcterms:W3CDTF">2023-10-31T13:13:00Z</dcterms:modified>
</cp:coreProperties>
</file>