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5631" w14:textId="7EE403F5" w:rsidR="00E92E3B" w:rsidRPr="00DA0259" w:rsidRDefault="00A324D1" w:rsidP="005343E5">
      <w:pPr>
        <w:jc w:val="center"/>
        <w:rPr>
          <w:b/>
          <w:bCs/>
          <w:sz w:val="32"/>
          <w:szCs w:val="32"/>
          <w:lang w:val="uk-UA"/>
        </w:rPr>
      </w:pPr>
      <w:r w:rsidRPr="00450BC3">
        <w:rPr>
          <w:b/>
          <w:bCs/>
          <w:sz w:val="32"/>
          <w:szCs w:val="32"/>
        </w:rPr>
        <w:t xml:space="preserve"> </w:t>
      </w:r>
      <w:r w:rsidR="00E8388E" w:rsidRPr="00DA0259">
        <w:rPr>
          <w:b/>
          <w:bCs/>
          <w:sz w:val="32"/>
          <w:szCs w:val="32"/>
          <w:lang w:val="uk-UA"/>
        </w:rPr>
        <w:t>МІНІСТЕРСТВО ОСВІТИ І НАУКИ УКРАЇНИ</w:t>
      </w:r>
    </w:p>
    <w:p w14:paraId="73AF5632" w14:textId="2AE54518" w:rsidR="00CD2A53" w:rsidRPr="00DA0259" w:rsidRDefault="00E8388E" w:rsidP="00CD2A53">
      <w:pPr>
        <w:jc w:val="center"/>
        <w:rPr>
          <w:b/>
          <w:bCs/>
          <w:sz w:val="32"/>
          <w:szCs w:val="32"/>
          <w:lang w:val="uk-UA"/>
        </w:rPr>
      </w:pPr>
      <w:r w:rsidRPr="00DA0259">
        <w:rPr>
          <w:b/>
          <w:bCs/>
          <w:sz w:val="32"/>
          <w:szCs w:val="32"/>
          <w:lang w:val="uk-UA"/>
        </w:rPr>
        <w:t xml:space="preserve">ВІДОКРЕМЛЕНИЙ СТРУКТУРНИЙ ПІДРОЗДІЛ </w:t>
      </w:r>
    </w:p>
    <w:p w14:paraId="73AF5633" w14:textId="4958AC08" w:rsidR="00CD2A53" w:rsidRPr="00DA0259" w:rsidRDefault="00E8388E" w:rsidP="00CD2A53">
      <w:pPr>
        <w:jc w:val="center"/>
        <w:rPr>
          <w:b/>
          <w:bCs/>
          <w:sz w:val="32"/>
          <w:szCs w:val="32"/>
          <w:lang w:val="uk-UA"/>
        </w:rPr>
      </w:pPr>
      <w:r w:rsidRPr="00DA0259">
        <w:rPr>
          <w:b/>
          <w:bCs/>
          <w:sz w:val="32"/>
          <w:szCs w:val="32"/>
          <w:lang w:val="uk-UA"/>
        </w:rPr>
        <w:t>"ТЕХНІЧНИЙ ФАХОВИЙ КОЛЕДЖ ЛУЦЬКОГО НАЦІОНАЛЬНОГО ТЕХНІЧНОГО УНІВЕРСИТЕТУ"</w:t>
      </w:r>
    </w:p>
    <w:p w14:paraId="73AF5634" w14:textId="294C6BBC" w:rsidR="00CD2A53" w:rsidRPr="00DA0259" w:rsidRDefault="00D3279A" w:rsidP="00CD2A53">
      <w:pPr>
        <w:jc w:val="center"/>
        <w:rPr>
          <w:b/>
          <w:bCs/>
          <w:sz w:val="32"/>
          <w:szCs w:val="32"/>
          <w:lang w:val="uk-UA"/>
        </w:rPr>
      </w:pPr>
      <w:r w:rsidRPr="00DA0259">
        <w:rPr>
          <w:b/>
          <w:bCs/>
          <w:sz w:val="32"/>
          <w:szCs w:val="32"/>
          <w:lang w:val="uk-UA"/>
        </w:rPr>
        <w:t xml:space="preserve">Циклова </w:t>
      </w:r>
      <w:r w:rsidR="00CD2A53" w:rsidRPr="00DA0259">
        <w:rPr>
          <w:b/>
          <w:bCs/>
          <w:sz w:val="32"/>
          <w:szCs w:val="32"/>
          <w:lang w:val="uk-UA"/>
        </w:rPr>
        <w:t xml:space="preserve">комісія  </w:t>
      </w:r>
      <w:r w:rsidR="00166566" w:rsidRPr="00166566">
        <w:rPr>
          <w:b/>
          <w:bCs/>
          <w:sz w:val="32"/>
          <w:szCs w:val="32"/>
          <w:lang w:val="uk-UA"/>
        </w:rPr>
        <w:t>комп’ютерних систем та інформаційних технологій</w:t>
      </w:r>
    </w:p>
    <w:p w14:paraId="73AF5635" w14:textId="77777777" w:rsidR="00CD2A53" w:rsidRPr="00DA0259" w:rsidRDefault="00CD2A53" w:rsidP="00CD2A53">
      <w:pPr>
        <w:jc w:val="center"/>
        <w:rPr>
          <w:sz w:val="32"/>
          <w:szCs w:val="32"/>
          <w:lang w:val="uk-UA"/>
        </w:rPr>
      </w:pPr>
    </w:p>
    <w:p w14:paraId="73AF5636" w14:textId="77777777" w:rsidR="00CD2A53" w:rsidRPr="00DA0259" w:rsidRDefault="00CD2A53" w:rsidP="00CD2A53">
      <w:pPr>
        <w:jc w:val="center"/>
        <w:rPr>
          <w:sz w:val="32"/>
          <w:szCs w:val="32"/>
          <w:lang w:val="uk-UA"/>
        </w:rPr>
      </w:pPr>
    </w:p>
    <w:tbl>
      <w:tblPr>
        <w:tblStyle w:val="a6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0"/>
      </w:tblGrid>
      <w:tr w:rsidR="00CD2A53" w:rsidRPr="00DA0259" w14:paraId="73AF5642" w14:textId="77777777" w:rsidTr="0095693E">
        <w:tc>
          <w:tcPr>
            <w:tcW w:w="10490" w:type="dxa"/>
          </w:tcPr>
          <w:p w14:paraId="73AF563B" w14:textId="1FACBC83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110" w:type="dxa"/>
          </w:tcPr>
          <w:p w14:paraId="73AF563C" w14:textId="77777777" w:rsidR="00CD2A53" w:rsidRPr="00DA0259" w:rsidRDefault="00CD2A53" w:rsidP="00CD2A53">
            <w:pPr>
              <w:rPr>
                <w:b/>
                <w:bCs/>
                <w:sz w:val="32"/>
                <w:szCs w:val="32"/>
                <w:lang w:val="uk-UA"/>
              </w:rPr>
            </w:pPr>
            <w:r w:rsidRPr="00DA0259">
              <w:rPr>
                <w:b/>
                <w:bCs/>
                <w:sz w:val="32"/>
                <w:szCs w:val="32"/>
                <w:lang w:val="uk-UA"/>
              </w:rPr>
              <w:t>ЗАТВЕРДЖУЮ</w:t>
            </w:r>
          </w:p>
          <w:p w14:paraId="73AF563D" w14:textId="77777777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Заступник директора</w:t>
            </w:r>
          </w:p>
          <w:p w14:paraId="73AF563E" w14:textId="77777777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з навчальної роботи</w:t>
            </w:r>
          </w:p>
          <w:p w14:paraId="73AF563F" w14:textId="3D403E1A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 xml:space="preserve">___________С. </w:t>
            </w:r>
            <w:r w:rsidR="0095693E" w:rsidRPr="00DA0259">
              <w:rPr>
                <w:sz w:val="32"/>
                <w:szCs w:val="32"/>
                <w:lang w:val="uk-UA"/>
              </w:rPr>
              <w:t>БУСНЮК</w:t>
            </w:r>
          </w:p>
          <w:p w14:paraId="73AF5640" w14:textId="56F1FC54" w:rsidR="00CD2A53" w:rsidRPr="00DA0259" w:rsidRDefault="00CD2A53" w:rsidP="00CD2A53">
            <w:pPr>
              <w:pStyle w:val="a8"/>
              <w:spacing w:after="0"/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“</w:t>
            </w:r>
            <w:r w:rsidR="00080F09" w:rsidRPr="00DA0259">
              <w:rPr>
                <w:sz w:val="32"/>
                <w:szCs w:val="32"/>
                <w:u w:val="single"/>
                <w:lang w:val="uk-UA"/>
              </w:rPr>
              <w:t>2</w:t>
            </w:r>
            <w:r w:rsidR="00450BC3">
              <w:rPr>
                <w:sz w:val="32"/>
                <w:szCs w:val="32"/>
                <w:u w:val="single"/>
                <w:lang w:val="uk-UA"/>
              </w:rPr>
              <w:t>9</w:t>
            </w:r>
            <w:r w:rsidRPr="00DA0259">
              <w:rPr>
                <w:sz w:val="32"/>
                <w:szCs w:val="32"/>
                <w:lang w:val="uk-UA"/>
              </w:rPr>
              <w:t xml:space="preserve">” </w:t>
            </w:r>
            <w:r w:rsidRPr="00DA0259">
              <w:rPr>
                <w:sz w:val="32"/>
                <w:szCs w:val="32"/>
                <w:u w:val="single"/>
                <w:lang w:val="uk-UA"/>
              </w:rPr>
              <w:t>серпня</w:t>
            </w:r>
            <w:r w:rsidRPr="00DA0259">
              <w:rPr>
                <w:sz w:val="32"/>
                <w:szCs w:val="32"/>
                <w:lang w:val="uk-UA"/>
              </w:rPr>
              <w:t xml:space="preserve"> </w:t>
            </w:r>
            <w:r w:rsidRPr="00DA0259">
              <w:rPr>
                <w:sz w:val="32"/>
                <w:szCs w:val="32"/>
                <w:u w:val="single"/>
                <w:lang w:val="uk-UA"/>
              </w:rPr>
              <w:t>202</w:t>
            </w:r>
            <w:r w:rsidR="00450BC3">
              <w:rPr>
                <w:sz w:val="32"/>
                <w:szCs w:val="32"/>
                <w:u w:val="single"/>
                <w:lang w:val="uk-UA"/>
              </w:rPr>
              <w:t>3</w:t>
            </w:r>
            <w:r w:rsidR="00080F09" w:rsidRPr="00DA0259">
              <w:rPr>
                <w:sz w:val="32"/>
                <w:szCs w:val="32"/>
                <w:lang w:val="uk-UA"/>
              </w:rPr>
              <w:t xml:space="preserve"> </w:t>
            </w:r>
            <w:r w:rsidRPr="00DA0259">
              <w:rPr>
                <w:sz w:val="32"/>
                <w:szCs w:val="32"/>
                <w:lang w:val="uk-UA"/>
              </w:rPr>
              <w:t>року</w:t>
            </w:r>
          </w:p>
          <w:p w14:paraId="73AF5641" w14:textId="77777777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</w:p>
        </w:tc>
      </w:tr>
    </w:tbl>
    <w:p w14:paraId="247142EC" w14:textId="13E027AA" w:rsidR="007B2D2B" w:rsidRPr="00DA0259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bCs w:val="0"/>
          <w:i w:val="0"/>
          <w:iCs w:val="0"/>
          <w:sz w:val="36"/>
          <w:szCs w:val="36"/>
          <w:lang w:val="uk-UA"/>
        </w:rPr>
      </w:pPr>
      <w:r w:rsidRPr="00DA0259">
        <w:rPr>
          <w:rFonts w:ascii="Times New Roman" w:hAnsi="Times New Roman"/>
          <w:bCs w:val="0"/>
          <w:i w:val="0"/>
          <w:iCs w:val="0"/>
          <w:sz w:val="36"/>
          <w:szCs w:val="36"/>
          <w:lang w:val="uk-UA"/>
        </w:rPr>
        <w:t xml:space="preserve">ПРОГРАМА </w:t>
      </w:r>
    </w:p>
    <w:p w14:paraId="73AF5645" w14:textId="362DE7D9" w:rsidR="00EE50A9" w:rsidRPr="00DA0259" w:rsidRDefault="007B2D2B" w:rsidP="00946D50">
      <w:pPr>
        <w:pStyle w:val="2"/>
        <w:shd w:val="clear" w:color="auto" w:fill="FFFFFF"/>
        <w:jc w:val="center"/>
        <w:rPr>
          <w:b w:val="0"/>
          <w:sz w:val="44"/>
          <w:szCs w:val="44"/>
          <w:lang w:val="uk-UA"/>
        </w:rPr>
      </w:pPr>
      <w:r w:rsidRPr="00DA0259"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  <w:t>навчальної ди</w:t>
      </w:r>
      <w:r w:rsidRPr="00946D50">
        <w:rPr>
          <w:rFonts w:ascii="Times New Roman" w:hAnsi="Times New Roman" w:cs="Times New Roman"/>
          <w:b w:val="0"/>
          <w:i w:val="0"/>
          <w:iCs w:val="0"/>
          <w:sz w:val="36"/>
          <w:szCs w:val="36"/>
          <w:lang w:val="uk-UA"/>
        </w:rPr>
        <w:t xml:space="preserve">сципліни </w:t>
      </w:r>
      <w:r w:rsidR="000A0DBE" w:rsidRPr="00166566">
        <w:rPr>
          <w:rFonts w:ascii="Times New Roman" w:hAnsi="Times New Roman" w:cs="Times New Roman"/>
          <w:i w:val="0"/>
          <w:iCs w:val="0"/>
          <w:sz w:val="36"/>
          <w:szCs w:val="36"/>
          <w:lang w:val="uk-UA"/>
        </w:rPr>
        <w:t>"ОСНОВИ КІБЕРБЕЗПЕКИ"</w:t>
      </w:r>
    </w:p>
    <w:p w14:paraId="73AF5646" w14:textId="77777777" w:rsidR="00EE50A9" w:rsidRPr="00DA0259" w:rsidRDefault="00EE50A9" w:rsidP="00E92E3B">
      <w:pPr>
        <w:jc w:val="center"/>
        <w:rPr>
          <w:sz w:val="32"/>
          <w:szCs w:val="32"/>
          <w:lang w:val="uk-UA"/>
        </w:rPr>
      </w:pPr>
    </w:p>
    <w:p w14:paraId="73AF5647" w14:textId="77777777" w:rsidR="00A47B7A" w:rsidRPr="00DA0259" w:rsidRDefault="00A47B7A" w:rsidP="00A47B7A">
      <w:pPr>
        <w:jc w:val="both"/>
        <w:rPr>
          <w:szCs w:val="28"/>
          <w:lang w:val="uk-UA"/>
        </w:rPr>
      </w:pPr>
    </w:p>
    <w:p w14:paraId="73AF5648" w14:textId="4627629D" w:rsidR="005343E5" w:rsidRPr="00DA0259" w:rsidRDefault="00A47B7A" w:rsidP="00EC2741">
      <w:pPr>
        <w:ind w:firstLine="709"/>
        <w:jc w:val="both"/>
        <w:rPr>
          <w:szCs w:val="28"/>
          <w:u w:val="single"/>
          <w:lang w:val="uk-UA"/>
        </w:rPr>
      </w:pPr>
      <w:r w:rsidRPr="00DA0259">
        <w:rPr>
          <w:szCs w:val="28"/>
          <w:lang w:val="uk-UA"/>
        </w:rPr>
        <w:t>Розробник</w:t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="00B61D7C" w:rsidRPr="00DA0259">
        <w:rPr>
          <w:szCs w:val="28"/>
          <w:u w:val="single"/>
          <w:lang w:val="uk-UA"/>
        </w:rPr>
        <w:tab/>
      </w:r>
      <w:r w:rsidR="00B61D7C" w:rsidRPr="00DA0259">
        <w:rPr>
          <w:szCs w:val="28"/>
          <w:u w:val="single"/>
          <w:lang w:val="uk-UA"/>
        </w:rPr>
        <w:tab/>
      </w:r>
      <w:r w:rsidR="00DC40D1" w:rsidRPr="00DA0259">
        <w:rPr>
          <w:szCs w:val="28"/>
          <w:u w:val="single"/>
          <w:lang w:val="uk-UA"/>
        </w:rPr>
        <w:tab/>
        <w:t xml:space="preserve">П. ВОВК </w:t>
      </w:r>
      <w:r w:rsidRPr="00DA0259">
        <w:rPr>
          <w:szCs w:val="28"/>
          <w:u w:val="single"/>
          <w:lang w:val="uk-UA"/>
        </w:rPr>
        <w:tab/>
      </w:r>
      <w:r w:rsidR="00EA4E2B" w:rsidRPr="00DA0259">
        <w:rPr>
          <w:szCs w:val="28"/>
          <w:u w:val="single"/>
          <w:lang w:val="uk-UA"/>
        </w:rPr>
        <w:tab/>
      </w:r>
      <w:r w:rsidR="00EA4E2B" w:rsidRPr="00DA0259">
        <w:rPr>
          <w:szCs w:val="28"/>
          <w:u w:val="single"/>
          <w:lang w:val="uk-UA"/>
        </w:rPr>
        <w:tab/>
      </w:r>
      <w:r w:rsidR="00EA4E2B" w:rsidRPr="00DA0259">
        <w:rPr>
          <w:szCs w:val="28"/>
          <w:u w:val="single"/>
          <w:lang w:val="uk-UA"/>
        </w:rPr>
        <w:tab/>
        <w:t>            </w:t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</w:p>
    <w:p w14:paraId="73AF5649" w14:textId="0BC957BE" w:rsidR="00A47B7A" w:rsidRPr="00DA0259" w:rsidRDefault="005343E5" w:rsidP="00EC2741">
      <w:pPr>
        <w:ind w:firstLine="709"/>
        <w:jc w:val="both"/>
        <w:rPr>
          <w:szCs w:val="28"/>
          <w:lang w:val="uk-UA"/>
        </w:rPr>
      </w:pPr>
      <w:r w:rsidRPr="00DA0259">
        <w:rPr>
          <w:szCs w:val="28"/>
          <w:lang w:val="uk-UA"/>
        </w:rPr>
        <w:t>Галузь знань</w:t>
      </w:r>
      <w:r w:rsidRPr="00DA0259">
        <w:rPr>
          <w:szCs w:val="28"/>
          <w:u w:val="single"/>
          <w:lang w:val="uk-UA"/>
        </w:rPr>
        <w:t xml:space="preserve">      </w:t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="00DC40D1"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>12 Інформаційні технології</w:t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A47B7A" w:rsidRPr="00DA0259">
        <w:rPr>
          <w:szCs w:val="28"/>
          <w:lang w:val="uk-UA"/>
        </w:rPr>
        <w:tab/>
      </w:r>
    </w:p>
    <w:p w14:paraId="73AF564A" w14:textId="55612230" w:rsidR="00A47B7A" w:rsidRPr="00DA0259" w:rsidRDefault="00EA4E2B" w:rsidP="00EC2741">
      <w:pPr>
        <w:ind w:firstLine="709"/>
        <w:jc w:val="both"/>
        <w:rPr>
          <w:szCs w:val="28"/>
          <w:lang w:val="uk-UA"/>
        </w:rPr>
      </w:pPr>
      <w:r w:rsidRPr="00DA0259">
        <w:rPr>
          <w:szCs w:val="28"/>
          <w:lang w:val="uk-UA"/>
        </w:rPr>
        <w:t xml:space="preserve">Код </w:t>
      </w:r>
      <w:r w:rsidR="00A47B7A" w:rsidRPr="00DA0259">
        <w:rPr>
          <w:szCs w:val="28"/>
          <w:lang w:val="uk-UA"/>
        </w:rPr>
        <w:t xml:space="preserve"> та назва спеціальності</w:t>
      </w:r>
      <w:r w:rsidR="00A47B7A"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="00DC40D1" w:rsidRPr="00DA0259">
        <w:rPr>
          <w:szCs w:val="28"/>
          <w:u w:val="single"/>
          <w:lang w:val="uk-UA"/>
        </w:rPr>
        <w:tab/>
      </w:r>
      <w:r w:rsidR="00A47B7A" w:rsidRPr="00DA0259">
        <w:rPr>
          <w:szCs w:val="28"/>
          <w:u w:val="single"/>
          <w:lang w:val="uk-UA"/>
        </w:rPr>
        <w:t>12</w:t>
      </w:r>
      <w:r w:rsidR="008E55E7" w:rsidRPr="00DA0259">
        <w:rPr>
          <w:szCs w:val="28"/>
          <w:u w:val="single"/>
          <w:lang w:val="uk-UA"/>
        </w:rPr>
        <w:t>3</w:t>
      </w:r>
      <w:r w:rsidR="00CD2A53" w:rsidRPr="00DA0259">
        <w:rPr>
          <w:szCs w:val="28"/>
          <w:u w:val="single"/>
          <w:lang w:val="uk-UA"/>
        </w:rPr>
        <w:t xml:space="preserve"> </w:t>
      </w:r>
      <w:r w:rsidR="008E55E7" w:rsidRPr="00DA0259">
        <w:rPr>
          <w:szCs w:val="28"/>
          <w:u w:val="single"/>
          <w:lang w:val="uk-UA"/>
        </w:rPr>
        <w:t>Комп'ютерна інженерія</w:t>
      </w:r>
      <w:r w:rsidR="00DF0BD8">
        <w:rPr>
          <w:szCs w:val="28"/>
          <w:u w:val="single"/>
          <w:lang w:val="uk-UA"/>
        </w:rPr>
        <w:t>, 126 Інформаційні системи та технології</w:t>
      </w:r>
      <w:r w:rsidR="00DF0BD8">
        <w:rPr>
          <w:szCs w:val="28"/>
          <w:u w:val="single"/>
          <w:lang w:val="uk-UA"/>
        </w:rPr>
        <w:tab/>
      </w:r>
    </w:p>
    <w:p w14:paraId="73AF564B" w14:textId="315C5F33" w:rsidR="00A47B7A" w:rsidRPr="00DA0259" w:rsidRDefault="00A47B7A" w:rsidP="00EC2741">
      <w:pPr>
        <w:ind w:firstLine="709"/>
        <w:jc w:val="both"/>
        <w:rPr>
          <w:szCs w:val="28"/>
          <w:lang w:val="uk-UA"/>
        </w:rPr>
      </w:pPr>
      <w:r w:rsidRPr="00DA0259">
        <w:rPr>
          <w:szCs w:val="28"/>
          <w:lang w:val="uk-UA"/>
        </w:rPr>
        <w:t xml:space="preserve">Освітньо-професійна  програма </w:t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="00EC25BB" w:rsidRPr="00DA0259">
        <w:rPr>
          <w:szCs w:val="28"/>
          <w:u w:val="single"/>
          <w:lang w:val="uk-UA"/>
        </w:rPr>
        <w:t>Комп'ютерна інженерія</w:t>
      </w:r>
      <w:r w:rsidR="00B61D7C" w:rsidRPr="00DA0259">
        <w:rPr>
          <w:szCs w:val="28"/>
          <w:u w:val="single"/>
          <w:lang w:val="uk-UA"/>
        </w:rPr>
        <w:tab/>
      </w:r>
      <w:r w:rsidR="00DF0BD8">
        <w:rPr>
          <w:szCs w:val="28"/>
          <w:u w:val="single"/>
          <w:lang w:val="uk-UA"/>
        </w:rPr>
        <w:t>, Інформаційні системи та технології</w:t>
      </w:r>
      <w:r w:rsidR="00EC25BB" w:rsidRPr="00DA0259">
        <w:rPr>
          <w:szCs w:val="28"/>
          <w:u w:val="single"/>
          <w:lang w:val="uk-UA"/>
        </w:rPr>
        <w:tab/>
      </w:r>
      <w:r w:rsidR="00EC25BB" w:rsidRPr="00DA0259">
        <w:rPr>
          <w:szCs w:val="28"/>
          <w:u w:val="single"/>
          <w:lang w:val="uk-UA"/>
        </w:rPr>
        <w:tab/>
      </w:r>
    </w:p>
    <w:p w14:paraId="73AF564C" w14:textId="5446EBE7" w:rsidR="00A47B7A" w:rsidRPr="00DA0259" w:rsidRDefault="00A47B7A" w:rsidP="00EC2741">
      <w:pPr>
        <w:ind w:firstLine="709"/>
        <w:jc w:val="both"/>
        <w:rPr>
          <w:szCs w:val="28"/>
          <w:lang w:val="uk-UA"/>
        </w:rPr>
      </w:pPr>
      <w:r w:rsidRPr="00DA0259">
        <w:rPr>
          <w:szCs w:val="28"/>
          <w:lang w:val="uk-UA"/>
        </w:rPr>
        <w:t xml:space="preserve">Статус навчальної дисципліни </w:t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="00DF0BD8">
        <w:rPr>
          <w:szCs w:val="28"/>
          <w:u w:val="single"/>
          <w:lang w:val="uk-UA"/>
        </w:rPr>
        <w:t>вибіркова</w:t>
      </w:r>
      <w:r w:rsidR="003303E0">
        <w:rPr>
          <w:szCs w:val="28"/>
          <w:u w:val="single"/>
          <w:lang w:val="uk-UA"/>
        </w:rPr>
        <w:t xml:space="preserve"> </w:t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="00B61D7C" w:rsidRPr="00DA0259">
        <w:rPr>
          <w:szCs w:val="28"/>
          <w:u w:val="single"/>
          <w:lang w:val="uk-UA"/>
        </w:rPr>
        <w:tab/>
      </w:r>
      <w:r w:rsidR="00B61D7C"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 xml:space="preserve"> </w:t>
      </w:r>
    </w:p>
    <w:p w14:paraId="73AF564D" w14:textId="326773D3" w:rsidR="00A47B7A" w:rsidRPr="00DA0259" w:rsidRDefault="00A47B7A" w:rsidP="00EC2741">
      <w:pPr>
        <w:ind w:firstLine="709"/>
        <w:jc w:val="both"/>
        <w:rPr>
          <w:szCs w:val="28"/>
          <w:u w:val="single"/>
          <w:lang w:val="uk-UA"/>
        </w:rPr>
      </w:pPr>
      <w:r w:rsidRPr="00DA0259">
        <w:rPr>
          <w:szCs w:val="28"/>
          <w:lang w:val="uk-UA"/>
        </w:rPr>
        <w:t xml:space="preserve">Мова навчання </w:t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  <w:t>українська</w:t>
      </w:r>
      <w:r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C92025" w:rsidRPr="00DA0259">
        <w:rPr>
          <w:szCs w:val="28"/>
          <w:u w:val="single"/>
          <w:lang w:val="uk-UA"/>
        </w:rPr>
        <w:tab/>
      </w:r>
      <w:r w:rsidR="00B61D7C" w:rsidRPr="00DA0259">
        <w:rPr>
          <w:szCs w:val="28"/>
          <w:u w:val="single"/>
          <w:lang w:val="uk-UA"/>
        </w:rPr>
        <w:tab/>
      </w:r>
      <w:r w:rsidRPr="00DA0259">
        <w:rPr>
          <w:szCs w:val="28"/>
          <w:u w:val="single"/>
          <w:lang w:val="uk-UA"/>
        </w:rPr>
        <w:tab/>
      </w:r>
    </w:p>
    <w:p w14:paraId="73AF564E" w14:textId="77777777" w:rsidR="00EC2741" w:rsidRPr="00DA0259" w:rsidRDefault="00EC2741" w:rsidP="0064649F">
      <w:pPr>
        <w:jc w:val="center"/>
        <w:rPr>
          <w:sz w:val="32"/>
          <w:szCs w:val="32"/>
          <w:lang w:val="uk-UA"/>
        </w:rPr>
      </w:pPr>
    </w:p>
    <w:p w14:paraId="73AF564F" w14:textId="2ACC0C2B" w:rsidR="0064649F" w:rsidRPr="00DA0259" w:rsidRDefault="00EE50A9" w:rsidP="0064649F">
      <w:pPr>
        <w:jc w:val="center"/>
        <w:rPr>
          <w:sz w:val="32"/>
          <w:szCs w:val="32"/>
          <w:lang w:val="uk-UA"/>
        </w:rPr>
      </w:pPr>
      <w:r w:rsidRPr="00DA0259">
        <w:rPr>
          <w:sz w:val="32"/>
          <w:szCs w:val="32"/>
          <w:lang w:val="uk-UA"/>
        </w:rPr>
        <w:t>20</w:t>
      </w:r>
      <w:r w:rsidR="007F5C68" w:rsidRPr="00DA0259">
        <w:rPr>
          <w:sz w:val="32"/>
          <w:szCs w:val="32"/>
          <w:lang w:val="uk-UA"/>
        </w:rPr>
        <w:t>2</w:t>
      </w:r>
      <w:r w:rsidR="00450BC3">
        <w:rPr>
          <w:sz w:val="32"/>
          <w:szCs w:val="32"/>
          <w:lang w:val="uk-UA"/>
        </w:rPr>
        <w:t>3</w:t>
      </w:r>
      <w:r w:rsidR="00B5471C" w:rsidRPr="00DA0259">
        <w:rPr>
          <w:sz w:val="32"/>
          <w:szCs w:val="32"/>
          <w:lang w:val="uk-UA"/>
        </w:rPr>
        <w:t xml:space="preserve"> рік</w:t>
      </w:r>
    </w:p>
    <w:p w14:paraId="73AF5651" w14:textId="67A9DE0E" w:rsidR="0033299E" w:rsidRPr="00DA0259" w:rsidRDefault="0064649F" w:rsidP="000A11F4">
      <w:pPr>
        <w:ind w:firstLine="709"/>
        <w:jc w:val="both"/>
        <w:rPr>
          <w:sz w:val="24"/>
          <w:lang w:val="uk-UA"/>
        </w:rPr>
      </w:pPr>
      <w:r w:rsidRPr="00DA0259">
        <w:rPr>
          <w:lang w:val="uk-UA"/>
        </w:rPr>
        <w:br w:type="page"/>
      </w:r>
      <w:r w:rsidR="00165DD6">
        <w:rPr>
          <w:lang w:val="uk-UA"/>
        </w:rPr>
        <w:lastRenderedPageBreak/>
        <w:t>П</w:t>
      </w:r>
      <w:r w:rsidRPr="00DA0259">
        <w:rPr>
          <w:sz w:val="24"/>
          <w:lang w:val="uk-UA"/>
        </w:rPr>
        <w:t>рограма</w:t>
      </w:r>
      <w:r w:rsidR="00EA4E2B" w:rsidRPr="00DA0259">
        <w:rPr>
          <w:sz w:val="24"/>
          <w:lang w:val="uk-UA"/>
        </w:rPr>
        <w:t xml:space="preserve"> навчальної дисципліни</w:t>
      </w:r>
      <w:r w:rsidRPr="00DA0259">
        <w:rPr>
          <w:sz w:val="24"/>
          <w:lang w:val="uk-UA"/>
        </w:rPr>
        <w:t xml:space="preserve"> </w:t>
      </w:r>
      <w:r w:rsidR="00093C03" w:rsidRPr="00DA0259">
        <w:rPr>
          <w:sz w:val="24"/>
          <w:lang w:val="uk-UA"/>
        </w:rPr>
        <w:t>«</w:t>
      </w:r>
      <w:r w:rsidR="00D539E6" w:rsidRPr="00D539E6">
        <w:rPr>
          <w:sz w:val="24"/>
          <w:lang w:val="uk-UA"/>
        </w:rPr>
        <w:t xml:space="preserve">Основи </w:t>
      </w:r>
      <w:proofErr w:type="spellStart"/>
      <w:r w:rsidR="00D539E6" w:rsidRPr="00D539E6">
        <w:rPr>
          <w:sz w:val="24"/>
          <w:lang w:val="uk-UA"/>
        </w:rPr>
        <w:t>кібербезпеки</w:t>
      </w:r>
      <w:proofErr w:type="spellEnd"/>
      <w:r w:rsidR="00093C03" w:rsidRPr="00DA0259">
        <w:rPr>
          <w:sz w:val="24"/>
          <w:lang w:val="uk-UA"/>
        </w:rPr>
        <w:t>»</w:t>
      </w:r>
      <w:r w:rsidR="00304D04" w:rsidRPr="00DA0259">
        <w:rPr>
          <w:sz w:val="24"/>
          <w:lang w:val="uk-UA"/>
        </w:rPr>
        <w:t xml:space="preserve"> </w:t>
      </w:r>
      <w:r w:rsidR="0064521B" w:rsidRPr="00DA0259">
        <w:rPr>
          <w:sz w:val="24"/>
          <w:lang w:val="uk-UA"/>
        </w:rPr>
        <w:t xml:space="preserve">для </w:t>
      </w:r>
      <w:r w:rsidR="006A1703" w:rsidRPr="006A1703">
        <w:rPr>
          <w:sz w:val="24"/>
          <w:lang w:val="uk-UA"/>
        </w:rPr>
        <w:t xml:space="preserve"> здобувачів </w:t>
      </w:r>
      <w:r w:rsidR="004C7F8A" w:rsidRPr="004C7F8A">
        <w:rPr>
          <w:sz w:val="24"/>
          <w:lang w:val="uk-UA"/>
        </w:rPr>
        <w:t xml:space="preserve">фахової </w:t>
      </w:r>
      <w:proofErr w:type="spellStart"/>
      <w:r w:rsidR="004C7F8A" w:rsidRPr="004C7F8A">
        <w:rPr>
          <w:sz w:val="24"/>
          <w:lang w:val="uk-UA"/>
        </w:rPr>
        <w:t>передвищої</w:t>
      </w:r>
      <w:proofErr w:type="spellEnd"/>
      <w:r w:rsidR="004C7F8A" w:rsidRPr="004C7F8A">
        <w:rPr>
          <w:sz w:val="24"/>
          <w:lang w:val="uk-UA"/>
        </w:rPr>
        <w:t xml:space="preserve"> </w:t>
      </w:r>
      <w:r w:rsidR="006A1703" w:rsidRPr="006A1703">
        <w:rPr>
          <w:sz w:val="24"/>
          <w:lang w:val="uk-UA"/>
        </w:rPr>
        <w:t xml:space="preserve">освіти </w:t>
      </w:r>
      <w:r w:rsidR="004C7F8A" w:rsidRPr="006A1703">
        <w:rPr>
          <w:sz w:val="24"/>
          <w:lang w:val="uk-UA"/>
        </w:rPr>
        <w:t>I</w:t>
      </w:r>
      <w:r w:rsidR="00E51EE2">
        <w:rPr>
          <w:sz w:val="24"/>
          <w:lang w:val="en-US"/>
        </w:rPr>
        <w:t>V</w:t>
      </w:r>
      <w:r w:rsidR="004C7F8A" w:rsidRPr="006A1703">
        <w:rPr>
          <w:sz w:val="24"/>
          <w:lang w:val="uk-UA"/>
        </w:rPr>
        <w:t xml:space="preserve"> курсу </w:t>
      </w:r>
      <w:r w:rsidR="006A1703" w:rsidRPr="006A1703">
        <w:rPr>
          <w:sz w:val="24"/>
          <w:lang w:val="uk-UA"/>
        </w:rPr>
        <w:t>освітньо-професійного ступеня фаховий молодший бакалавр спеціальностей 126 Інформаційні системи та технології та 123 Комп'ютерна інженерія денної форми навчання складена на основі ОПП Інформаційні системи та технології та ОПП Комп'ютерна інженерія.</w:t>
      </w:r>
      <w:r w:rsidR="006A1703" w:rsidRPr="006A1703">
        <w:rPr>
          <w:sz w:val="24"/>
          <w:lang w:val="uk-UA"/>
        </w:rPr>
        <w:tab/>
      </w:r>
    </w:p>
    <w:p w14:paraId="73AF5652" w14:textId="53CACF5D" w:rsidR="0064649F" w:rsidRPr="00DA0259" w:rsidRDefault="0033299E" w:rsidP="000A11F4">
      <w:pPr>
        <w:ind w:firstLine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>“</w:t>
      </w:r>
      <w:r w:rsidR="00892CA4">
        <w:rPr>
          <w:sz w:val="24"/>
          <w:u w:val="single"/>
          <w:lang w:val="uk-UA"/>
        </w:rPr>
        <w:t>26</w:t>
      </w:r>
      <w:r w:rsidRPr="00DA0259">
        <w:rPr>
          <w:sz w:val="24"/>
          <w:lang w:val="uk-UA"/>
        </w:rPr>
        <w:t xml:space="preserve">” </w:t>
      </w:r>
      <w:r w:rsidR="000A11F4" w:rsidRPr="00DA0259">
        <w:rPr>
          <w:sz w:val="24"/>
          <w:u w:val="single"/>
          <w:lang w:val="uk-UA"/>
        </w:rPr>
        <w:t>серпня</w:t>
      </w:r>
      <w:r w:rsidRPr="00DA0259">
        <w:rPr>
          <w:sz w:val="24"/>
          <w:u w:val="single"/>
          <w:lang w:val="uk-UA"/>
        </w:rPr>
        <w:t xml:space="preserve">  </w:t>
      </w:r>
      <w:r w:rsidRPr="00DA0259">
        <w:rPr>
          <w:sz w:val="24"/>
          <w:lang w:val="uk-UA"/>
        </w:rPr>
        <w:t>20</w:t>
      </w:r>
      <w:r w:rsidR="007F5C68" w:rsidRPr="00DA0259">
        <w:rPr>
          <w:sz w:val="24"/>
          <w:u w:val="single"/>
          <w:lang w:val="uk-UA"/>
        </w:rPr>
        <w:t>2</w:t>
      </w:r>
      <w:r w:rsidR="00892CA4">
        <w:rPr>
          <w:sz w:val="24"/>
          <w:u w:val="single"/>
          <w:lang w:val="uk-UA"/>
        </w:rPr>
        <w:t>3</w:t>
      </w:r>
      <w:r w:rsidR="00A16879" w:rsidRPr="00DA0259">
        <w:rPr>
          <w:sz w:val="24"/>
          <w:u w:val="single"/>
          <w:lang w:val="uk-UA"/>
        </w:rPr>
        <w:t xml:space="preserve"> </w:t>
      </w:r>
      <w:r w:rsidR="00B5471C" w:rsidRPr="00DA0259">
        <w:rPr>
          <w:sz w:val="24"/>
          <w:lang w:val="uk-UA"/>
        </w:rPr>
        <w:t>року</w:t>
      </w:r>
      <w:r w:rsidR="00A16879" w:rsidRPr="00DA0259">
        <w:rPr>
          <w:sz w:val="24"/>
          <w:lang w:val="uk-UA"/>
        </w:rPr>
        <w:t xml:space="preserve"> </w:t>
      </w:r>
      <w:r w:rsidR="0064649F" w:rsidRPr="00DA0259">
        <w:rPr>
          <w:sz w:val="24"/>
          <w:lang w:val="uk-UA"/>
        </w:rPr>
        <w:t xml:space="preserve">- </w:t>
      </w:r>
      <w:r w:rsidR="007F5C68" w:rsidRPr="00DA0259">
        <w:rPr>
          <w:sz w:val="24"/>
          <w:u w:val="single"/>
          <w:lang w:val="uk-UA"/>
        </w:rPr>
        <w:t>2</w:t>
      </w:r>
      <w:r w:rsidR="001C65B6">
        <w:rPr>
          <w:sz w:val="24"/>
          <w:u w:val="single"/>
          <w:lang w:val="uk-UA"/>
        </w:rPr>
        <w:t>0</w:t>
      </w:r>
      <w:r w:rsidR="0064649F" w:rsidRPr="00DA0259">
        <w:rPr>
          <w:sz w:val="24"/>
          <w:lang w:val="uk-UA"/>
        </w:rPr>
        <w:t xml:space="preserve"> с.</w:t>
      </w:r>
    </w:p>
    <w:p w14:paraId="73AF5653" w14:textId="77777777" w:rsidR="0064649F" w:rsidRPr="00DA0259" w:rsidRDefault="0064649F" w:rsidP="003248E1">
      <w:pPr>
        <w:spacing w:line="360" w:lineRule="auto"/>
        <w:ind w:firstLine="709"/>
        <w:jc w:val="both"/>
        <w:rPr>
          <w:szCs w:val="28"/>
          <w:lang w:val="uk-UA"/>
        </w:rPr>
      </w:pPr>
    </w:p>
    <w:p w14:paraId="73AF5654" w14:textId="77777777" w:rsidR="000A11F4" w:rsidRPr="00DA0259" w:rsidRDefault="000A11F4" w:rsidP="000A11F4">
      <w:pPr>
        <w:ind w:firstLine="709"/>
        <w:jc w:val="both"/>
        <w:rPr>
          <w:sz w:val="24"/>
          <w:lang w:val="uk-UA"/>
        </w:rPr>
      </w:pPr>
      <w:r w:rsidRPr="00DA0259">
        <w:rPr>
          <w:bCs/>
          <w:sz w:val="24"/>
          <w:lang w:val="uk-UA"/>
        </w:rPr>
        <w:t>Розробник:</w:t>
      </w:r>
      <w:r w:rsidRPr="00DA0259">
        <w:rPr>
          <w:b/>
          <w:bCs/>
          <w:sz w:val="24"/>
          <w:lang w:val="uk-UA"/>
        </w:rPr>
        <w:t xml:space="preserve"> </w:t>
      </w:r>
      <w:r w:rsidRPr="00DA0259">
        <w:rPr>
          <w:sz w:val="24"/>
          <w:u w:val="single"/>
          <w:lang w:val="uk-UA"/>
        </w:rPr>
        <w:t>Вовк П.Б.</w:t>
      </w:r>
      <w:r w:rsidRPr="00DA0259">
        <w:rPr>
          <w:sz w:val="24"/>
          <w:lang w:val="uk-UA"/>
        </w:rPr>
        <w:t xml:space="preserve">  </w:t>
      </w:r>
    </w:p>
    <w:p w14:paraId="73AF5655" w14:textId="77777777" w:rsidR="000A11F4" w:rsidRPr="00DA0259" w:rsidRDefault="000A11F4" w:rsidP="000A11F4">
      <w:pPr>
        <w:ind w:firstLine="709"/>
        <w:jc w:val="both"/>
        <w:rPr>
          <w:sz w:val="24"/>
          <w:lang w:val="uk-UA"/>
        </w:rPr>
      </w:pPr>
    </w:p>
    <w:p w14:paraId="73AF5656" w14:textId="77777777" w:rsidR="000A11F4" w:rsidRPr="00DA0259" w:rsidRDefault="000A11F4" w:rsidP="000A11F4">
      <w:pPr>
        <w:ind w:firstLine="709"/>
        <w:jc w:val="both"/>
        <w:rPr>
          <w:sz w:val="24"/>
          <w:lang w:val="uk-UA"/>
        </w:rPr>
      </w:pPr>
    </w:p>
    <w:p w14:paraId="1090FEAE" w14:textId="4A0E5A31" w:rsidR="00AA403E" w:rsidRPr="00DA0259" w:rsidRDefault="00C6103B" w:rsidP="00AA403E">
      <w:pPr>
        <w:ind w:left="709"/>
        <w:jc w:val="both"/>
        <w:rPr>
          <w:b/>
          <w:sz w:val="24"/>
          <w:lang w:val="uk-UA"/>
        </w:rPr>
      </w:pPr>
      <w:r w:rsidRPr="00DA0259">
        <w:rPr>
          <w:sz w:val="24"/>
          <w:lang w:val="uk-UA"/>
        </w:rPr>
        <w:t xml:space="preserve">Програма </w:t>
      </w:r>
      <w:r w:rsidR="00AA403E" w:rsidRPr="00DA0259">
        <w:rPr>
          <w:sz w:val="24"/>
          <w:lang w:val="uk-UA"/>
        </w:rPr>
        <w:t xml:space="preserve">обговорена та схвалена на засіданні циклової комісії </w:t>
      </w:r>
      <w:r w:rsidRPr="00C6103B">
        <w:rPr>
          <w:sz w:val="24"/>
          <w:lang w:val="uk-UA"/>
        </w:rPr>
        <w:t>комп’ютерних систем та інформаційних технологій</w:t>
      </w:r>
    </w:p>
    <w:p w14:paraId="25871707" w14:textId="254E7FC2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 “</w:t>
      </w:r>
      <w:r w:rsidRPr="00DA0259">
        <w:rPr>
          <w:sz w:val="24"/>
          <w:u w:val="single"/>
          <w:lang w:val="uk-UA"/>
        </w:rPr>
        <w:t xml:space="preserve"> 2</w:t>
      </w:r>
      <w:r w:rsidR="00892CA4">
        <w:rPr>
          <w:sz w:val="24"/>
          <w:u w:val="single"/>
          <w:lang w:val="uk-UA"/>
        </w:rPr>
        <w:t>8</w:t>
      </w:r>
      <w:r w:rsidRPr="00DA0259">
        <w:rPr>
          <w:sz w:val="24"/>
          <w:u w:val="single"/>
          <w:lang w:val="uk-UA"/>
        </w:rPr>
        <w:t xml:space="preserve"> </w:t>
      </w:r>
      <w:r w:rsidRPr="00DA0259">
        <w:rPr>
          <w:sz w:val="24"/>
          <w:lang w:val="uk-UA"/>
        </w:rPr>
        <w:t xml:space="preserve">” </w:t>
      </w:r>
      <w:r w:rsidRPr="00DA0259">
        <w:rPr>
          <w:sz w:val="24"/>
          <w:u w:val="single"/>
          <w:lang w:val="uk-UA"/>
        </w:rPr>
        <w:t xml:space="preserve">серпня   </w:t>
      </w:r>
      <w:r w:rsidRPr="00DA0259">
        <w:rPr>
          <w:sz w:val="24"/>
          <w:lang w:val="uk-UA"/>
        </w:rPr>
        <w:t>202</w:t>
      </w:r>
      <w:r w:rsidR="00892CA4">
        <w:rPr>
          <w:sz w:val="24"/>
          <w:lang w:val="uk-UA"/>
        </w:rPr>
        <w:t>3</w:t>
      </w:r>
      <w:r w:rsidRPr="00DA0259">
        <w:rPr>
          <w:sz w:val="24"/>
          <w:lang w:val="uk-UA"/>
        </w:rPr>
        <w:t xml:space="preserve"> року № </w:t>
      </w:r>
      <w:r w:rsidRPr="00DA0259">
        <w:rPr>
          <w:sz w:val="24"/>
          <w:u w:val="single"/>
          <w:lang w:val="uk-UA"/>
        </w:rPr>
        <w:t>1</w:t>
      </w:r>
    </w:p>
    <w:p w14:paraId="4A8B3BC3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5A8087F9" w14:textId="0E8295D0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Голова циклової комісії </w:t>
      </w:r>
      <w:r w:rsidR="00E97F27" w:rsidRPr="00E97F27">
        <w:rPr>
          <w:sz w:val="24"/>
          <w:lang w:val="uk-UA"/>
        </w:rPr>
        <w:t>комп’ютерних систем та інформаційних технологій</w:t>
      </w:r>
      <w:r w:rsidRPr="00DA0259">
        <w:rPr>
          <w:sz w:val="24"/>
          <w:lang w:val="uk-UA"/>
        </w:rPr>
        <w:t xml:space="preserve">  _____________________ П. ВОВК</w:t>
      </w:r>
    </w:p>
    <w:p w14:paraId="0FED3706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1A64934F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Схвалено Педагогічною радою ТФК ЛНТУ </w:t>
      </w:r>
    </w:p>
    <w:p w14:paraId="1F740509" w14:textId="106A6FC3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“</w:t>
      </w:r>
      <w:r w:rsidRPr="00DA0259">
        <w:rPr>
          <w:sz w:val="24"/>
          <w:u w:val="single"/>
          <w:lang w:val="uk-UA"/>
        </w:rPr>
        <w:t>2</w:t>
      </w:r>
      <w:r w:rsidR="00892CA4">
        <w:rPr>
          <w:sz w:val="24"/>
          <w:u w:val="single"/>
          <w:lang w:val="uk-UA"/>
        </w:rPr>
        <w:t>9</w:t>
      </w:r>
      <w:r w:rsidRPr="00DA0259">
        <w:rPr>
          <w:sz w:val="24"/>
          <w:lang w:val="uk-UA"/>
        </w:rPr>
        <w:t>”</w:t>
      </w:r>
      <w:r w:rsidRPr="00DA0259">
        <w:rPr>
          <w:sz w:val="24"/>
          <w:u w:val="single"/>
          <w:lang w:val="uk-UA"/>
        </w:rPr>
        <w:t xml:space="preserve">  серпня </w:t>
      </w:r>
      <w:r w:rsidRPr="00DA0259">
        <w:rPr>
          <w:sz w:val="24"/>
          <w:lang w:val="uk-UA"/>
        </w:rPr>
        <w:t xml:space="preserve">    202</w:t>
      </w:r>
      <w:r w:rsidR="00892CA4">
        <w:rPr>
          <w:sz w:val="24"/>
          <w:lang w:val="uk-UA"/>
        </w:rPr>
        <w:t>3</w:t>
      </w:r>
      <w:r w:rsidRPr="00DA0259">
        <w:rPr>
          <w:sz w:val="24"/>
          <w:lang w:val="uk-UA"/>
        </w:rPr>
        <w:t xml:space="preserve"> року №1</w:t>
      </w:r>
    </w:p>
    <w:p w14:paraId="40F1DAC0" w14:textId="77777777" w:rsidR="00AA403E" w:rsidRPr="00DA0259" w:rsidRDefault="00AA403E" w:rsidP="00AA403E">
      <w:pPr>
        <w:ind w:firstLine="709"/>
        <w:rPr>
          <w:b/>
          <w:sz w:val="24"/>
          <w:lang w:val="uk-UA"/>
        </w:rPr>
      </w:pPr>
    </w:p>
    <w:p w14:paraId="1961BF3C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55F21F36" w14:textId="734E57D1" w:rsidR="00AA403E" w:rsidRPr="00DA0259" w:rsidRDefault="00E97F27" w:rsidP="00AA403E">
      <w:pPr>
        <w:ind w:left="709"/>
        <w:jc w:val="both"/>
        <w:rPr>
          <w:b/>
          <w:sz w:val="24"/>
          <w:lang w:val="uk-UA"/>
        </w:rPr>
      </w:pPr>
      <w:r w:rsidRPr="00DA0259">
        <w:rPr>
          <w:sz w:val="24"/>
          <w:lang w:val="uk-UA"/>
        </w:rPr>
        <w:t xml:space="preserve">Програма </w:t>
      </w:r>
      <w:r w:rsidR="00AA403E" w:rsidRPr="00DA0259">
        <w:rPr>
          <w:sz w:val="24"/>
          <w:lang w:val="uk-UA"/>
        </w:rPr>
        <w:t xml:space="preserve">обговорена та схвалена на засіданні циклової комісії </w:t>
      </w:r>
      <w:r w:rsidRPr="00E97F27">
        <w:rPr>
          <w:sz w:val="24"/>
          <w:lang w:val="uk-UA"/>
        </w:rPr>
        <w:t>комп’ютерних систем та інформаційних технологій</w:t>
      </w:r>
    </w:p>
    <w:p w14:paraId="44A44038" w14:textId="77777777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 “</w:t>
      </w:r>
      <w:r w:rsidRPr="00DA0259">
        <w:rPr>
          <w:sz w:val="24"/>
          <w:u w:val="single"/>
          <w:lang w:val="uk-UA"/>
        </w:rPr>
        <w:t xml:space="preserve">       </w:t>
      </w:r>
      <w:r w:rsidRPr="00DA0259">
        <w:rPr>
          <w:sz w:val="24"/>
          <w:lang w:val="uk-UA"/>
        </w:rPr>
        <w:t xml:space="preserve">” </w:t>
      </w:r>
      <w:r w:rsidRPr="00DA0259">
        <w:rPr>
          <w:sz w:val="24"/>
          <w:u w:val="single"/>
          <w:lang w:val="uk-UA"/>
        </w:rPr>
        <w:t xml:space="preserve">серпня   </w:t>
      </w:r>
      <w:r w:rsidRPr="00DA0259">
        <w:rPr>
          <w:sz w:val="24"/>
          <w:lang w:val="uk-UA"/>
        </w:rPr>
        <w:t>202__ року № ____</w:t>
      </w:r>
    </w:p>
    <w:p w14:paraId="6C4089DF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02F60E93" w14:textId="1EF364F2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Голова циклової комісії </w:t>
      </w:r>
      <w:r w:rsidR="00E97F27" w:rsidRPr="00E97F27">
        <w:rPr>
          <w:sz w:val="24"/>
          <w:lang w:val="uk-UA"/>
        </w:rPr>
        <w:t>комп’ютерних систем та інформаційних технологій</w:t>
      </w:r>
      <w:r w:rsidRPr="00DA0259">
        <w:rPr>
          <w:sz w:val="24"/>
          <w:lang w:val="uk-UA"/>
        </w:rPr>
        <w:t xml:space="preserve">  _____________________ ____________</w:t>
      </w:r>
    </w:p>
    <w:p w14:paraId="3499D9DF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0D4809E6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Схвалено Педагогічною радою ТФК ЛНТУ </w:t>
      </w:r>
    </w:p>
    <w:p w14:paraId="1FB0646B" w14:textId="3ED78BE3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“</w:t>
      </w:r>
      <w:r w:rsidR="002A6E9E" w:rsidRPr="00DA0259">
        <w:rPr>
          <w:sz w:val="24"/>
          <w:u w:val="single"/>
          <w:lang w:val="uk-UA"/>
        </w:rPr>
        <w:t xml:space="preserve">        </w:t>
      </w:r>
      <w:r w:rsidRPr="00DA0259">
        <w:rPr>
          <w:sz w:val="24"/>
          <w:lang w:val="uk-UA"/>
        </w:rPr>
        <w:t>”</w:t>
      </w:r>
      <w:r w:rsidR="002A6E9E" w:rsidRPr="00DA0259">
        <w:rPr>
          <w:sz w:val="24"/>
          <w:lang w:val="uk-UA"/>
        </w:rPr>
        <w:t xml:space="preserve">  </w:t>
      </w:r>
      <w:r w:rsidRPr="00DA0259">
        <w:rPr>
          <w:sz w:val="24"/>
          <w:u w:val="single"/>
          <w:lang w:val="uk-UA"/>
        </w:rPr>
        <w:t xml:space="preserve">серпня </w:t>
      </w:r>
      <w:r w:rsidRPr="00DA0259">
        <w:rPr>
          <w:sz w:val="24"/>
          <w:lang w:val="uk-UA"/>
        </w:rPr>
        <w:t xml:space="preserve">    202</w:t>
      </w:r>
      <w:r w:rsidR="002A6E9E" w:rsidRPr="00DA0259">
        <w:rPr>
          <w:sz w:val="24"/>
          <w:u w:val="single"/>
          <w:lang w:val="uk-UA"/>
        </w:rPr>
        <w:t xml:space="preserve">    </w:t>
      </w:r>
      <w:r w:rsidRPr="00DA0259">
        <w:rPr>
          <w:sz w:val="24"/>
          <w:lang w:val="uk-UA"/>
        </w:rPr>
        <w:t xml:space="preserve"> року №___</w:t>
      </w:r>
    </w:p>
    <w:p w14:paraId="4D0928A0" w14:textId="77777777" w:rsidR="00AA403E" w:rsidRPr="00DA0259" w:rsidRDefault="00AA403E" w:rsidP="00AA403E">
      <w:pPr>
        <w:ind w:firstLine="709"/>
        <w:rPr>
          <w:b/>
          <w:sz w:val="24"/>
          <w:lang w:val="uk-UA"/>
        </w:rPr>
      </w:pPr>
    </w:p>
    <w:p w14:paraId="73684E19" w14:textId="77777777" w:rsidR="00AA403E" w:rsidRPr="00DA0259" w:rsidRDefault="00AA403E" w:rsidP="00AA403E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</w:p>
    <w:p w14:paraId="03891C55" w14:textId="297C2F96" w:rsidR="00AA403E" w:rsidRPr="00DA0259" w:rsidRDefault="00E97F27" w:rsidP="00AA403E">
      <w:pPr>
        <w:ind w:left="709"/>
        <w:jc w:val="both"/>
        <w:rPr>
          <w:b/>
          <w:sz w:val="24"/>
          <w:lang w:val="uk-UA"/>
        </w:rPr>
      </w:pPr>
      <w:proofErr w:type="spellStart"/>
      <w:r>
        <w:rPr>
          <w:sz w:val="24"/>
          <w:lang w:val="uk-UA"/>
        </w:rPr>
        <w:t>П</w:t>
      </w:r>
      <w:r w:rsidR="00AA403E" w:rsidRPr="00DA0259">
        <w:rPr>
          <w:sz w:val="24"/>
          <w:lang w:val="uk-UA"/>
        </w:rPr>
        <w:t>програма</w:t>
      </w:r>
      <w:proofErr w:type="spellEnd"/>
      <w:r w:rsidR="00AA403E" w:rsidRPr="00DA0259">
        <w:rPr>
          <w:sz w:val="24"/>
          <w:lang w:val="uk-UA"/>
        </w:rPr>
        <w:t xml:space="preserve"> обговорена та схвалена на засіданні циклової комісії </w:t>
      </w:r>
      <w:r w:rsidRPr="00E97F27">
        <w:rPr>
          <w:sz w:val="24"/>
          <w:lang w:val="uk-UA"/>
        </w:rPr>
        <w:t>комп’ютерних систем та інформаційних технологій</w:t>
      </w:r>
    </w:p>
    <w:p w14:paraId="3E10971C" w14:textId="77777777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 “</w:t>
      </w:r>
      <w:r w:rsidRPr="00DA0259">
        <w:rPr>
          <w:sz w:val="24"/>
          <w:u w:val="single"/>
          <w:lang w:val="uk-UA"/>
        </w:rPr>
        <w:t xml:space="preserve">       </w:t>
      </w:r>
      <w:r w:rsidRPr="00DA0259">
        <w:rPr>
          <w:sz w:val="24"/>
          <w:lang w:val="uk-UA"/>
        </w:rPr>
        <w:t xml:space="preserve">” </w:t>
      </w:r>
      <w:r w:rsidRPr="00DA0259">
        <w:rPr>
          <w:sz w:val="24"/>
          <w:u w:val="single"/>
          <w:lang w:val="uk-UA"/>
        </w:rPr>
        <w:t xml:space="preserve">серпня   </w:t>
      </w:r>
      <w:r w:rsidRPr="00DA0259">
        <w:rPr>
          <w:sz w:val="24"/>
          <w:lang w:val="uk-UA"/>
        </w:rPr>
        <w:t>202__ року № ____</w:t>
      </w:r>
    </w:p>
    <w:p w14:paraId="1D81E9C9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1BF28AFB" w14:textId="02E469C1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Голова циклової комісії </w:t>
      </w:r>
      <w:r w:rsidR="00E97F27" w:rsidRPr="00E97F27">
        <w:rPr>
          <w:sz w:val="24"/>
          <w:lang w:val="uk-UA"/>
        </w:rPr>
        <w:t>комп’ютерних систем та інформаційних технологій</w:t>
      </w:r>
      <w:r w:rsidRPr="00DA0259">
        <w:rPr>
          <w:sz w:val="24"/>
          <w:lang w:val="uk-UA"/>
        </w:rPr>
        <w:t xml:space="preserve">  _____________________ ____________</w:t>
      </w:r>
    </w:p>
    <w:p w14:paraId="42CA732F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450683FB" w14:textId="77777777" w:rsidR="002A6E9E" w:rsidRPr="00DA0259" w:rsidRDefault="002A6E9E" w:rsidP="002A6E9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Схвалено Педагогічною радою ТФК ЛНТУ </w:t>
      </w:r>
    </w:p>
    <w:p w14:paraId="26021CDC" w14:textId="77777777" w:rsidR="002A6E9E" w:rsidRPr="00DA0259" w:rsidRDefault="002A6E9E" w:rsidP="002A6E9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“</w:t>
      </w:r>
      <w:r w:rsidRPr="00DA0259">
        <w:rPr>
          <w:sz w:val="24"/>
          <w:u w:val="single"/>
          <w:lang w:val="uk-UA"/>
        </w:rPr>
        <w:t xml:space="preserve">        </w:t>
      </w:r>
      <w:r w:rsidRPr="00DA0259">
        <w:rPr>
          <w:sz w:val="24"/>
          <w:lang w:val="uk-UA"/>
        </w:rPr>
        <w:t xml:space="preserve">”  </w:t>
      </w:r>
      <w:r w:rsidRPr="00DA0259">
        <w:rPr>
          <w:sz w:val="24"/>
          <w:u w:val="single"/>
          <w:lang w:val="uk-UA"/>
        </w:rPr>
        <w:t xml:space="preserve">серпня </w:t>
      </w:r>
      <w:r w:rsidRPr="00DA0259">
        <w:rPr>
          <w:sz w:val="24"/>
          <w:lang w:val="uk-UA"/>
        </w:rPr>
        <w:t xml:space="preserve">    202</w:t>
      </w:r>
      <w:r w:rsidRPr="00DA0259">
        <w:rPr>
          <w:sz w:val="24"/>
          <w:u w:val="single"/>
          <w:lang w:val="uk-UA"/>
        </w:rPr>
        <w:t xml:space="preserve">    </w:t>
      </w:r>
      <w:r w:rsidRPr="00DA0259">
        <w:rPr>
          <w:sz w:val="24"/>
          <w:lang w:val="uk-UA"/>
        </w:rPr>
        <w:t xml:space="preserve"> року №___</w:t>
      </w:r>
    </w:p>
    <w:p w14:paraId="73AF566C" w14:textId="77777777" w:rsidR="00062B3F" w:rsidRPr="00DA0259" w:rsidRDefault="00B211D2">
      <w:pPr>
        <w:rPr>
          <w:b/>
          <w:bCs/>
          <w:sz w:val="32"/>
          <w:szCs w:val="28"/>
          <w:highlight w:val="lightGray"/>
          <w:lang w:val="uk-UA"/>
        </w:rPr>
      </w:pPr>
      <w:r w:rsidRPr="00DA0259">
        <w:rPr>
          <w:b/>
          <w:bCs/>
          <w:sz w:val="32"/>
          <w:szCs w:val="28"/>
          <w:highlight w:val="lightGray"/>
          <w:lang w:val="uk-UA"/>
        </w:rPr>
        <w:br w:type="page"/>
      </w:r>
    </w:p>
    <w:p w14:paraId="73AF566D" w14:textId="77777777" w:rsidR="00B211D2" w:rsidRPr="00DA0259" w:rsidRDefault="00B211D2">
      <w:pPr>
        <w:rPr>
          <w:b/>
          <w:bCs/>
          <w:sz w:val="32"/>
          <w:szCs w:val="28"/>
          <w:highlight w:val="lightGray"/>
          <w:lang w:val="uk-UA"/>
        </w:rPr>
      </w:pPr>
    </w:p>
    <w:p w14:paraId="73AF566E" w14:textId="107D4D94" w:rsidR="0064649F" w:rsidRPr="00DA0259" w:rsidRDefault="00B211D2" w:rsidP="00B211D2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  <w:r w:rsidRPr="00DA0259">
        <w:rPr>
          <w:b/>
          <w:bCs/>
          <w:sz w:val="32"/>
          <w:szCs w:val="28"/>
          <w:lang w:val="uk-UA"/>
        </w:rPr>
        <w:t xml:space="preserve">1. </w:t>
      </w:r>
      <w:r w:rsidR="005E03C0" w:rsidRPr="00DA0259">
        <w:rPr>
          <w:b/>
          <w:bCs/>
          <w:sz w:val="32"/>
          <w:szCs w:val="28"/>
          <w:lang w:val="uk-UA"/>
        </w:rPr>
        <w:t>ОПИС НАВЧАЛЬНОЇ ДИСЦИПЛІНИ</w:t>
      </w:r>
    </w:p>
    <w:p w14:paraId="73AF566F" w14:textId="77777777" w:rsidR="0064649F" w:rsidRPr="00DA0259" w:rsidRDefault="0064649F" w:rsidP="0064649F">
      <w:pPr>
        <w:rPr>
          <w:lang w:val="uk-UA"/>
        </w:rPr>
      </w:pPr>
    </w:p>
    <w:tbl>
      <w:tblPr>
        <w:tblW w:w="1474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4820"/>
      </w:tblGrid>
      <w:tr w:rsidR="0046004A" w:rsidRPr="00FD7B3B" w14:paraId="0599F063" w14:textId="77777777" w:rsidTr="0046004A">
        <w:trPr>
          <w:trHeight w:val="1613"/>
        </w:trPr>
        <w:tc>
          <w:tcPr>
            <w:tcW w:w="4820" w:type="dxa"/>
            <w:vAlign w:val="center"/>
          </w:tcPr>
          <w:p w14:paraId="1D89E45D" w14:textId="77777777" w:rsidR="0046004A" w:rsidRPr="00FD7B3B" w:rsidRDefault="0046004A" w:rsidP="00F8572C">
            <w:pPr>
              <w:jc w:val="center"/>
              <w:rPr>
                <w:b/>
                <w:szCs w:val="28"/>
                <w:lang w:val="uk-UA"/>
              </w:rPr>
            </w:pPr>
            <w:r w:rsidRPr="00FD7B3B">
              <w:rPr>
                <w:b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14:paraId="4E0A90D0" w14:textId="7A30F2BE" w:rsidR="0046004A" w:rsidRPr="00FD7B3B" w:rsidRDefault="0046004A" w:rsidP="00F8572C">
            <w:pPr>
              <w:jc w:val="center"/>
              <w:rPr>
                <w:b/>
                <w:szCs w:val="28"/>
                <w:lang w:val="uk-UA"/>
              </w:rPr>
            </w:pPr>
            <w:r w:rsidRPr="00FD7B3B">
              <w:rPr>
                <w:b/>
                <w:szCs w:val="28"/>
                <w:lang w:val="uk-UA"/>
              </w:rPr>
              <w:t xml:space="preserve">Галузь знань, спеціальність, </w:t>
            </w:r>
            <w:r w:rsidR="0015793E" w:rsidRPr="0015793E">
              <w:rPr>
                <w:b/>
                <w:szCs w:val="28"/>
                <w:lang w:val="uk-UA"/>
              </w:rPr>
              <w:t>освітньо-професійний ступінь</w:t>
            </w:r>
          </w:p>
        </w:tc>
        <w:tc>
          <w:tcPr>
            <w:tcW w:w="4820" w:type="dxa"/>
            <w:vAlign w:val="center"/>
          </w:tcPr>
          <w:p w14:paraId="0662566B" w14:textId="77777777" w:rsidR="0046004A" w:rsidRPr="00FD7B3B" w:rsidRDefault="0046004A" w:rsidP="00F8572C">
            <w:pPr>
              <w:jc w:val="center"/>
              <w:rPr>
                <w:b/>
                <w:szCs w:val="28"/>
                <w:lang w:val="uk-UA"/>
              </w:rPr>
            </w:pPr>
            <w:r w:rsidRPr="00FD7B3B">
              <w:rPr>
                <w:b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6004A" w:rsidRPr="00FD7B3B" w14:paraId="451F52D8" w14:textId="77777777" w:rsidTr="0046004A">
        <w:trPr>
          <w:trHeight w:val="678"/>
        </w:trPr>
        <w:tc>
          <w:tcPr>
            <w:tcW w:w="4820" w:type="dxa"/>
            <w:vMerge w:val="restart"/>
            <w:vAlign w:val="center"/>
          </w:tcPr>
          <w:p w14:paraId="7DA7AB33" w14:textId="77777777" w:rsidR="0046004A" w:rsidRPr="00FD7B3B" w:rsidRDefault="0046004A" w:rsidP="00F8572C">
            <w:pPr>
              <w:rPr>
                <w:szCs w:val="28"/>
                <w:lang w:val="uk-UA"/>
              </w:rPr>
            </w:pPr>
            <w:r w:rsidRPr="00FD7B3B">
              <w:rPr>
                <w:szCs w:val="28"/>
                <w:lang w:val="uk-UA"/>
              </w:rPr>
              <w:t>Тем – 2</w:t>
            </w:r>
          </w:p>
        </w:tc>
        <w:tc>
          <w:tcPr>
            <w:tcW w:w="5103" w:type="dxa"/>
            <w:vMerge w:val="restart"/>
            <w:vAlign w:val="center"/>
          </w:tcPr>
          <w:p w14:paraId="245FCE4C" w14:textId="77777777" w:rsidR="0046004A" w:rsidRPr="00B963EF" w:rsidRDefault="0046004A" w:rsidP="00F8572C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B963EF">
              <w:rPr>
                <w:b/>
                <w:bCs/>
                <w:szCs w:val="28"/>
                <w:lang w:val="uk-UA"/>
              </w:rPr>
              <w:t>Галузь знань:</w:t>
            </w:r>
          </w:p>
          <w:p w14:paraId="0A79FC60" w14:textId="77777777" w:rsidR="0046004A" w:rsidRPr="00FD7B3B" w:rsidRDefault="0046004A" w:rsidP="00F8572C">
            <w:pPr>
              <w:jc w:val="center"/>
              <w:rPr>
                <w:sz w:val="16"/>
                <w:szCs w:val="16"/>
                <w:lang w:val="uk-UA"/>
              </w:rPr>
            </w:pPr>
            <w:r w:rsidRPr="00FD7B3B">
              <w:rPr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4820" w:type="dxa"/>
            <w:vAlign w:val="center"/>
          </w:tcPr>
          <w:p w14:paraId="04D39C49" w14:textId="77777777" w:rsidR="0046004A" w:rsidRPr="00FD7B3B" w:rsidRDefault="0046004A" w:rsidP="00F8572C">
            <w:pPr>
              <w:jc w:val="center"/>
              <w:rPr>
                <w:b/>
                <w:szCs w:val="28"/>
                <w:lang w:val="uk-UA"/>
              </w:rPr>
            </w:pPr>
            <w:r w:rsidRPr="00FD7B3B">
              <w:rPr>
                <w:b/>
                <w:szCs w:val="28"/>
                <w:lang w:val="uk-UA"/>
              </w:rPr>
              <w:t>Форма навчання</w:t>
            </w:r>
          </w:p>
        </w:tc>
      </w:tr>
      <w:tr w:rsidR="0046004A" w:rsidRPr="00FD7B3B" w14:paraId="0B542EE8" w14:textId="77777777" w:rsidTr="0046004A">
        <w:trPr>
          <w:trHeight w:val="322"/>
        </w:trPr>
        <w:tc>
          <w:tcPr>
            <w:tcW w:w="4820" w:type="dxa"/>
            <w:vMerge/>
            <w:vAlign w:val="center"/>
          </w:tcPr>
          <w:p w14:paraId="5DB9F665" w14:textId="77777777" w:rsidR="0046004A" w:rsidRPr="00FD7B3B" w:rsidRDefault="0046004A" w:rsidP="00F8572C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422E56EF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06C9EB4A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  <w:r w:rsidRPr="00FD7B3B">
              <w:rPr>
                <w:szCs w:val="28"/>
                <w:lang w:val="uk-UA"/>
              </w:rPr>
              <w:t xml:space="preserve">денна </w:t>
            </w:r>
          </w:p>
        </w:tc>
      </w:tr>
      <w:tr w:rsidR="0046004A" w:rsidRPr="00FD7B3B" w14:paraId="09715DAA" w14:textId="77777777" w:rsidTr="0046004A">
        <w:trPr>
          <w:trHeight w:val="322"/>
        </w:trPr>
        <w:tc>
          <w:tcPr>
            <w:tcW w:w="4820" w:type="dxa"/>
            <w:vMerge/>
            <w:vAlign w:val="center"/>
          </w:tcPr>
          <w:p w14:paraId="37983686" w14:textId="77777777" w:rsidR="0046004A" w:rsidRPr="00FD7B3B" w:rsidRDefault="0046004A" w:rsidP="00F8572C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65708E04" w14:textId="77777777" w:rsidR="0046004A" w:rsidRPr="00904241" w:rsidRDefault="0046004A" w:rsidP="00F8572C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04241">
              <w:rPr>
                <w:b/>
                <w:bCs/>
                <w:szCs w:val="28"/>
                <w:lang w:val="uk-UA"/>
              </w:rPr>
              <w:t>Спеціальність:</w:t>
            </w:r>
          </w:p>
          <w:p w14:paraId="2A051967" w14:textId="77777777" w:rsidR="0046004A" w:rsidRPr="00FD7B3B" w:rsidRDefault="0046004A" w:rsidP="00F8572C">
            <w:pPr>
              <w:rPr>
                <w:szCs w:val="28"/>
                <w:lang w:val="uk-UA"/>
              </w:rPr>
            </w:pPr>
            <w:r w:rsidRPr="00904241">
              <w:rPr>
                <w:bCs/>
                <w:color w:val="000000"/>
                <w:spacing w:val="3"/>
                <w:szCs w:val="28"/>
                <w:lang w:val="uk-UA"/>
              </w:rPr>
              <w:t>126 Інформаційні системи та технології</w:t>
            </w:r>
          </w:p>
          <w:p w14:paraId="20AC581D" w14:textId="77777777" w:rsidR="0046004A" w:rsidRPr="00FD7B3B" w:rsidRDefault="0046004A" w:rsidP="00F8572C">
            <w:pPr>
              <w:rPr>
                <w:szCs w:val="28"/>
                <w:lang w:val="uk-UA"/>
              </w:rPr>
            </w:pPr>
            <w:r w:rsidRPr="00FD7B3B">
              <w:rPr>
                <w:bCs/>
                <w:color w:val="000000"/>
                <w:spacing w:val="3"/>
                <w:szCs w:val="28"/>
                <w:lang w:val="uk-UA"/>
              </w:rPr>
              <w:t>123 Комп’ютерна інженерія</w:t>
            </w:r>
          </w:p>
        </w:tc>
        <w:tc>
          <w:tcPr>
            <w:tcW w:w="4820" w:type="dxa"/>
            <w:vMerge/>
            <w:vAlign w:val="center"/>
          </w:tcPr>
          <w:p w14:paraId="0EBD2642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</w:tr>
      <w:tr w:rsidR="0046004A" w:rsidRPr="00FD7B3B" w14:paraId="0CE25007" w14:textId="77777777" w:rsidTr="0046004A">
        <w:trPr>
          <w:trHeight w:val="439"/>
        </w:trPr>
        <w:tc>
          <w:tcPr>
            <w:tcW w:w="4820" w:type="dxa"/>
            <w:vMerge/>
            <w:vAlign w:val="center"/>
          </w:tcPr>
          <w:p w14:paraId="5D22F243" w14:textId="77777777" w:rsidR="0046004A" w:rsidRPr="00FD7B3B" w:rsidRDefault="0046004A" w:rsidP="00F8572C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20B4D453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544241C7" w14:textId="77777777" w:rsidR="0046004A" w:rsidRPr="00FD7B3B" w:rsidRDefault="0046004A" w:rsidP="00F8572C">
            <w:pPr>
              <w:jc w:val="center"/>
              <w:rPr>
                <w:b/>
                <w:szCs w:val="28"/>
                <w:lang w:val="uk-UA"/>
              </w:rPr>
            </w:pPr>
            <w:r w:rsidRPr="00FD7B3B">
              <w:rPr>
                <w:b/>
                <w:szCs w:val="28"/>
                <w:lang w:val="uk-UA"/>
              </w:rPr>
              <w:t>Рік підготовки</w:t>
            </w:r>
          </w:p>
        </w:tc>
      </w:tr>
      <w:tr w:rsidR="0046004A" w:rsidRPr="00FD7B3B" w14:paraId="778C1766" w14:textId="77777777" w:rsidTr="0046004A">
        <w:trPr>
          <w:trHeight w:val="245"/>
        </w:trPr>
        <w:tc>
          <w:tcPr>
            <w:tcW w:w="4820" w:type="dxa"/>
            <w:vMerge/>
            <w:vAlign w:val="center"/>
          </w:tcPr>
          <w:p w14:paraId="6124E320" w14:textId="77777777" w:rsidR="0046004A" w:rsidRPr="00FD7B3B" w:rsidRDefault="0046004A" w:rsidP="00F8572C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5F2A2082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6E2E0BEB" w14:textId="7D20F8A0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  <w:r w:rsidRPr="00FD7B3B">
              <w:rPr>
                <w:szCs w:val="28"/>
                <w:lang w:val="uk-UA"/>
              </w:rPr>
              <w:t>І</w:t>
            </w:r>
            <w:r w:rsidR="00CA6D80" w:rsidRPr="00FD7B3B">
              <w:rPr>
                <w:szCs w:val="28"/>
                <w:lang w:val="uk-UA"/>
              </w:rPr>
              <w:t>V</w:t>
            </w:r>
          </w:p>
        </w:tc>
      </w:tr>
      <w:tr w:rsidR="0046004A" w:rsidRPr="00FD7B3B" w14:paraId="33D6C24D" w14:textId="77777777" w:rsidTr="0046004A">
        <w:trPr>
          <w:trHeight w:val="349"/>
        </w:trPr>
        <w:tc>
          <w:tcPr>
            <w:tcW w:w="4820" w:type="dxa"/>
            <w:vMerge/>
            <w:vAlign w:val="center"/>
          </w:tcPr>
          <w:p w14:paraId="546AACF3" w14:textId="77777777" w:rsidR="0046004A" w:rsidRPr="00FD7B3B" w:rsidRDefault="0046004A" w:rsidP="00F8572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1B79BAB9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27FD19E2" w14:textId="77777777" w:rsidR="0046004A" w:rsidRPr="00FD7B3B" w:rsidRDefault="0046004A" w:rsidP="00F8572C">
            <w:pPr>
              <w:jc w:val="center"/>
              <w:rPr>
                <w:b/>
                <w:szCs w:val="28"/>
                <w:lang w:val="uk-UA"/>
              </w:rPr>
            </w:pPr>
            <w:r w:rsidRPr="00FD7B3B">
              <w:rPr>
                <w:b/>
                <w:szCs w:val="28"/>
                <w:lang w:val="uk-UA"/>
              </w:rPr>
              <w:t>Семестр</w:t>
            </w:r>
          </w:p>
        </w:tc>
      </w:tr>
      <w:tr w:rsidR="0046004A" w:rsidRPr="00FD7B3B" w14:paraId="608F200D" w14:textId="77777777" w:rsidTr="0046004A">
        <w:trPr>
          <w:trHeight w:val="443"/>
        </w:trPr>
        <w:tc>
          <w:tcPr>
            <w:tcW w:w="4820" w:type="dxa"/>
            <w:vAlign w:val="center"/>
          </w:tcPr>
          <w:p w14:paraId="50E8DD96" w14:textId="77777777" w:rsidR="0046004A" w:rsidRPr="00FD7B3B" w:rsidRDefault="0046004A" w:rsidP="00F8572C">
            <w:pPr>
              <w:rPr>
                <w:szCs w:val="28"/>
                <w:lang w:val="uk-UA"/>
              </w:rPr>
            </w:pPr>
            <w:r w:rsidRPr="00FD7B3B">
              <w:rPr>
                <w:szCs w:val="28"/>
                <w:lang w:val="uk-UA"/>
              </w:rPr>
              <w:t xml:space="preserve">Загальна кількість годин – </w:t>
            </w:r>
            <w:r>
              <w:rPr>
                <w:szCs w:val="28"/>
                <w:lang w:val="uk-UA"/>
              </w:rPr>
              <w:t>150</w:t>
            </w:r>
            <w:r w:rsidRPr="00FD7B3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  <w:vMerge/>
            <w:vAlign w:val="center"/>
          </w:tcPr>
          <w:p w14:paraId="1089A6A0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0BCA0785" w14:textId="19734C81" w:rsidR="0046004A" w:rsidRPr="00FD7B3B" w:rsidRDefault="00CA6D80" w:rsidP="00F8572C">
            <w:pPr>
              <w:jc w:val="center"/>
              <w:rPr>
                <w:szCs w:val="28"/>
                <w:lang w:val="uk-UA"/>
              </w:rPr>
            </w:pPr>
            <w:r w:rsidRPr="00FD7B3B">
              <w:rPr>
                <w:szCs w:val="28"/>
                <w:lang w:val="uk-UA"/>
              </w:rPr>
              <w:t>V</w:t>
            </w:r>
            <w:r>
              <w:rPr>
                <w:szCs w:val="28"/>
                <w:lang w:val="uk-UA"/>
              </w:rPr>
              <w:t>І</w:t>
            </w:r>
            <w:r w:rsidR="0046004A">
              <w:rPr>
                <w:szCs w:val="28"/>
                <w:lang w:val="uk-UA"/>
              </w:rPr>
              <w:t>І</w:t>
            </w:r>
          </w:p>
        </w:tc>
      </w:tr>
      <w:tr w:rsidR="0046004A" w:rsidRPr="00FD7B3B" w14:paraId="2CAE0F9E" w14:textId="77777777" w:rsidTr="0046004A">
        <w:trPr>
          <w:trHeight w:val="379"/>
        </w:trPr>
        <w:tc>
          <w:tcPr>
            <w:tcW w:w="4820" w:type="dxa"/>
            <w:vMerge w:val="restart"/>
            <w:vAlign w:val="center"/>
          </w:tcPr>
          <w:p w14:paraId="6DCD8F67" w14:textId="77777777" w:rsidR="0046004A" w:rsidRPr="00FD7B3B" w:rsidRDefault="0046004A" w:rsidP="00F8572C">
            <w:pPr>
              <w:rPr>
                <w:szCs w:val="28"/>
                <w:lang w:val="uk-UA"/>
              </w:rPr>
            </w:pPr>
            <w:r w:rsidRPr="00FD7B3B">
              <w:rPr>
                <w:szCs w:val="28"/>
                <w:lang w:val="uk-UA"/>
              </w:rPr>
              <w:t>Для денної форми навчання:</w:t>
            </w:r>
          </w:p>
          <w:p w14:paraId="020345DA" w14:textId="17EB0F93" w:rsidR="0046004A" w:rsidRPr="00FD7B3B" w:rsidRDefault="0046004A" w:rsidP="00F8572C">
            <w:pPr>
              <w:rPr>
                <w:szCs w:val="28"/>
                <w:lang w:val="uk-UA"/>
              </w:rPr>
            </w:pPr>
            <w:r w:rsidRPr="00FD7B3B">
              <w:rPr>
                <w:szCs w:val="28"/>
                <w:lang w:val="uk-UA"/>
              </w:rPr>
              <w:t xml:space="preserve">аудиторних – </w:t>
            </w:r>
            <w:r>
              <w:rPr>
                <w:szCs w:val="28"/>
                <w:lang w:val="uk-UA"/>
              </w:rPr>
              <w:t>6</w:t>
            </w:r>
            <w:r w:rsidR="00F57C63">
              <w:rPr>
                <w:szCs w:val="28"/>
                <w:lang w:val="uk-UA"/>
              </w:rPr>
              <w:t>0</w:t>
            </w:r>
            <w:r w:rsidRPr="00FD7B3B">
              <w:rPr>
                <w:szCs w:val="28"/>
                <w:lang w:val="uk-UA"/>
              </w:rPr>
              <w:t>;</w:t>
            </w:r>
          </w:p>
          <w:p w14:paraId="529B712B" w14:textId="61165305" w:rsidR="0046004A" w:rsidRPr="00FD7B3B" w:rsidRDefault="0046004A" w:rsidP="00F8572C">
            <w:pPr>
              <w:rPr>
                <w:szCs w:val="28"/>
                <w:lang w:val="uk-UA"/>
              </w:rPr>
            </w:pPr>
            <w:r w:rsidRPr="00FD7B3B">
              <w:rPr>
                <w:szCs w:val="28"/>
                <w:lang w:val="uk-UA"/>
              </w:rPr>
              <w:t xml:space="preserve">самостійної роботи студента – </w:t>
            </w:r>
            <w:r w:rsidR="00F57C63">
              <w:rPr>
                <w:szCs w:val="28"/>
                <w:lang w:val="uk-UA"/>
              </w:rPr>
              <w:t>90</w:t>
            </w:r>
            <w:r w:rsidRPr="00FD7B3B">
              <w:rPr>
                <w:szCs w:val="28"/>
                <w:lang w:val="uk-UA"/>
              </w:rPr>
              <w:t>.</w:t>
            </w:r>
          </w:p>
        </w:tc>
        <w:tc>
          <w:tcPr>
            <w:tcW w:w="5103" w:type="dxa"/>
            <w:vMerge w:val="restart"/>
            <w:vAlign w:val="center"/>
          </w:tcPr>
          <w:p w14:paraId="30516893" w14:textId="77777777" w:rsidR="0046004A" w:rsidRPr="00904241" w:rsidRDefault="0046004A" w:rsidP="00F8572C">
            <w:pPr>
              <w:jc w:val="center"/>
              <w:rPr>
                <w:b/>
                <w:szCs w:val="28"/>
                <w:lang w:val="uk-UA"/>
              </w:rPr>
            </w:pPr>
            <w:r w:rsidRPr="00904241">
              <w:rPr>
                <w:b/>
                <w:szCs w:val="28"/>
                <w:lang w:val="uk-UA"/>
              </w:rPr>
              <w:t>Освітньо-професійний ступінь:</w:t>
            </w:r>
          </w:p>
          <w:p w14:paraId="3E2593BD" w14:textId="77777777" w:rsidR="0046004A" w:rsidRPr="00904241" w:rsidRDefault="0046004A" w:rsidP="00F8572C">
            <w:pPr>
              <w:jc w:val="center"/>
              <w:rPr>
                <w:szCs w:val="28"/>
                <w:lang w:val="uk-UA"/>
              </w:rPr>
            </w:pPr>
            <w:r w:rsidRPr="00904241">
              <w:rPr>
                <w:szCs w:val="28"/>
                <w:lang w:val="uk-UA"/>
              </w:rPr>
              <w:t>фаховий молодший бакалавр</w:t>
            </w:r>
          </w:p>
          <w:p w14:paraId="42A18650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49AA7DEF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  <w:r w:rsidRPr="00FD7B3B">
              <w:rPr>
                <w:b/>
                <w:szCs w:val="28"/>
                <w:lang w:val="uk-UA"/>
              </w:rPr>
              <w:t>Лекції</w:t>
            </w:r>
          </w:p>
        </w:tc>
      </w:tr>
      <w:tr w:rsidR="0046004A" w:rsidRPr="00FD7B3B" w14:paraId="78AE548F" w14:textId="77777777" w:rsidTr="0046004A">
        <w:trPr>
          <w:trHeight w:val="379"/>
        </w:trPr>
        <w:tc>
          <w:tcPr>
            <w:tcW w:w="4820" w:type="dxa"/>
            <w:vMerge/>
            <w:vAlign w:val="center"/>
          </w:tcPr>
          <w:p w14:paraId="2C99F96A" w14:textId="77777777" w:rsidR="0046004A" w:rsidRPr="00FD7B3B" w:rsidRDefault="0046004A" w:rsidP="00F8572C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2A022942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2FF582F9" w14:textId="300A2D2D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F57C63">
              <w:rPr>
                <w:szCs w:val="28"/>
                <w:lang w:val="uk-UA"/>
              </w:rPr>
              <w:t>0</w:t>
            </w:r>
            <w:r>
              <w:rPr>
                <w:szCs w:val="28"/>
                <w:lang w:val="uk-UA"/>
              </w:rPr>
              <w:t xml:space="preserve"> </w:t>
            </w:r>
            <w:r w:rsidRPr="00FD7B3B">
              <w:rPr>
                <w:szCs w:val="28"/>
                <w:lang w:val="uk-UA"/>
              </w:rPr>
              <w:t>год</w:t>
            </w:r>
          </w:p>
        </w:tc>
      </w:tr>
      <w:tr w:rsidR="0046004A" w:rsidRPr="00FD7B3B" w14:paraId="309E1942" w14:textId="77777777" w:rsidTr="0046004A">
        <w:trPr>
          <w:trHeight w:val="432"/>
        </w:trPr>
        <w:tc>
          <w:tcPr>
            <w:tcW w:w="4820" w:type="dxa"/>
            <w:vMerge/>
            <w:vAlign w:val="center"/>
          </w:tcPr>
          <w:p w14:paraId="52EEE470" w14:textId="77777777" w:rsidR="0046004A" w:rsidRPr="00FD7B3B" w:rsidRDefault="0046004A" w:rsidP="00F8572C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31BE8B82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5FAC680" w14:textId="77777777" w:rsidR="0046004A" w:rsidRPr="00FD7B3B" w:rsidRDefault="0046004A" w:rsidP="00F8572C">
            <w:pPr>
              <w:jc w:val="center"/>
              <w:rPr>
                <w:b/>
                <w:szCs w:val="28"/>
                <w:lang w:val="uk-UA"/>
              </w:rPr>
            </w:pPr>
            <w:r w:rsidRPr="00FD7B3B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46004A" w:rsidRPr="00FD7B3B" w14:paraId="11DBC6E2" w14:textId="77777777" w:rsidTr="0046004A">
        <w:trPr>
          <w:trHeight w:val="164"/>
        </w:trPr>
        <w:tc>
          <w:tcPr>
            <w:tcW w:w="4820" w:type="dxa"/>
            <w:vMerge/>
            <w:vAlign w:val="center"/>
          </w:tcPr>
          <w:p w14:paraId="3C3BBD16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5AD1D31A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3E9C6BAE" w14:textId="77777777" w:rsidR="0046004A" w:rsidRPr="00FD7B3B" w:rsidRDefault="0046004A" w:rsidP="00F8572C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  <w:r w:rsidRPr="00FD7B3B">
              <w:rPr>
                <w:szCs w:val="28"/>
                <w:lang w:val="uk-UA"/>
              </w:rPr>
              <w:t xml:space="preserve"> год</w:t>
            </w:r>
          </w:p>
        </w:tc>
      </w:tr>
      <w:tr w:rsidR="0046004A" w:rsidRPr="00FD7B3B" w14:paraId="1AA513DA" w14:textId="77777777" w:rsidTr="0046004A">
        <w:trPr>
          <w:trHeight w:val="164"/>
        </w:trPr>
        <w:tc>
          <w:tcPr>
            <w:tcW w:w="4820" w:type="dxa"/>
            <w:vMerge/>
            <w:vAlign w:val="center"/>
          </w:tcPr>
          <w:p w14:paraId="37698952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66C5D1A0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4E07C1DD" w14:textId="77777777" w:rsidR="0046004A" w:rsidRPr="00FD7B3B" w:rsidRDefault="0046004A" w:rsidP="00F8572C">
            <w:pPr>
              <w:jc w:val="center"/>
              <w:rPr>
                <w:b/>
                <w:szCs w:val="28"/>
                <w:lang w:val="uk-UA"/>
              </w:rPr>
            </w:pPr>
            <w:r w:rsidRPr="00FD7B3B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46004A" w:rsidRPr="00FD7B3B" w14:paraId="0FEC208E" w14:textId="77777777" w:rsidTr="0046004A">
        <w:trPr>
          <w:trHeight w:val="164"/>
        </w:trPr>
        <w:tc>
          <w:tcPr>
            <w:tcW w:w="4820" w:type="dxa"/>
            <w:vMerge/>
            <w:vAlign w:val="center"/>
          </w:tcPr>
          <w:p w14:paraId="49F7607F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323DBADC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053651C8" w14:textId="2175DA6B" w:rsidR="0046004A" w:rsidRPr="00FD7B3B" w:rsidRDefault="00F57C63" w:rsidP="00F8572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</w:t>
            </w:r>
            <w:r w:rsidR="0046004A" w:rsidRPr="00FD7B3B">
              <w:rPr>
                <w:szCs w:val="28"/>
                <w:lang w:val="uk-UA"/>
              </w:rPr>
              <w:t xml:space="preserve"> год</w:t>
            </w:r>
          </w:p>
        </w:tc>
      </w:tr>
      <w:tr w:rsidR="0046004A" w:rsidRPr="00FD7B3B" w14:paraId="13A4CAFD" w14:textId="77777777" w:rsidTr="0046004A">
        <w:trPr>
          <w:trHeight w:val="153"/>
        </w:trPr>
        <w:tc>
          <w:tcPr>
            <w:tcW w:w="4820" w:type="dxa"/>
            <w:vMerge/>
            <w:vAlign w:val="center"/>
          </w:tcPr>
          <w:p w14:paraId="70A99238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345B55BF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2EF54D57" w14:textId="77777777" w:rsidR="0046004A" w:rsidRPr="00FD7B3B" w:rsidRDefault="0046004A" w:rsidP="00F8572C">
            <w:pPr>
              <w:jc w:val="center"/>
              <w:rPr>
                <w:b/>
                <w:szCs w:val="28"/>
                <w:lang w:val="uk-UA"/>
              </w:rPr>
            </w:pPr>
            <w:r w:rsidRPr="00FD7B3B">
              <w:rPr>
                <w:b/>
                <w:szCs w:val="28"/>
                <w:lang w:val="uk-UA"/>
              </w:rPr>
              <w:t>Вид контролю:</w:t>
            </w:r>
          </w:p>
        </w:tc>
      </w:tr>
      <w:tr w:rsidR="0046004A" w:rsidRPr="00FD7B3B" w14:paraId="6D7A20CA" w14:textId="77777777" w:rsidTr="0046004A">
        <w:trPr>
          <w:trHeight w:val="153"/>
        </w:trPr>
        <w:tc>
          <w:tcPr>
            <w:tcW w:w="4820" w:type="dxa"/>
            <w:vMerge/>
            <w:vAlign w:val="center"/>
          </w:tcPr>
          <w:p w14:paraId="340C1138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4DFD6BDB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0E1F9A96" w14:textId="77777777" w:rsidR="0046004A" w:rsidRPr="00FD7B3B" w:rsidRDefault="0046004A" w:rsidP="00F8572C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D7B3B">
              <w:rPr>
                <w:szCs w:val="28"/>
                <w:lang w:val="uk-UA"/>
              </w:rPr>
              <w:t>диф</w:t>
            </w:r>
            <w:proofErr w:type="spellEnd"/>
            <w:r w:rsidRPr="00FD7B3B">
              <w:rPr>
                <w:szCs w:val="28"/>
                <w:lang w:val="uk-UA"/>
              </w:rPr>
              <w:t>. залік</w:t>
            </w:r>
          </w:p>
        </w:tc>
      </w:tr>
    </w:tbl>
    <w:p w14:paraId="73AF56B7" w14:textId="77777777" w:rsidR="0064649F" w:rsidRPr="00DA0259" w:rsidRDefault="0064649F" w:rsidP="0064649F">
      <w:pPr>
        <w:rPr>
          <w:sz w:val="16"/>
          <w:szCs w:val="16"/>
          <w:lang w:val="uk-UA"/>
        </w:rPr>
      </w:pPr>
    </w:p>
    <w:p w14:paraId="73AF56B8" w14:textId="77777777" w:rsidR="0064649F" w:rsidRPr="00DA0259" w:rsidRDefault="0064649F" w:rsidP="0064649F">
      <w:pPr>
        <w:ind w:left="1440" w:hanging="1440"/>
        <w:jc w:val="right"/>
        <w:rPr>
          <w:sz w:val="16"/>
          <w:szCs w:val="16"/>
          <w:lang w:val="uk-UA"/>
        </w:rPr>
      </w:pPr>
    </w:p>
    <w:p w14:paraId="73AF56B9" w14:textId="77777777" w:rsidR="00723F9C" w:rsidRPr="00DA0259" w:rsidRDefault="00723F9C">
      <w:pPr>
        <w:rPr>
          <w:b/>
          <w:szCs w:val="28"/>
          <w:lang w:val="uk-UA"/>
        </w:rPr>
      </w:pPr>
      <w:r w:rsidRPr="00DA0259">
        <w:rPr>
          <w:b/>
          <w:szCs w:val="28"/>
          <w:lang w:val="uk-UA"/>
        </w:rPr>
        <w:br w:type="page"/>
      </w:r>
    </w:p>
    <w:tbl>
      <w:tblPr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11487"/>
      </w:tblGrid>
      <w:tr w:rsidR="00723F9C" w:rsidRPr="00DA0259" w14:paraId="73AF56BB" w14:textId="77777777" w:rsidTr="004B34EE">
        <w:trPr>
          <w:jc w:val="center"/>
        </w:trPr>
        <w:tc>
          <w:tcPr>
            <w:tcW w:w="14743" w:type="dxa"/>
            <w:gridSpan w:val="2"/>
            <w:vAlign w:val="center"/>
          </w:tcPr>
          <w:p w14:paraId="73AF56BA" w14:textId="77777777" w:rsidR="00723F9C" w:rsidRPr="00DA0259" w:rsidRDefault="005343E5" w:rsidP="006B5CEF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DA0259">
              <w:rPr>
                <w:b/>
                <w:caps/>
                <w:sz w:val="24"/>
                <w:lang w:val="uk-UA"/>
              </w:rPr>
              <w:lastRenderedPageBreak/>
              <w:t>2</w:t>
            </w:r>
            <w:r w:rsidR="00723F9C" w:rsidRPr="00DA0259">
              <w:rPr>
                <w:b/>
                <w:caps/>
                <w:sz w:val="24"/>
                <w:lang w:val="uk-UA"/>
              </w:rPr>
              <w:t xml:space="preserve">. </w:t>
            </w:r>
            <w:r w:rsidR="00B211D2" w:rsidRPr="00DA0259">
              <w:rPr>
                <w:b/>
                <w:caps/>
                <w:sz w:val="24"/>
                <w:lang w:val="uk-UA"/>
              </w:rPr>
              <w:t xml:space="preserve"> </w:t>
            </w:r>
            <w:r w:rsidR="00723F9C" w:rsidRPr="00DA0259">
              <w:rPr>
                <w:b/>
                <w:caps/>
                <w:sz w:val="24"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723F9C" w:rsidRPr="00762D02" w14:paraId="73AF56C0" w14:textId="77777777" w:rsidTr="00300EAB">
        <w:trPr>
          <w:trHeight w:val="3543"/>
          <w:jc w:val="center"/>
        </w:trPr>
        <w:tc>
          <w:tcPr>
            <w:tcW w:w="3256" w:type="dxa"/>
          </w:tcPr>
          <w:p w14:paraId="73AF56BC" w14:textId="77777777" w:rsidR="00723F9C" w:rsidRPr="00DA0259" w:rsidRDefault="00723F9C" w:rsidP="00723F9C">
            <w:pPr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11487" w:type="dxa"/>
          </w:tcPr>
          <w:p w14:paraId="430B9943" w14:textId="77777777" w:rsidR="006E73C6" w:rsidRDefault="00B24B17" w:rsidP="005624FE">
            <w:pPr>
              <w:pStyle w:val="11"/>
              <w:spacing w:line="240" w:lineRule="auto"/>
              <w:ind w:left="0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4B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кібербезпекою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Pr="00B24B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інформаційною безпекою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r w:rsidRPr="00B24B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CC2C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розуміють </w:t>
            </w:r>
            <w:r w:rsidRPr="00B24B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сукупність засобів, методів і процесів (процедур), які забезпечують захист інформаційних активів і гарантують збереження ефективності та практичної корисності як технічної інфраструктури інформаційних систем, так і відомостей, які в таких системах зберігаються і обробляються</w:t>
            </w:r>
            <w:r w:rsidR="006E73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32C65104" w14:textId="08AE6F45" w:rsidR="007453D4" w:rsidRDefault="006B5CEF" w:rsidP="005624FE">
            <w:pPr>
              <w:pStyle w:val="11"/>
              <w:spacing w:line="240" w:lineRule="auto"/>
              <w:ind w:left="0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A02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Метою викладання</w:t>
            </w:r>
            <w:r w:rsidR="00472D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7453D4" w:rsidRPr="007453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навчальної дисципліни «Основи </w:t>
            </w:r>
            <w:proofErr w:type="spellStart"/>
            <w:r w:rsidR="007453D4" w:rsidRPr="007453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кібербезпеки</w:t>
            </w:r>
            <w:proofErr w:type="spellEnd"/>
            <w:r w:rsidR="007453D4" w:rsidRPr="007453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є формування у </w:t>
            </w:r>
            <w:r w:rsidR="00472D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здобувачів освіти</w:t>
            </w:r>
            <w:r w:rsidR="007453D4" w:rsidRPr="007453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теоретичної та практичної бази знань з безпечної поведінки в мережі; умінь і навичок ефективно та безпечно налаштовувати свої облікові записи; розуміння принципів передачі даних через мережу та існуючих методів захисту.</w:t>
            </w:r>
          </w:p>
          <w:p w14:paraId="73AF56BF" w14:textId="61011B54" w:rsidR="00723F9C" w:rsidRPr="00B24B17" w:rsidRDefault="00BF1507" w:rsidP="005624FE">
            <w:pPr>
              <w:pStyle w:val="11"/>
              <w:spacing w:line="240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5E0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Висококваліфікований </w:t>
            </w:r>
            <w:r w:rsidR="00625E08" w:rsidRPr="00625E0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фахівець з </w:t>
            </w:r>
            <w:proofErr w:type="spellStart"/>
            <w:r w:rsidR="00625E08" w:rsidRPr="00625E0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кібербезпеки</w:t>
            </w:r>
            <w:proofErr w:type="spellEnd"/>
            <w:r w:rsidR="00625E08" w:rsidRPr="00625E0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повинен мати достатній рівень знань, умінь та </w:t>
            </w:r>
            <w:proofErr w:type="spellStart"/>
            <w:r w:rsidR="00625E08" w:rsidRPr="00625E0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625E08" w:rsidRPr="00625E0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у галузі забезпечення інформаційної безпеки і/або </w:t>
            </w:r>
            <w:proofErr w:type="spellStart"/>
            <w:r w:rsidR="00625E08" w:rsidRPr="00625E0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кібербезпеки</w:t>
            </w:r>
            <w:proofErr w:type="spellEnd"/>
            <w:r w:rsidR="00625E08" w:rsidRPr="00625E0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; мати здатності до застосовування отриманих знань у практичних ситуаціях; знати та розуміти предметну область, розуміти професію; вміти виявляти, ставити та вирішувати проблеми у галузі </w:t>
            </w:r>
            <w:proofErr w:type="spellStart"/>
            <w:r w:rsidR="00625E08" w:rsidRPr="00625E0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кібербезпеки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</w:tr>
      <w:tr w:rsidR="00723F9C" w:rsidRPr="00DA0259" w14:paraId="73AF56CA" w14:textId="77777777" w:rsidTr="00300EAB">
        <w:trPr>
          <w:jc w:val="center"/>
        </w:trPr>
        <w:tc>
          <w:tcPr>
            <w:tcW w:w="3256" w:type="dxa"/>
          </w:tcPr>
          <w:p w14:paraId="73AF56C1" w14:textId="77777777" w:rsidR="00723F9C" w:rsidRPr="00DA0259" w:rsidRDefault="00723F9C" w:rsidP="00723F9C">
            <w:pPr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Компетентності загальні або фахові:</w:t>
            </w:r>
          </w:p>
        </w:tc>
        <w:tc>
          <w:tcPr>
            <w:tcW w:w="11487" w:type="dxa"/>
          </w:tcPr>
          <w:p w14:paraId="0083984B" w14:textId="6097FA26" w:rsidR="0028503B" w:rsidRPr="0028503B" w:rsidRDefault="0028503B" w:rsidP="0028503B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28503B">
              <w:rPr>
                <w:sz w:val="24"/>
                <w:lang w:val="uk-UA" w:eastAsia="uk-UA"/>
              </w:rPr>
              <w:t>ЗК5. Знання та розуміння предметної області і професійної діяльності.</w:t>
            </w:r>
          </w:p>
          <w:p w14:paraId="1A32017D" w14:textId="77777777" w:rsidR="00723F9C" w:rsidRDefault="0028503B" w:rsidP="0028503B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28503B">
              <w:rPr>
                <w:sz w:val="24"/>
                <w:lang w:val="uk-UA" w:eastAsia="uk-UA"/>
              </w:rPr>
              <w:t>ЗК7. Здатність застосовувати знання у практичних ситуаціях.</w:t>
            </w:r>
          </w:p>
          <w:p w14:paraId="7E43BFF5" w14:textId="77777777" w:rsidR="0028503B" w:rsidRDefault="006D3C05" w:rsidP="0028503B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6D3C05">
              <w:rPr>
                <w:sz w:val="24"/>
                <w:lang w:val="uk-UA"/>
              </w:rPr>
              <w:t>СК3. Здатність застосовувати фундаментальні та міждисциплінарні знання для успішного розв’язання завдань у галузі інформаційних систем та технологій.</w:t>
            </w:r>
          </w:p>
          <w:p w14:paraId="79C62967" w14:textId="77777777" w:rsidR="009F6971" w:rsidRPr="009F6971" w:rsidRDefault="009F6971" w:rsidP="009F6971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9F6971">
              <w:rPr>
                <w:sz w:val="24"/>
                <w:lang w:val="uk-UA"/>
              </w:rPr>
              <w:t>СК6. Здатність дотримуватися стандартів в області інформаційних систем та технологій.</w:t>
            </w:r>
          </w:p>
          <w:p w14:paraId="5F16F0CB" w14:textId="77777777" w:rsidR="006D3C05" w:rsidRDefault="009F6971" w:rsidP="009F6971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9F6971">
              <w:rPr>
                <w:sz w:val="24"/>
                <w:lang w:val="uk-UA"/>
              </w:rPr>
              <w:t>СК7. Здатність використовувати методи і засоби забезпечення інформаційної та функціональної безпеки в області інформаційних систем та технологій.</w:t>
            </w:r>
          </w:p>
          <w:p w14:paraId="73AF56C9" w14:textId="4C24F412" w:rsidR="00417BB6" w:rsidRPr="00417BB6" w:rsidRDefault="00417BB6" w:rsidP="009F6971">
            <w:pPr>
              <w:tabs>
                <w:tab w:val="left" w:pos="720"/>
              </w:tabs>
              <w:ind w:right="-83"/>
              <w:jc w:val="both"/>
              <w:rPr>
                <w:sz w:val="24"/>
              </w:rPr>
            </w:pPr>
            <w:r w:rsidRPr="00417BB6">
              <w:rPr>
                <w:sz w:val="24"/>
              </w:rPr>
              <w:t xml:space="preserve">СК14. </w:t>
            </w:r>
            <w:proofErr w:type="spellStart"/>
            <w:r w:rsidRPr="00417BB6">
              <w:rPr>
                <w:sz w:val="24"/>
              </w:rPr>
              <w:t>Здатність</w:t>
            </w:r>
            <w:proofErr w:type="spellEnd"/>
            <w:r w:rsidRPr="00417BB6">
              <w:rPr>
                <w:sz w:val="24"/>
              </w:rPr>
              <w:t xml:space="preserve"> </w:t>
            </w:r>
            <w:proofErr w:type="spellStart"/>
            <w:r w:rsidRPr="00417BB6">
              <w:rPr>
                <w:sz w:val="24"/>
              </w:rPr>
              <w:t>вибору</w:t>
            </w:r>
            <w:proofErr w:type="spellEnd"/>
            <w:r w:rsidRPr="00417BB6">
              <w:rPr>
                <w:sz w:val="24"/>
              </w:rPr>
              <w:t xml:space="preserve"> </w:t>
            </w:r>
            <w:proofErr w:type="spellStart"/>
            <w:r w:rsidRPr="00417BB6">
              <w:rPr>
                <w:sz w:val="24"/>
              </w:rPr>
              <w:t>хмарних</w:t>
            </w:r>
            <w:proofErr w:type="spellEnd"/>
            <w:r w:rsidRPr="00417BB6">
              <w:rPr>
                <w:sz w:val="24"/>
              </w:rPr>
              <w:t xml:space="preserve"> платформ та </w:t>
            </w:r>
            <w:proofErr w:type="spellStart"/>
            <w:r w:rsidRPr="00417BB6">
              <w:rPr>
                <w:sz w:val="24"/>
              </w:rPr>
              <w:t>розгортання</w:t>
            </w:r>
            <w:proofErr w:type="spellEnd"/>
            <w:r w:rsidRPr="00417BB6">
              <w:rPr>
                <w:sz w:val="24"/>
              </w:rPr>
              <w:t xml:space="preserve"> на них, </w:t>
            </w:r>
            <w:proofErr w:type="spellStart"/>
            <w:r w:rsidRPr="00417BB6">
              <w:rPr>
                <w:sz w:val="24"/>
              </w:rPr>
              <w:t>інтегрування</w:t>
            </w:r>
            <w:proofErr w:type="spellEnd"/>
            <w:r w:rsidRPr="00417BB6">
              <w:rPr>
                <w:sz w:val="24"/>
              </w:rPr>
              <w:t xml:space="preserve">, </w:t>
            </w:r>
            <w:proofErr w:type="spellStart"/>
            <w:r w:rsidRPr="00417BB6">
              <w:rPr>
                <w:sz w:val="24"/>
              </w:rPr>
              <w:t>адміністрування</w:t>
            </w:r>
            <w:proofErr w:type="spellEnd"/>
            <w:r w:rsidRPr="00417BB6">
              <w:rPr>
                <w:sz w:val="24"/>
              </w:rPr>
              <w:t xml:space="preserve"> і </w:t>
            </w:r>
            <w:proofErr w:type="spellStart"/>
            <w:r w:rsidRPr="00417BB6">
              <w:rPr>
                <w:sz w:val="24"/>
              </w:rPr>
              <w:t>супроводу</w:t>
            </w:r>
            <w:proofErr w:type="spellEnd"/>
            <w:r w:rsidRPr="00417BB6">
              <w:rPr>
                <w:sz w:val="24"/>
              </w:rPr>
              <w:t xml:space="preserve"> </w:t>
            </w:r>
            <w:proofErr w:type="spellStart"/>
            <w:r w:rsidRPr="00417BB6">
              <w:rPr>
                <w:sz w:val="24"/>
              </w:rPr>
              <w:t>інформаційних</w:t>
            </w:r>
            <w:proofErr w:type="spellEnd"/>
            <w:r w:rsidRPr="00417BB6">
              <w:rPr>
                <w:sz w:val="24"/>
              </w:rPr>
              <w:t xml:space="preserve"> систем та </w:t>
            </w:r>
            <w:proofErr w:type="spellStart"/>
            <w:r w:rsidRPr="00417BB6">
              <w:rPr>
                <w:sz w:val="24"/>
              </w:rPr>
              <w:t>сервісів</w:t>
            </w:r>
            <w:proofErr w:type="spellEnd"/>
            <w:r w:rsidRPr="00417BB6">
              <w:rPr>
                <w:sz w:val="24"/>
              </w:rPr>
              <w:t>.</w:t>
            </w:r>
          </w:p>
        </w:tc>
      </w:tr>
      <w:tr w:rsidR="00723F9C" w:rsidRPr="00762D02" w14:paraId="73AF56DF" w14:textId="77777777" w:rsidTr="00300EAB">
        <w:trPr>
          <w:jc w:val="center"/>
        </w:trPr>
        <w:tc>
          <w:tcPr>
            <w:tcW w:w="3256" w:type="dxa"/>
          </w:tcPr>
          <w:p w14:paraId="73AF56CB" w14:textId="77777777" w:rsidR="00723F9C" w:rsidRPr="00DA0259" w:rsidRDefault="00723F9C" w:rsidP="00723F9C">
            <w:pPr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Програмні результати навчання:</w:t>
            </w:r>
          </w:p>
        </w:tc>
        <w:tc>
          <w:tcPr>
            <w:tcW w:w="11487" w:type="dxa"/>
          </w:tcPr>
          <w:p w14:paraId="45524B33" w14:textId="77777777" w:rsidR="00723F9C" w:rsidRDefault="00136164" w:rsidP="006B5CEF">
            <w:pPr>
              <w:jc w:val="both"/>
              <w:rPr>
                <w:sz w:val="24"/>
                <w:lang w:val="uk-UA"/>
              </w:rPr>
            </w:pPr>
            <w:r w:rsidRPr="00136164">
              <w:rPr>
                <w:sz w:val="24"/>
                <w:lang w:val="uk-UA"/>
              </w:rPr>
              <w:t>РН2. Накопичувати, систематизувати та узагальнювати інформацію про підходи й методики роботи в області інформаційних систем та технологій.</w:t>
            </w:r>
          </w:p>
          <w:p w14:paraId="52F212F4" w14:textId="77777777" w:rsidR="0069170A" w:rsidRPr="0069170A" w:rsidRDefault="0069170A" w:rsidP="0069170A">
            <w:pPr>
              <w:jc w:val="both"/>
              <w:rPr>
                <w:sz w:val="24"/>
                <w:lang w:val="uk-UA"/>
              </w:rPr>
            </w:pPr>
            <w:r w:rsidRPr="0069170A">
              <w:rPr>
                <w:sz w:val="24"/>
                <w:lang w:val="uk-UA"/>
              </w:rPr>
              <w:t>РН5. Обирати оптимальний спосіб вирішення завдань, налаштовувати та користуватись відповідними інструментальними засобами.</w:t>
            </w:r>
          </w:p>
          <w:p w14:paraId="2BCDF096" w14:textId="77777777" w:rsidR="0069170A" w:rsidRPr="0069170A" w:rsidRDefault="0069170A" w:rsidP="0069170A">
            <w:pPr>
              <w:jc w:val="both"/>
              <w:rPr>
                <w:sz w:val="24"/>
                <w:lang w:val="uk-UA"/>
              </w:rPr>
            </w:pPr>
            <w:r w:rsidRPr="0069170A">
              <w:rPr>
                <w:sz w:val="24"/>
                <w:lang w:val="uk-UA"/>
              </w:rPr>
              <w:t>РН6. Знати основні стандарти в галузі інформаційних систем та технологій і дотримуватись їх.</w:t>
            </w:r>
          </w:p>
          <w:p w14:paraId="45DFB36C" w14:textId="77777777" w:rsidR="00136164" w:rsidRDefault="0069170A" w:rsidP="0069170A">
            <w:pPr>
              <w:jc w:val="both"/>
              <w:rPr>
                <w:sz w:val="24"/>
                <w:lang w:val="uk-UA"/>
              </w:rPr>
            </w:pPr>
            <w:r w:rsidRPr="0069170A">
              <w:rPr>
                <w:sz w:val="24"/>
                <w:lang w:val="uk-UA"/>
              </w:rPr>
              <w:t xml:space="preserve">РН7.  Знати основні види </w:t>
            </w:r>
            <w:proofErr w:type="spellStart"/>
            <w:r w:rsidRPr="0069170A">
              <w:rPr>
                <w:sz w:val="24"/>
                <w:lang w:val="uk-UA"/>
              </w:rPr>
              <w:t>кіберзагроз</w:t>
            </w:r>
            <w:proofErr w:type="spellEnd"/>
            <w:r w:rsidRPr="0069170A">
              <w:rPr>
                <w:sz w:val="24"/>
                <w:lang w:val="uk-UA"/>
              </w:rPr>
              <w:t>, основні методи і засоби забезпечення інформаційної та функціональної безпеки і застосовувати їх на практиці під час впровадження та супроводу інформаційних систем.</w:t>
            </w:r>
          </w:p>
          <w:p w14:paraId="73AF56DE" w14:textId="48BAD144" w:rsidR="00300EAB" w:rsidRPr="00DA0259" w:rsidRDefault="00300EAB" w:rsidP="0069170A">
            <w:pPr>
              <w:jc w:val="both"/>
              <w:rPr>
                <w:sz w:val="24"/>
                <w:lang w:val="uk-UA"/>
              </w:rPr>
            </w:pPr>
            <w:r w:rsidRPr="00300EAB">
              <w:rPr>
                <w:sz w:val="24"/>
                <w:lang w:val="uk-UA"/>
              </w:rPr>
              <w:t>РН19. Здійснювати розгортання, інтегрування, адміністрування й технічну підтримку хмарних систем та сервісів.</w:t>
            </w:r>
          </w:p>
        </w:tc>
      </w:tr>
      <w:tr w:rsidR="00723F9C" w:rsidRPr="00DA0259" w14:paraId="73AF56E1" w14:textId="77777777" w:rsidTr="004B34EE">
        <w:trPr>
          <w:jc w:val="center"/>
        </w:trPr>
        <w:tc>
          <w:tcPr>
            <w:tcW w:w="14743" w:type="dxa"/>
            <w:gridSpan w:val="2"/>
            <w:vAlign w:val="center"/>
          </w:tcPr>
          <w:p w14:paraId="73AF56E0" w14:textId="77777777" w:rsidR="00723F9C" w:rsidRPr="00DA0259" w:rsidRDefault="00723F9C" w:rsidP="00723F9C">
            <w:pPr>
              <w:jc w:val="center"/>
              <w:rPr>
                <w:b/>
                <w:sz w:val="24"/>
                <w:lang w:val="uk-UA"/>
              </w:rPr>
            </w:pPr>
            <w:r w:rsidRPr="00DA0259">
              <w:rPr>
                <w:b/>
                <w:sz w:val="24"/>
                <w:lang w:val="uk-UA"/>
              </w:rPr>
              <w:t>Передумови для вивчення дисципліни:</w:t>
            </w:r>
          </w:p>
        </w:tc>
      </w:tr>
      <w:tr w:rsidR="00723F9C" w:rsidRPr="00762D02" w14:paraId="73AF56E3" w14:textId="77777777" w:rsidTr="004B34EE">
        <w:trPr>
          <w:trHeight w:val="545"/>
          <w:jc w:val="center"/>
        </w:trPr>
        <w:tc>
          <w:tcPr>
            <w:tcW w:w="14743" w:type="dxa"/>
            <w:gridSpan w:val="2"/>
          </w:tcPr>
          <w:p w14:paraId="73AF56E2" w14:textId="5E0072D1" w:rsidR="00723F9C" w:rsidRPr="00DA0259" w:rsidRDefault="00723F9C" w:rsidP="00F67C06">
            <w:pPr>
              <w:jc w:val="both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 xml:space="preserve">Для вивчення </w:t>
            </w:r>
            <w:r w:rsidR="005624FE" w:rsidRPr="00DA0259">
              <w:rPr>
                <w:sz w:val="24"/>
                <w:lang w:val="uk-UA"/>
              </w:rPr>
              <w:t>навчальної дисципліни «</w:t>
            </w:r>
            <w:r w:rsidR="00300EAB" w:rsidRPr="00300EAB">
              <w:rPr>
                <w:sz w:val="24"/>
                <w:lang w:val="uk-UA"/>
              </w:rPr>
              <w:t xml:space="preserve">Основи </w:t>
            </w:r>
            <w:proofErr w:type="spellStart"/>
            <w:r w:rsidR="00300EAB" w:rsidRPr="00300EAB">
              <w:rPr>
                <w:sz w:val="24"/>
                <w:lang w:val="uk-UA"/>
              </w:rPr>
              <w:t>кібербезпеки</w:t>
            </w:r>
            <w:proofErr w:type="spellEnd"/>
            <w:r w:rsidR="005624FE" w:rsidRPr="00DA0259">
              <w:rPr>
                <w:sz w:val="24"/>
                <w:lang w:val="uk-UA"/>
              </w:rPr>
              <w:t xml:space="preserve">»  </w:t>
            </w:r>
            <w:r w:rsidRPr="00DA0259">
              <w:rPr>
                <w:sz w:val="24"/>
                <w:lang w:val="uk-UA"/>
              </w:rPr>
              <w:t xml:space="preserve">необхідними є </w:t>
            </w:r>
            <w:r w:rsidR="005624FE" w:rsidRPr="00DA0259">
              <w:rPr>
                <w:sz w:val="24"/>
                <w:lang w:val="uk-UA"/>
              </w:rPr>
              <w:t>компетентності</w:t>
            </w:r>
            <w:r w:rsidRPr="00DA0259">
              <w:rPr>
                <w:sz w:val="24"/>
                <w:lang w:val="uk-UA"/>
              </w:rPr>
              <w:t xml:space="preserve"> </w:t>
            </w:r>
            <w:r w:rsidR="005624FE" w:rsidRPr="00DA0259">
              <w:rPr>
                <w:sz w:val="24"/>
                <w:lang w:val="uk-UA"/>
              </w:rPr>
              <w:t xml:space="preserve">здобувачів освіти </w:t>
            </w:r>
            <w:r w:rsidRPr="00DA0259">
              <w:rPr>
                <w:sz w:val="24"/>
                <w:lang w:val="uk-UA"/>
              </w:rPr>
              <w:t>з навчальних дисциплін «Інформатика»</w:t>
            </w:r>
            <w:r w:rsidR="005624FE" w:rsidRPr="00DA0259">
              <w:rPr>
                <w:sz w:val="24"/>
                <w:lang w:val="uk-UA"/>
              </w:rPr>
              <w:t xml:space="preserve">, «Вступ до спеціальності», </w:t>
            </w:r>
            <w:r w:rsidR="005B7D06" w:rsidRPr="00DA0259">
              <w:rPr>
                <w:sz w:val="24"/>
                <w:lang w:val="uk-UA"/>
              </w:rPr>
              <w:t>«Основи програмування»</w:t>
            </w:r>
            <w:r w:rsidRPr="00DA0259">
              <w:rPr>
                <w:sz w:val="24"/>
                <w:lang w:val="uk-UA"/>
              </w:rPr>
              <w:t xml:space="preserve">. </w:t>
            </w:r>
            <w:r w:rsidR="00026386" w:rsidRPr="00DA0259">
              <w:rPr>
                <w:sz w:val="24"/>
                <w:lang w:val="uk-UA"/>
              </w:rPr>
              <w:t xml:space="preserve"> Навчальна </w:t>
            </w:r>
            <w:r w:rsidRPr="00DA0259">
              <w:rPr>
                <w:sz w:val="24"/>
                <w:lang w:val="uk-UA"/>
              </w:rPr>
              <w:t>дисципліна забезпечує міжпредметні зв’язки з</w:t>
            </w:r>
            <w:r w:rsidR="005624FE" w:rsidRPr="00DA0259">
              <w:rPr>
                <w:sz w:val="24"/>
                <w:lang w:val="uk-UA"/>
              </w:rPr>
              <w:t xml:space="preserve"> навчальними</w:t>
            </w:r>
            <w:r w:rsidRPr="00DA0259">
              <w:rPr>
                <w:sz w:val="24"/>
                <w:lang w:val="uk-UA"/>
              </w:rPr>
              <w:t xml:space="preserve"> дисциплінами «</w:t>
            </w:r>
            <w:r w:rsidR="00D4616D">
              <w:rPr>
                <w:sz w:val="24"/>
                <w:lang w:val="uk-UA"/>
              </w:rPr>
              <w:t>Захист інформації</w:t>
            </w:r>
            <w:r w:rsidRPr="00DA0259">
              <w:rPr>
                <w:sz w:val="24"/>
                <w:lang w:val="uk-UA"/>
              </w:rPr>
              <w:t>», «</w:t>
            </w:r>
            <w:r w:rsidR="00F67C06" w:rsidRPr="00DA0259">
              <w:rPr>
                <w:sz w:val="24"/>
                <w:lang w:val="uk-UA"/>
              </w:rPr>
              <w:t>Комп'ютерні системи обробки та аналізу даних</w:t>
            </w:r>
            <w:r w:rsidRPr="00DA0259">
              <w:rPr>
                <w:sz w:val="24"/>
                <w:lang w:val="uk-UA"/>
              </w:rPr>
              <w:t>»</w:t>
            </w:r>
            <w:r w:rsidR="005624FE" w:rsidRPr="00DA0259">
              <w:rPr>
                <w:sz w:val="24"/>
                <w:lang w:val="uk-UA"/>
              </w:rPr>
              <w:t>, «</w:t>
            </w:r>
            <w:r w:rsidR="00F67C06" w:rsidRPr="00DA0259">
              <w:rPr>
                <w:sz w:val="24"/>
                <w:lang w:val="uk-UA"/>
              </w:rPr>
              <w:t>Адміністрування комп'ютерних систем і мереж</w:t>
            </w:r>
            <w:r w:rsidR="005624FE" w:rsidRPr="00DA0259">
              <w:rPr>
                <w:sz w:val="24"/>
                <w:lang w:val="uk-UA"/>
              </w:rPr>
              <w:t>»</w:t>
            </w:r>
            <w:r w:rsidR="005B7D06" w:rsidRPr="00DA0259">
              <w:rPr>
                <w:sz w:val="24"/>
                <w:lang w:val="uk-UA"/>
              </w:rPr>
              <w:t>, «</w:t>
            </w:r>
            <w:r w:rsidR="00F67C06" w:rsidRPr="00DA0259">
              <w:rPr>
                <w:sz w:val="24"/>
                <w:lang w:val="uk-UA"/>
              </w:rPr>
              <w:t>Хмарні технології</w:t>
            </w:r>
            <w:r w:rsidR="005B7D06" w:rsidRPr="00DA0259">
              <w:rPr>
                <w:sz w:val="24"/>
                <w:lang w:val="uk-UA"/>
              </w:rPr>
              <w:t>»</w:t>
            </w:r>
            <w:r w:rsidRPr="00DA0259">
              <w:rPr>
                <w:sz w:val="24"/>
                <w:lang w:val="uk-UA"/>
              </w:rPr>
              <w:t xml:space="preserve">. </w:t>
            </w:r>
          </w:p>
        </w:tc>
      </w:tr>
    </w:tbl>
    <w:p w14:paraId="73AF56E5" w14:textId="5F68448C" w:rsidR="006B5CEF" w:rsidRPr="00DA0259" w:rsidRDefault="006B5CEF">
      <w:pPr>
        <w:rPr>
          <w:b/>
          <w:szCs w:val="28"/>
          <w:highlight w:val="lightGray"/>
          <w:lang w:val="uk-UA"/>
        </w:rPr>
      </w:pPr>
    </w:p>
    <w:p w14:paraId="0362C0AE" w14:textId="7E8678F9" w:rsidR="00D56799" w:rsidRPr="00DA0259" w:rsidRDefault="00D56799">
      <w:pPr>
        <w:rPr>
          <w:b/>
          <w:szCs w:val="28"/>
          <w:highlight w:val="lightGray"/>
          <w:lang w:val="uk-UA"/>
        </w:rPr>
      </w:pPr>
    </w:p>
    <w:p w14:paraId="07DBD748" w14:textId="77777777" w:rsidR="00D56799" w:rsidRPr="00DA0259" w:rsidRDefault="00D56799">
      <w:pPr>
        <w:rPr>
          <w:b/>
          <w:szCs w:val="28"/>
          <w:highlight w:val="lightGray"/>
          <w:lang w:val="uk-UA"/>
        </w:rPr>
      </w:pPr>
    </w:p>
    <w:tbl>
      <w:tblPr>
        <w:tblW w:w="14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561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A44367" w:rsidRPr="00DA0259" w14:paraId="51E55D70" w14:textId="77777777" w:rsidTr="0036021B">
        <w:trPr>
          <w:trHeight w:val="322"/>
          <w:jc w:val="center"/>
        </w:trPr>
        <w:tc>
          <w:tcPr>
            <w:tcW w:w="14206" w:type="dxa"/>
            <w:gridSpan w:val="11"/>
            <w:tcBorders>
              <w:right w:val="single" w:sz="4" w:space="0" w:color="auto"/>
            </w:tcBorders>
            <w:vAlign w:val="center"/>
          </w:tcPr>
          <w:p w14:paraId="2597F6D7" w14:textId="77777777" w:rsidR="00A44367" w:rsidRPr="00DA0259" w:rsidRDefault="00A44367" w:rsidP="0036021B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DA0259">
              <w:rPr>
                <w:b/>
                <w:caps/>
                <w:sz w:val="24"/>
                <w:lang w:val="uk-UA"/>
              </w:rPr>
              <w:t xml:space="preserve">3. Обсяг та структура програми навчальної дисципліни </w:t>
            </w:r>
          </w:p>
        </w:tc>
      </w:tr>
      <w:tr w:rsidR="00A44367" w:rsidRPr="00DA0259" w14:paraId="0EBF4521" w14:textId="77777777" w:rsidTr="0036021B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673E6887" w14:textId="77777777" w:rsidR="00A44367" w:rsidRPr="00DA0259" w:rsidRDefault="00A44367" w:rsidP="0036021B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DA0259">
              <w:rPr>
                <w:b/>
                <w:caps/>
                <w:sz w:val="24"/>
                <w:lang w:val="uk-UA"/>
              </w:rPr>
              <w:t>форма навчання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3CF0E3" w14:textId="77777777" w:rsidR="00A44367" w:rsidRPr="00DA0259" w:rsidRDefault="00A44367" w:rsidP="0036021B">
            <w:pPr>
              <w:ind w:left="113" w:right="113"/>
              <w:jc w:val="center"/>
              <w:rPr>
                <w:b/>
                <w:caps/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Кредити ЄКТС</w:t>
            </w: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2193F" w14:textId="77777777" w:rsidR="00A44367" w:rsidRPr="00DA0259" w:rsidRDefault="00A44367" w:rsidP="0036021B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DA0259">
              <w:rPr>
                <w:b/>
                <w:caps/>
                <w:sz w:val="24"/>
                <w:lang w:val="uk-UA"/>
              </w:rPr>
              <w:t>денна (очна)</w:t>
            </w:r>
          </w:p>
        </w:tc>
      </w:tr>
      <w:tr w:rsidR="00A44367" w:rsidRPr="00DB3698" w14:paraId="3D4AA38E" w14:textId="77777777" w:rsidTr="0036021B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5ACBC227" w14:textId="77777777" w:rsidR="00A44367" w:rsidRPr="00DA0259" w:rsidRDefault="00A44367" w:rsidP="0036021B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DA0259">
              <w:rPr>
                <w:b/>
                <w:caps/>
                <w:sz w:val="24"/>
                <w:lang w:val="uk-UA"/>
              </w:rPr>
              <w:t>ФОРМА Контролю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430BA" w14:textId="77777777" w:rsidR="00A44367" w:rsidRPr="00DA0259" w:rsidRDefault="00A44367" w:rsidP="0036021B">
            <w:pPr>
              <w:jc w:val="center"/>
              <w:rPr>
                <w:b/>
                <w:caps/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E3241" w14:textId="531E3CE2" w:rsidR="00A44367" w:rsidRPr="00DA0259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DA0259">
              <w:rPr>
                <w:b/>
                <w:sz w:val="24"/>
                <w:lang w:val="uk-UA"/>
              </w:rPr>
              <w:t>Підсумкові оцінки (</w:t>
            </w:r>
            <w:proofErr w:type="spellStart"/>
            <w:r w:rsidR="00DB3698">
              <w:rPr>
                <w:b/>
                <w:sz w:val="24"/>
                <w:lang w:val="uk-UA"/>
              </w:rPr>
              <w:t>диф</w:t>
            </w:r>
            <w:proofErr w:type="spellEnd"/>
            <w:r w:rsidR="00DB3698">
              <w:rPr>
                <w:b/>
                <w:sz w:val="24"/>
                <w:lang w:val="uk-UA"/>
              </w:rPr>
              <w:t xml:space="preserve">. </w:t>
            </w:r>
            <w:r w:rsidRPr="00DA0259">
              <w:rPr>
                <w:b/>
                <w:sz w:val="24"/>
                <w:lang w:val="uk-UA"/>
              </w:rPr>
              <w:t>залік)</w:t>
            </w:r>
          </w:p>
        </w:tc>
      </w:tr>
      <w:tr w:rsidR="00A44367" w:rsidRPr="00DA0259" w14:paraId="77A4C981" w14:textId="77777777" w:rsidTr="0036021B">
        <w:trPr>
          <w:jc w:val="center"/>
        </w:trPr>
        <w:tc>
          <w:tcPr>
            <w:tcW w:w="812" w:type="dxa"/>
            <w:vMerge w:val="restart"/>
            <w:textDirection w:val="btLr"/>
            <w:vAlign w:val="center"/>
          </w:tcPr>
          <w:p w14:paraId="73716469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№ теми</w:t>
            </w:r>
          </w:p>
        </w:tc>
        <w:tc>
          <w:tcPr>
            <w:tcW w:w="5618" w:type="dxa"/>
            <w:vMerge w:val="restart"/>
            <w:tcBorders>
              <w:right w:val="single" w:sz="4" w:space="0" w:color="auto"/>
            </w:tcBorders>
            <w:vAlign w:val="center"/>
          </w:tcPr>
          <w:p w14:paraId="60260A93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Назва теми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0A21D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7FDEA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Кількість годин:</w:t>
            </w:r>
          </w:p>
        </w:tc>
      </w:tr>
      <w:tr w:rsidR="00A44367" w:rsidRPr="00DA0259" w14:paraId="2D28B7B6" w14:textId="77777777" w:rsidTr="0036021B">
        <w:trPr>
          <w:jc w:val="center"/>
        </w:trPr>
        <w:tc>
          <w:tcPr>
            <w:tcW w:w="812" w:type="dxa"/>
            <w:vMerge/>
            <w:vAlign w:val="center"/>
          </w:tcPr>
          <w:p w14:paraId="07D34F5B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50980257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EAADB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0D78F0" w14:textId="77777777" w:rsidR="00A44367" w:rsidRPr="00DA0259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E55FE3" w14:textId="77777777" w:rsidR="00A44367" w:rsidRPr="00DA0259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8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C52FE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Навчальні заняття:</w:t>
            </w:r>
          </w:p>
        </w:tc>
      </w:tr>
      <w:tr w:rsidR="00A44367" w:rsidRPr="00DA0259" w14:paraId="626EA8E7" w14:textId="77777777" w:rsidTr="0036021B">
        <w:trPr>
          <w:cantSplit/>
          <w:trHeight w:val="70"/>
          <w:jc w:val="center"/>
        </w:trPr>
        <w:tc>
          <w:tcPr>
            <w:tcW w:w="812" w:type="dxa"/>
            <w:vMerge/>
            <w:vAlign w:val="center"/>
          </w:tcPr>
          <w:p w14:paraId="0E1C8801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779A3B64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571E6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F6715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28B6F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1C165C" w14:textId="77777777" w:rsidR="00A44367" w:rsidRPr="00DA0259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Всього</w:t>
            </w:r>
          </w:p>
        </w:tc>
        <w:tc>
          <w:tcPr>
            <w:tcW w:w="43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2BD22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з них:</w:t>
            </w:r>
          </w:p>
        </w:tc>
      </w:tr>
      <w:tr w:rsidR="00A44367" w:rsidRPr="00DA0259" w14:paraId="582EECB9" w14:textId="77777777" w:rsidTr="0036021B">
        <w:trPr>
          <w:cantSplit/>
          <w:trHeight w:val="1688"/>
          <w:jc w:val="center"/>
        </w:trPr>
        <w:tc>
          <w:tcPr>
            <w:tcW w:w="812" w:type="dxa"/>
            <w:vMerge/>
            <w:vAlign w:val="center"/>
          </w:tcPr>
          <w:p w14:paraId="4A5280CE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5A244556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4E0AA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BAD3A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1713F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25C4C" w14:textId="77777777" w:rsidR="00A44367" w:rsidRPr="00DA0259" w:rsidRDefault="00A44367" w:rsidP="0036021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9BA45B" w14:textId="77777777" w:rsidR="00A44367" w:rsidRPr="00DA0259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FCFB3E" w14:textId="77777777" w:rsidR="00A44367" w:rsidRPr="00DA0259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Семінарські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3F5E9B" w14:textId="77777777" w:rsidR="00A44367" w:rsidRPr="00DA0259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Практичні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1D1521" w14:textId="77777777" w:rsidR="00A44367" w:rsidRPr="00DA0259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C0955D" w14:textId="77777777" w:rsidR="00A44367" w:rsidRPr="00DA0259" w:rsidRDefault="00A44367" w:rsidP="0036021B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DA0259">
              <w:rPr>
                <w:sz w:val="24"/>
                <w:lang w:val="uk-UA"/>
              </w:rPr>
              <w:t>Індивідуальні заняття</w:t>
            </w:r>
          </w:p>
        </w:tc>
      </w:tr>
      <w:tr w:rsidR="00A44367" w:rsidRPr="00DA0259" w14:paraId="2A11B133" w14:textId="77777777" w:rsidTr="0036021B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14:paraId="1B3C4A2E" w14:textId="77777777" w:rsidR="00A44367" w:rsidRPr="00DA0259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DA0259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72F6796F" w14:textId="77777777" w:rsidR="00A44367" w:rsidRPr="00DA0259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DA0259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D9666" w14:textId="77777777" w:rsidR="00A44367" w:rsidRPr="00DA0259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DA0259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FC9A7" w14:textId="77777777" w:rsidR="00A44367" w:rsidRPr="00DA0259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DA0259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7FC95" w14:textId="77777777" w:rsidR="00A44367" w:rsidRPr="00DA0259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DA0259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1D611" w14:textId="77777777" w:rsidR="00A44367" w:rsidRPr="00DA0259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DA0259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E206C" w14:textId="77777777" w:rsidR="00A44367" w:rsidRPr="00DA0259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DA0259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E8556" w14:textId="77777777" w:rsidR="00A44367" w:rsidRPr="00DA0259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DA0259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DED44" w14:textId="77777777" w:rsidR="00A44367" w:rsidRPr="00DA0259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DA0259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405F2" w14:textId="77777777" w:rsidR="00A44367" w:rsidRPr="00DA0259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DA0259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4F040" w14:textId="77777777" w:rsidR="00A44367" w:rsidRPr="00DA0259" w:rsidRDefault="00A44367" w:rsidP="0036021B">
            <w:pPr>
              <w:jc w:val="center"/>
              <w:rPr>
                <w:b/>
                <w:sz w:val="24"/>
                <w:lang w:val="uk-UA"/>
              </w:rPr>
            </w:pPr>
            <w:r w:rsidRPr="00DA0259">
              <w:rPr>
                <w:b/>
                <w:sz w:val="24"/>
                <w:lang w:val="uk-UA"/>
              </w:rPr>
              <w:t>11</w:t>
            </w:r>
          </w:p>
        </w:tc>
      </w:tr>
      <w:tr w:rsidR="00A44367" w:rsidRPr="00DA0259" w14:paraId="26ECEC67" w14:textId="77777777" w:rsidTr="0036021B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14:paraId="03C7C53A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1.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21E5F16D" w14:textId="47418E0D" w:rsidR="00A44367" w:rsidRPr="00DA0259" w:rsidRDefault="00677F64" w:rsidP="0036021B">
            <w:pPr>
              <w:jc w:val="both"/>
              <w:rPr>
                <w:szCs w:val="28"/>
                <w:lang w:val="uk-UA"/>
              </w:rPr>
            </w:pPr>
            <w:r w:rsidRPr="00677F64">
              <w:rPr>
                <w:szCs w:val="28"/>
                <w:lang w:val="uk-UA"/>
              </w:rPr>
              <w:t>Законодавча та нормативно-правова база</w:t>
            </w:r>
            <w:r w:rsidR="008A3246">
              <w:rPr>
                <w:szCs w:val="28"/>
                <w:lang w:val="uk-UA"/>
              </w:rPr>
              <w:t xml:space="preserve"> </w:t>
            </w:r>
            <w:r w:rsidR="008A3246" w:rsidRPr="008A3246">
              <w:rPr>
                <w:szCs w:val="28"/>
                <w:lang w:val="uk-UA"/>
              </w:rPr>
              <w:t xml:space="preserve">в галузі інформаційної та /або </w:t>
            </w:r>
            <w:proofErr w:type="spellStart"/>
            <w:r w:rsidR="008A3246" w:rsidRPr="008A3246">
              <w:rPr>
                <w:szCs w:val="28"/>
                <w:lang w:val="uk-UA"/>
              </w:rPr>
              <w:t>кібербезпеки</w:t>
            </w:r>
            <w:proofErr w:type="spellEnd"/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BB4A6" w14:textId="008E846F" w:rsidR="00A44367" w:rsidRPr="00DA0259" w:rsidRDefault="00CA3EBE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0,8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DF3CE" w14:textId="36C94CF1" w:rsidR="00A44367" w:rsidRPr="00DA0259" w:rsidRDefault="00C344DB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24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F2C2E" w14:textId="772447DB" w:rsidR="00A44367" w:rsidRPr="00DA0259" w:rsidRDefault="0054793B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1</w:t>
            </w:r>
            <w:r w:rsidR="00881FFD">
              <w:rPr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ED4C5" w14:textId="6B93EF12" w:rsidR="00A44367" w:rsidRPr="00DA0259" w:rsidRDefault="001327E6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597A2" w14:textId="36E8405C" w:rsidR="00A44367" w:rsidRPr="00DA0259" w:rsidRDefault="007959BB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6E44F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1AF53" w14:textId="77464DA7" w:rsidR="00A44367" w:rsidRPr="00DA0259" w:rsidRDefault="007449CC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FE109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906F6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</w:tr>
      <w:tr w:rsidR="00A44367" w:rsidRPr="00DA0259" w14:paraId="6F0E2FFB" w14:textId="77777777" w:rsidTr="0036021B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14:paraId="6A35E782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2.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30FF59FE" w14:textId="324BA409" w:rsidR="00A44367" w:rsidRPr="00DA0259" w:rsidRDefault="00262FA6" w:rsidP="0036021B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262FA6">
              <w:rPr>
                <w:szCs w:val="28"/>
                <w:lang w:val="uk-UA"/>
              </w:rPr>
              <w:t xml:space="preserve">Інструментальні та прикладні застосунки в інформаційній та/або </w:t>
            </w:r>
            <w:proofErr w:type="spellStart"/>
            <w:r w:rsidRPr="00262FA6">
              <w:rPr>
                <w:szCs w:val="28"/>
                <w:lang w:val="uk-UA"/>
              </w:rPr>
              <w:t>кібербезпеці</w:t>
            </w:r>
            <w:proofErr w:type="spellEnd"/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C311A" w14:textId="5174D66E" w:rsidR="00A44367" w:rsidRPr="00DA0259" w:rsidRDefault="00DA2720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0,4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48563" w14:textId="12935937" w:rsidR="00A44367" w:rsidRPr="00DA0259" w:rsidRDefault="00C344DB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12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E2A17" w14:textId="3AB32369" w:rsidR="00A44367" w:rsidRPr="00DA0259" w:rsidRDefault="001833B4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18966" w14:textId="098DA3C6" w:rsidR="00A44367" w:rsidRPr="00DA0259" w:rsidRDefault="00C8142B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0EE1C" w14:textId="6339FBC2" w:rsidR="00A44367" w:rsidRPr="00DA0259" w:rsidRDefault="00A100F2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BA347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3C557" w14:textId="05757431" w:rsidR="00A44367" w:rsidRPr="00DA0259" w:rsidRDefault="00C97D4F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67FAF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D37B0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</w:tr>
      <w:tr w:rsidR="00A44367" w:rsidRPr="00DA0259" w14:paraId="1AFAEA79" w14:textId="77777777" w:rsidTr="0036021B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14:paraId="0E53903F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3.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36D16F45" w14:textId="0A709BE2" w:rsidR="00A44367" w:rsidRPr="00DA0259" w:rsidRDefault="001746E3" w:rsidP="0036021B">
            <w:pPr>
              <w:jc w:val="both"/>
              <w:rPr>
                <w:szCs w:val="28"/>
                <w:lang w:val="uk-UA"/>
              </w:rPr>
            </w:pPr>
            <w:r w:rsidRPr="001746E3">
              <w:rPr>
                <w:szCs w:val="28"/>
                <w:lang w:val="uk-UA"/>
              </w:rPr>
              <w:t xml:space="preserve">Моделі безпеки в інформаційній та/або </w:t>
            </w:r>
            <w:proofErr w:type="spellStart"/>
            <w:r w:rsidRPr="001746E3">
              <w:rPr>
                <w:szCs w:val="28"/>
                <w:lang w:val="uk-UA"/>
              </w:rPr>
              <w:t>кібербезпеці</w:t>
            </w:r>
            <w:proofErr w:type="spellEnd"/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66E41" w14:textId="4437A3CC" w:rsidR="00A44367" w:rsidRPr="00DA0259" w:rsidRDefault="00DA2720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1,7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07254" w14:textId="534783C7" w:rsidR="00A44367" w:rsidRPr="00DA0259" w:rsidRDefault="00C344DB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50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EDBA0" w14:textId="120CB56C" w:rsidR="00A44367" w:rsidRPr="00DA0259" w:rsidRDefault="0054793B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2</w:t>
            </w:r>
            <w:r w:rsidR="00881FFD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C8488" w14:textId="43D71C4A" w:rsidR="00A44367" w:rsidRPr="00DA0259" w:rsidRDefault="0056194C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2</w:t>
            </w:r>
            <w:r w:rsidR="001327E6">
              <w:rPr>
                <w:szCs w:val="28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5358A" w14:textId="195EA8D5" w:rsidR="00A44367" w:rsidRPr="00DA0259" w:rsidRDefault="001F1A4F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1</w:t>
            </w:r>
            <w:r w:rsidR="007449CC">
              <w:rPr>
                <w:szCs w:val="28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3CAB3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3E728" w14:textId="5919EE9B" w:rsidR="00A44367" w:rsidRPr="00DA0259" w:rsidRDefault="008649BC" w:rsidP="003602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7B0DC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8E520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</w:tr>
      <w:tr w:rsidR="00A44367" w:rsidRPr="00DA0259" w14:paraId="064AA01C" w14:textId="77777777" w:rsidTr="0036021B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14:paraId="06434D60" w14:textId="09EE1A9F" w:rsidR="00A44367" w:rsidRPr="00DA0259" w:rsidRDefault="001F1A4F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4</w:t>
            </w:r>
            <w:r w:rsidR="00A44367" w:rsidRPr="00DA0259">
              <w:rPr>
                <w:szCs w:val="28"/>
                <w:lang w:val="uk-UA"/>
              </w:rPr>
              <w:t>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5EFC1C16" w14:textId="0FD8B183" w:rsidR="00A44367" w:rsidRPr="00DA0259" w:rsidRDefault="00EA6151" w:rsidP="0036021B">
            <w:pPr>
              <w:jc w:val="both"/>
              <w:rPr>
                <w:szCs w:val="28"/>
                <w:lang w:val="uk-UA"/>
              </w:rPr>
            </w:pPr>
            <w:r w:rsidRPr="00EA6151">
              <w:rPr>
                <w:szCs w:val="28"/>
                <w:lang w:val="uk-UA"/>
              </w:rPr>
              <w:t xml:space="preserve">Управління інформаційною та/або </w:t>
            </w:r>
            <w:proofErr w:type="spellStart"/>
            <w:r w:rsidRPr="00EA6151">
              <w:rPr>
                <w:szCs w:val="28"/>
                <w:lang w:val="uk-UA"/>
              </w:rPr>
              <w:t>кібербезпекою</w:t>
            </w:r>
            <w:proofErr w:type="spellEnd"/>
            <w:r w:rsidR="00491A6B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E6B63" w14:textId="4E306960" w:rsidR="00A44367" w:rsidRPr="00DA0259" w:rsidRDefault="00DA2720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1,3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A5DF3" w14:textId="3CE5AAC8" w:rsidR="00A44367" w:rsidRPr="00DA0259" w:rsidRDefault="00C344DB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38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31AD4" w14:textId="4043511A" w:rsidR="00A44367" w:rsidRPr="00DA0259" w:rsidRDefault="00F94979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22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9120F" w14:textId="44AC3535" w:rsidR="00A44367" w:rsidRPr="00DA0259" w:rsidRDefault="0056194C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16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67129" w14:textId="363AF89D" w:rsidR="00A44367" w:rsidRPr="00DA0259" w:rsidRDefault="001F1A4F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01614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BAB1F" w14:textId="324E3653" w:rsidR="00A44367" w:rsidRPr="00DA0259" w:rsidRDefault="00067854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0A465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F9241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</w:tr>
      <w:tr w:rsidR="00A44367" w:rsidRPr="00DA0259" w14:paraId="3DE6CDDC" w14:textId="77777777" w:rsidTr="0036021B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14:paraId="77ECF323" w14:textId="5D10E746" w:rsidR="00A44367" w:rsidRPr="00DA0259" w:rsidRDefault="001F1A4F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5</w:t>
            </w:r>
            <w:r w:rsidR="00A44367" w:rsidRPr="00DA0259">
              <w:rPr>
                <w:szCs w:val="28"/>
                <w:lang w:val="uk-UA"/>
              </w:rPr>
              <w:t>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583882EB" w14:textId="769A1306" w:rsidR="00A44367" w:rsidRPr="00DA0259" w:rsidRDefault="00491A6B" w:rsidP="0036021B">
            <w:pPr>
              <w:ind w:right="-12"/>
              <w:jc w:val="both"/>
              <w:rPr>
                <w:szCs w:val="28"/>
                <w:lang w:val="uk-UA"/>
              </w:rPr>
            </w:pPr>
            <w:r w:rsidRPr="00491A6B">
              <w:rPr>
                <w:szCs w:val="28"/>
                <w:lang w:val="uk-UA"/>
              </w:rPr>
              <w:t>Технічний захист інформації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35F4B" w14:textId="557D7088" w:rsidR="00A44367" w:rsidRPr="00DA0259" w:rsidRDefault="00ED4FCF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0,8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B85A2" w14:textId="06E5BDE3" w:rsidR="00A44367" w:rsidRPr="00DA0259" w:rsidRDefault="00C344DB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26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F252F9" w14:textId="3C612977" w:rsidR="00A44367" w:rsidRPr="00DA0259" w:rsidRDefault="00696BEA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5DA00" w14:textId="1D8211CA" w:rsidR="00A44367" w:rsidRPr="00DA0259" w:rsidRDefault="0056194C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8E6AC" w14:textId="0F6069E4" w:rsidR="00A44367" w:rsidRPr="00DA0259" w:rsidRDefault="001F1A4F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648ED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86A10" w14:textId="6D285774" w:rsidR="00A44367" w:rsidRPr="00DA0259" w:rsidRDefault="001A4FA8" w:rsidP="003602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9C9F9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606FC" w14:textId="77777777" w:rsidR="00A44367" w:rsidRPr="00DA0259" w:rsidRDefault="00A44367" w:rsidP="0036021B">
            <w:pPr>
              <w:jc w:val="center"/>
              <w:rPr>
                <w:szCs w:val="28"/>
                <w:lang w:val="uk-UA"/>
              </w:rPr>
            </w:pPr>
          </w:p>
        </w:tc>
      </w:tr>
      <w:tr w:rsidR="00A23111" w:rsidRPr="00491A6B" w14:paraId="1D783990" w14:textId="77777777" w:rsidTr="0036021B">
        <w:trPr>
          <w:cantSplit/>
          <w:trHeight w:val="559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5E2BF5D1" w14:textId="77777777" w:rsidR="00A23111" w:rsidRPr="00491A6B" w:rsidRDefault="00A23111" w:rsidP="00A23111">
            <w:pPr>
              <w:jc w:val="center"/>
              <w:rPr>
                <w:szCs w:val="28"/>
                <w:lang w:val="uk-UA"/>
              </w:rPr>
            </w:pPr>
            <w:r w:rsidRPr="00491A6B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2292B" w14:textId="3686A28B" w:rsidR="00A23111" w:rsidRPr="00491A6B" w:rsidRDefault="00A23111" w:rsidP="00A23111">
            <w:pPr>
              <w:jc w:val="center"/>
              <w:rPr>
                <w:b/>
                <w:szCs w:val="28"/>
                <w:lang w:val="uk-UA"/>
              </w:rPr>
            </w:pPr>
            <w:r w:rsidRPr="00491A6B"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23315" w14:textId="6E89340D" w:rsidR="00A23111" w:rsidRPr="00491A6B" w:rsidRDefault="00A23111" w:rsidP="00A23111">
            <w:pPr>
              <w:jc w:val="center"/>
              <w:rPr>
                <w:b/>
                <w:szCs w:val="28"/>
                <w:lang w:val="uk-UA"/>
              </w:rPr>
            </w:pPr>
            <w:r w:rsidRPr="00491A6B">
              <w:rPr>
                <w:b/>
                <w:szCs w:val="28"/>
                <w:lang w:val="uk-UA"/>
              </w:rPr>
              <w:t>150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E8C04" w14:textId="2492ADB6" w:rsidR="00A23111" w:rsidRPr="00491A6B" w:rsidRDefault="00881FFD" w:rsidP="00A23111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E31B2" w14:textId="061BC3ED" w:rsidR="00A23111" w:rsidRPr="00491A6B" w:rsidRDefault="008007D8" w:rsidP="00A23111">
            <w:pPr>
              <w:jc w:val="center"/>
              <w:rPr>
                <w:b/>
                <w:szCs w:val="28"/>
                <w:lang w:val="uk-UA"/>
              </w:rPr>
            </w:pPr>
            <w:r w:rsidRPr="00491A6B">
              <w:rPr>
                <w:b/>
                <w:szCs w:val="28"/>
                <w:lang w:val="uk-UA"/>
              </w:rPr>
              <w:t>6</w:t>
            </w:r>
            <w:r w:rsidR="001327E6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55501" w14:textId="5F7FC7A6" w:rsidR="00A23111" w:rsidRPr="00491A6B" w:rsidRDefault="008007D8" w:rsidP="00A23111">
            <w:pPr>
              <w:jc w:val="center"/>
              <w:rPr>
                <w:b/>
                <w:szCs w:val="28"/>
                <w:lang w:val="uk-UA"/>
              </w:rPr>
            </w:pPr>
            <w:r w:rsidRPr="00491A6B">
              <w:rPr>
                <w:b/>
                <w:szCs w:val="28"/>
                <w:lang w:val="uk-UA"/>
              </w:rPr>
              <w:t>3</w:t>
            </w:r>
            <w:r w:rsidR="00EF017F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ACAF4" w14:textId="77777777" w:rsidR="00A23111" w:rsidRPr="00491A6B" w:rsidRDefault="00A23111" w:rsidP="00A23111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89FF9" w14:textId="5F2C1559" w:rsidR="00A23111" w:rsidRPr="00491A6B" w:rsidRDefault="00A23111" w:rsidP="00A23111">
            <w:pPr>
              <w:jc w:val="center"/>
              <w:rPr>
                <w:b/>
                <w:szCs w:val="28"/>
                <w:lang w:val="uk-UA"/>
              </w:rPr>
            </w:pPr>
            <w:r w:rsidRPr="00491A6B">
              <w:rPr>
                <w:b/>
                <w:szCs w:val="28"/>
                <w:lang w:val="uk-UA"/>
              </w:rPr>
              <w:t>3</w:t>
            </w:r>
            <w:r w:rsidR="00EF017F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DE92C" w14:textId="77777777" w:rsidR="00A23111" w:rsidRPr="00491A6B" w:rsidRDefault="00A23111" w:rsidP="00A23111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73566" w14:textId="77777777" w:rsidR="00A23111" w:rsidRPr="00491A6B" w:rsidRDefault="00A23111" w:rsidP="00A23111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79CDB3B1" w14:textId="5717681A" w:rsidR="00155004" w:rsidRPr="00DA0259" w:rsidRDefault="004271BD" w:rsidP="00AA7E39">
      <w:pPr>
        <w:jc w:val="center"/>
        <w:rPr>
          <w:b/>
          <w:szCs w:val="28"/>
          <w:lang w:val="uk-UA"/>
        </w:rPr>
      </w:pPr>
      <w:r w:rsidRPr="00DA0259">
        <w:rPr>
          <w:b/>
          <w:szCs w:val="28"/>
          <w:lang w:val="uk-UA"/>
        </w:rPr>
        <w:br w:type="page"/>
      </w:r>
    </w:p>
    <w:p w14:paraId="1C37FD83" w14:textId="17E8EE52" w:rsidR="00155004" w:rsidRPr="00DA0259" w:rsidRDefault="00E87345" w:rsidP="00AA7E39">
      <w:pPr>
        <w:jc w:val="center"/>
        <w:rPr>
          <w:b/>
          <w:szCs w:val="28"/>
          <w:lang w:val="uk-UA"/>
        </w:rPr>
      </w:pPr>
      <w:r w:rsidRPr="00DA0259">
        <w:rPr>
          <w:b/>
          <w:szCs w:val="28"/>
          <w:lang w:val="uk-UA"/>
        </w:rPr>
        <w:lastRenderedPageBreak/>
        <w:t>4. ІНФОРМАЦІЙНИЙ ОБСЯГ НАВЧАЛЬНОЇ ДИСЦИПЛІНИ</w:t>
      </w:r>
    </w:p>
    <w:p w14:paraId="5E0B8BEA" w14:textId="77777777" w:rsidR="00E87345" w:rsidRPr="00DA0259" w:rsidRDefault="00E87345" w:rsidP="00AA7E39">
      <w:pPr>
        <w:jc w:val="center"/>
        <w:rPr>
          <w:b/>
          <w:szCs w:val="28"/>
          <w:lang w:val="uk-UA"/>
        </w:rPr>
      </w:pPr>
    </w:p>
    <w:p w14:paraId="73AF5763" w14:textId="1D67AB9F" w:rsidR="007800CE" w:rsidRPr="00DA0259" w:rsidRDefault="005343E5" w:rsidP="00AA7E39">
      <w:pPr>
        <w:jc w:val="center"/>
        <w:rPr>
          <w:b/>
          <w:szCs w:val="28"/>
          <w:lang w:val="uk-UA"/>
        </w:rPr>
      </w:pPr>
      <w:r w:rsidRPr="00DA0259">
        <w:rPr>
          <w:b/>
          <w:szCs w:val="28"/>
          <w:lang w:val="uk-UA"/>
        </w:rPr>
        <w:t>4</w:t>
      </w:r>
      <w:r w:rsidR="00AD6B7A" w:rsidRPr="00DA0259">
        <w:rPr>
          <w:b/>
          <w:szCs w:val="28"/>
          <w:lang w:val="uk-UA"/>
        </w:rPr>
        <w:t>.</w:t>
      </w:r>
      <w:r w:rsidR="00B211D2" w:rsidRPr="00DA0259">
        <w:rPr>
          <w:b/>
          <w:szCs w:val="28"/>
          <w:lang w:val="uk-UA"/>
        </w:rPr>
        <w:t xml:space="preserve">1 </w:t>
      </w:r>
      <w:r w:rsidR="007800CE" w:rsidRPr="00DA0259">
        <w:rPr>
          <w:b/>
          <w:szCs w:val="28"/>
          <w:lang w:val="uk-UA"/>
        </w:rPr>
        <w:t>Теми лекцій</w:t>
      </w:r>
    </w:p>
    <w:p w14:paraId="2D2FA3EB" w14:textId="77777777" w:rsidR="003A43B1" w:rsidRPr="00DA0259" w:rsidRDefault="003A43B1" w:rsidP="00AA7E39">
      <w:pPr>
        <w:jc w:val="center"/>
        <w:rPr>
          <w:b/>
          <w:szCs w:val="28"/>
          <w:lang w:val="uk-UA"/>
        </w:rPr>
      </w:pPr>
    </w:p>
    <w:tbl>
      <w:tblPr>
        <w:tblW w:w="158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773"/>
        <w:gridCol w:w="1701"/>
        <w:gridCol w:w="2694"/>
      </w:tblGrid>
      <w:tr w:rsidR="000F3E20" w:rsidRPr="00DA0259" w14:paraId="36F9E9F5" w14:textId="77777777" w:rsidTr="006C00F2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5F1B8421" w14:textId="77777777" w:rsidR="000F3E20" w:rsidRPr="00DA0259" w:rsidRDefault="000F3E20" w:rsidP="00C8104E">
            <w:pPr>
              <w:tabs>
                <w:tab w:val="left" w:pos="459"/>
              </w:tabs>
              <w:jc w:val="center"/>
              <w:rPr>
                <w:b/>
                <w:lang w:val="uk-UA"/>
              </w:rPr>
            </w:pPr>
            <w:r w:rsidRPr="00DA0259">
              <w:rPr>
                <w:b/>
                <w:lang w:val="uk-UA"/>
              </w:rPr>
              <w:t>№</w:t>
            </w:r>
          </w:p>
          <w:p w14:paraId="3DA8D81B" w14:textId="77777777" w:rsidR="000F3E20" w:rsidRPr="00DA0259" w:rsidRDefault="000F3E20" w:rsidP="00C8104E">
            <w:pPr>
              <w:tabs>
                <w:tab w:val="left" w:pos="459"/>
              </w:tabs>
              <w:jc w:val="center"/>
              <w:rPr>
                <w:b/>
                <w:lang w:val="uk-UA"/>
              </w:rPr>
            </w:pPr>
            <w:r w:rsidRPr="00DA0259">
              <w:rPr>
                <w:b/>
                <w:lang w:val="uk-UA"/>
              </w:rPr>
              <w:t>з/п</w:t>
            </w:r>
          </w:p>
        </w:tc>
        <w:tc>
          <w:tcPr>
            <w:tcW w:w="10773" w:type="dxa"/>
            <w:shd w:val="clear" w:color="auto" w:fill="auto"/>
            <w:vAlign w:val="center"/>
          </w:tcPr>
          <w:p w14:paraId="11774FCA" w14:textId="77777777" w:rsidR="000F3E20" w:rsidRPr="00DA0259" w:rsidRDefault="000F3E20" w:rsidP="0036021B">
            <w:pPr>
              <w:jc w:val="center"/>
              <w:rPr>
                <w:b/>
                <w:lang w:val="uk-UA"/>
              </w:rPr>
            </w:pPr>
            <w:r w:rsidRPr="00DA0259">
              <w:rPr>
                <w:b/>
                <w:lang w:val="uk-UA"/>
              </w:rPr>
              <w:t>Назва теми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CB2E7" w14:textId="77777777" w:rsidR="000F3E20" w:rsidRPr="00DA0259" w:rsidRDefault="000F3E20" w:rsidP="0036021B">
            <w:pPr>
              <w:jc w:val="center"/>
              <w:rPr>
                <w:b/>
                <w:lang w:val="uk-UA"/>
              </w:rPr>
            </w:pPr>
            <w:r w:rsidRPr="00DA0259">
              <w:rPr>
                <w:b/>
                <w:lang w:val="uk-UA"/>
              </w:rPr>
              <w:t>Кількість</w:t>
            </w:r>
          </w:p>
          <w:p w14:paraId="18A81C71" w14:textId="77777777" w:rsidR="000F3E20" w:rsidRPr="00DA0259" w:rsidRDefault="000F3E20" w:rsidP="0036021B">
            <w:pPr>
              <w:jc w:val="center"/>
              <w:rPr>
                <w:b/>
                <w:lang w:val="uk-UA"/>
              </w:rPr>
            </w:pPr>
            <w:r w:rsidRPr="00DA0259">
              <w:rPr>
                <w:b/>
                <w:lang w:val="uk-UA"/>
              </w:rPr>
              <w:t>годин</w:t>
            </w:r>
          </w:p>
        </w:tc>
        <w:tc>
          <w:tcPr>
            <w:tcW w:w="2694" w:type="dxa"/>
            <w:vAlign w:val="center"/>
          </w:tcPr>
          <w:p w14:paraId="0457CA56" w14:textId="77777777" w:rsidR="000F3E20" w:rsidRPr="00DA0259" w:rsidRDefault="000F3E20" w:rsidP="0036021B">
            <w:pPr>
              <w:jc w:val="center"/>
              <w:rPr>
                <w:b/>
                <w:lang w:val="uk-UA"/>
              </w:rPr>
            </w:pPr>
            <w:r w:rsidRPr="00DA0259">
              <w:rPr>
                <w:b/>
                <w:lang w:val="uk-UA"/>
              </w:rPr>
              <w:t>Рекомендована література</w:t>
            </w:r>
          </w:p>
        </w:tc>
      </w:tr>
      <w:tr w:rsidR="000F3E20" w:rsidRPr="00DA0259" w14:paraId="6B9699F8" w14:textId="77777777" w:rsidTr="006C00F2">
        <w:trPr>
          <w:cantSplit/>
        </w:trPr>
        <w:tc>
          <w:tcPr>
            <w:tcW w:w="709" w:type="dxa"/>
            <w:shd w:val="clear" w:color="auto" w:fill="auto"/>
          </w:tcPr>
          <w:p w14:paraId="494D1F40" w14:textId="77777777" w:rsidR="000F3E20" w:rsidRPr="00DA0259" w:rsidRDefault="000F3E20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2EB4A93A" w14:textId="18D2E002" w:rsidR="000F3E20" w:rsidRPr="00DF6E05" w:rsidRDefault="001D762A" w:rsidP="0036021B">
            <w:pPr>
              <w:jc w:val="both"/>
              <w:rPr>
                <w:szCs w:val="28"/>
                <w:lang w:val="uk-UA"/>
              </w:rPr>
            </w:pPr>
            <w:r w:rsidRPr="00DF6E05">
              <w:rPr>
                <w:szCs w:val="28"/>
                <w:lang w:val="uk-UA"/>
              </w:rPr>
              <w:t>Основні поняття інформаційної безпеки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CCDAC7" w14:textId="77777777" w:rsidR="000F3E20" w:rsidRPr="00DA0259" w:rsidRDefault="000F3E20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14:paraId="11224AA7" w14:textId="36BB5250" w:rsidR="000F3E20" w:rsidRPr="00DA0259" w:rsidRDefault="00AA7F3E" w:rsidP="00F709E5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0F3E20" w:rsidRPr="00DA0259">
              <w:rPr>
                <w:lang w:val="uk-UA"/>
              </w:rPr>
              <w:t>8</w:t>
            </w:r>
            <w:r w:rsidRPr="00DA0259">
              <w:rPr>
                <w:lang w:val="uk-UA"/>
              </w:rPr>
              <w:t>]</w:t>
            </w:r>
            <w:r w:rsidR="00110698" w:rsidRPr="00DA0259">
              <w:rPr>
                <w:lang w:val="uk-UA"/>
              </w:rPr>
              <w:t>,</w:t>
            </w:r>
            <w:r w:rsidR="000F3E20" w:rsidRPr="00DA0259">
              <w:rPr>
                <w:lang w:val="uk-UA"/>
              </w:rPr>
              <w:t xml:space="preserve"> </w:t>
            </w:r>
            <w:r w:rsidR="00110698" w:rsidRPr="00DA0259">
              <w:rPr>
                <w:lang w:val="uk-UA"/>
              </w:rPr>
              <w:t>с</w:t>
            </w:r>
            <w:r w:rsidR="000F3E20" w:rsidRPr="00DA0259">
              <w:rPr>
                <w:lang w:val="uk-UA"/>
              </w:rPr>
              <w:t>. 12-</w:t>
            </w:r>
            <w:r w:rsidR="00A32076" w:rsidRPr="00DA0259">
              <w:rPr>
                <w:lang w:val="uk-UA"/>
              </w:rPr>
              <w:t>34</w:t>
            </w:r>
          </w:p>
        </w:tc>
      </w:tr>
      <w:tr w:rsidR="000F3E20" w:rsidRPr="00DA0259" w14:paraId="3EF9223D" w14:textId="77777777" w:rsidTr="006C00F2">
        <w:trPr>
          <w:cantSplit/>
        </w:trPr>
        <w:tc>
          <w:tcPr>
            <w:tcW w:w="709" w:type="dxa"/>
            <w:shd w:val="clear" w:color="auto" w:fill="auto"/>
          </w:tcPr>
          <w:p w14:paraId="6E9A1393" w14:textId="77777777" w:rsidR="000F3E20" w:rsidRPr="00DA0259" w:rsidRDefault="000F3E20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27EDE7B7" w14:textId="756BAACF" w:rsidR="000F3E20" w:rsidRPr="00DF6E05" w:rsidRDefault="00681BA5" w:rsidP="00681BA5">
            <w:pPr>
              <w:jc w:val="both"/>
              <w:rPr>
                <w:szCs w:val="28"/>
                <w:lang w:val="uk-UA"/>
              </w:rPr>
            </w:pPr>
            <w:r w:rsidRPr="00DF6E05">
              <w:rPr>
                <w:szCs w:val="28"/>
                <w:lang w:val="uk-UA"/>
              </w:rPr>
              <w:t xml:space="preserve">Законодавча та нормативно-правова база України в галузі інформаційної та/або </w:t>
            </w:r>
            <w:proofErr w:type="spellStart"/>
            <w:r w:rsidRPr="00DF6E05">
              <w:rPr>
                <w:szCs w:val="28"/>
                <w:lang w:val="uk-UA"/>
              </w:rPr>
              <w:t>кібербезпеки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CDF0DF3" w14:textId="77777777" w:rsidR="000F3E20" w:rsidRPr="00DA0259" w:rsidRDefault="000F3E20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14:paraId="2CD69404" w14:textId="27D9FA24" w:rsidR="000F3E20" w:rsidRPr="00DA0259" w:rsidRDefault="00AA7F3E" w:rsidP="00F709E5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0F3E20" w:rsidRPr="00DA0259">
              <w:rPr>
                <w:lang w:val="uk-UA"/>
              </w:rPr>
              <w:t>8</w:t>
            </w:r>
            <w:r w:rsidRPr="00DA0259">
              <w:rPr>
                <w:lang w:val="uk-UA"/>
              </w:rPr>
              <w:t>]</w:t>
            </w:r>
            <w:r w:rsidR="00110698" w:rsidRPr="00DA0259">
              <w:rPr>
                <w:lang w:val="uk-UA"/>
              </w:rPr>
              <w:t>, с</w:t>
            </w:r>
            <w:r w:rsidR="000F3E20" w:rsidRPr="00DA0259">
              <w:rPr>
                <w:lang w:val="uk-UA"/>
              </w:rPr>
              <w:t>.34-40</w:t>
            </w:r>
          </w:p>
        </w:tc>
      </w:tr>
      <w:tr w:rsidR="000F3E20" w:rsidRPr="00DA0259" w14:paraId="4F5D5E30" w14:textId="77777777" w:rsidTr="006C00F2">
        <w:trPr>
          <w:cantSplit/>
        </w:trPr>
        <w:tc>
          <w:tcPr>
            <w:tcW w:w="709" w:type="dxa"/>
            <w:shd w:val="clear" w:color="auto" w:fill="auto"/>
          </w:tcPr>
          <w:p w14:paraId="6DA47544" w14:textId="77777777" w:rsidR="000F3E20" w:rsidRPr="00DA0259" w:rsidRDefault="000F3E20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5933B68D" w14:textId="2835B0B7" w:rsidR="000F3E20" w:rsidRPr="00DF6E05" w:rsidRDefault="00B560E7" w:rsidP="0036021B">
            <w:pPr>
              <w:jc w:val="both"/>
              <w:rPr>
                <w:szCs w:val="28"/>
                <w:lang w:val="uk-UA"/>
              </w:rPr>
            </w:pPr>
            <w:r w:rsidRPr="00DF6E05">
              <w:rPr>
                <w:szCs w:val="28"/>
                <w:lang w:val="uk-UA"/>
              </w:rPr>
              <w:t>Діяльність міжнародних організацій у сфері інформаційної безпеки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EF1B03" w14:textId="77777777" w:rsidR="000F3E20" w:rsidRPr="00DA0259" w:rsidRDefault="000F3E20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14:paraId="3426CB98" w14:textId="19666A97" w:rsidR="000F3E20" w:rsidRPr="00DA0259" w:rsidRDefault="00AA7F3E" w:rsidP="00F709E5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0F3E20" w:rsidRPr="00DA0259">
              <w:rPr>
                <w:lang w:val="uk-UA"/>
              </w:rPr>
              <w:t>7</w:t>
            </w:r>
            <w:r w:rsidRPr="00DA0259">
              <w:rPr>
                <w:lang w:val="uk-UA"/>
              </w:rPr>
              <w:t>]</w:t>
            </w:r>
            <w:r w:rsidR="00110698" w:rsidRPr="00DA0259">
              <w:rPr>
                <w:lang w:val="uk-UA"/>
              </w:rPr>
              <w:t>,</w:t>
            </w:r>
            <w:r w:rsidR="000F3E20" w:rsidRPr="00DA0259">
              <w:rPr>
                <w:lang w:val="uk-UA"/>
              </w:rPr>
              <w:t xml:space="preserve"> </w:t>
            </w:r>
            <w:r w:rsidR="00110698" w:rsidRPr="00DA0259">
              <w:rPr>
                <w:lang w:val="uk-UA"/>
              </w:rPr>
              <w:t>с</w:t>
            </w:r>
            <w:r w:rsidR="000F3E20" w:rsidRPr="00DA0259">
              <w:rPr>
                <w:lang w:val="uk-UA"/>
              </w:rPr>
              <w:t>. 56-58</w:t>
            </w:r>
          </w:p>
        </w:tc>
      </w:tr>
      <w:tr w:rsidR="000F3E20" w:rsidRPr="00DA0259" w14:paraId="22017212" w14:textId="77777777" w:rsidTr="006C00F2">
        <w:trPr>
          <w:cantSplit/>
        </w:trPr>
        <w:tc>
          <w:tcPr>
            <w:tcW w:w="709" w:type="dxa"/>
            <w:shd w:val="clear" w:color="auto" w:fill="auto"/>
          </w:tcPr>
          <w:p w14:paraId="61183BFA" w14:textId="77777777" w:rsidR="000F3E20" w:rsidRPr="00DA0259" w:rsidRDefault="000F3E20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79C1C474" w14:textId="263966C1" w:rsidR="000F3E20" w:rsidRPr="00DF6E05" w:rsidRDefault="00DA73A5" w:rsidP="0036021B">
            <w:pPr>
              <w:jc w:val="both"/>
              <w:rPr>
                <w:szCs w:val="28"/>
                <w:lang w:val="uk-UA"/>
              </w:rPr>
            </w:pPr>
            <w:r w:rsidRPr="00DF6E05">
              <w:rPr>
                <w:szCs w:val="28"/>
                <w:lang w:val="uk-UA"/>
              </w:rPr>
              <w:t>Стандартизація в сфері інформаційної безпеки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A7FCB" w14:textId="77777777" w:rsidR="000F3E20" w:rsidRPr="00DA0259" w:rsidRDefault="000F3E20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14:paraId="4C16CE9E" w14:textId="626F76E9" w:rsidR="000F3E20" w:rsidRPr="00DA0259" w:rsidRDefault="00AA7F3E" w:rsidP="00F709E5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0F3E20" w:rsidRPr="00DA0259">
              <w:rPr>
                <w:lang w:val="uk-UA"/>
              </w:rPr>
              <w:t>7</w:t>
            </w:r>
            <w:r w:rsidRPr="00DA0259">
              <w:rPr>
                <w:lang w:val="uk-UA"/>
              </w:rPr>
              <w:t>]</w:t>
            </w:r>
            <w:r w:rsidR="00110698" w:rsidRPr="00DA0259">
              <w:rPr>
                <w:lang w:val="uk-UA"/>
              </w:rPr>
              <w:t>,</w:t>
            </w:r>
            <w:r w:rsidR="000F3E20" w:rsidRPr="00DA0259">
              <w:rPr>
                <w:lang w:val="uk-UA"/>
              </w:rPr>
              <w:t xml:space="preserve"> </w:t>
            </w:r>
            <w:r w:rsidR="00110698" w:rsidRPr="00DA0259">
              <w:rPr>
                <w:lang w:val="uk-UA"/>
              </w:rPr>
              <w:t>с</w:t>
            </w:r>
            <w:r w:rsidR="000F3E20" w:rsidRPr="00DA0259">
              <w:rPr>
                <w:lang w:val="uk-UA"/>
              </w:rPr>
              <w:t>. 63-73</w:t>
            </w:r>
          </w:p>
        </w:tc>
      </w:tr>
      <w:tr w:rsidR="000F3E20" w:rsidRPr="00DA0259" w14:paraId="41E032CF" w14:textId="77777777" w:rsidTr="006C00F2">
        <w:trPr>
          <w:cantSplit/>
        </w:trPr>
        <w:tc>
          <w:tcPr>
            <w:tcW w:w="709" w:type="dxa"/>
            <w:shd w:val="clear" w:color="auto" w:fill="auto"/>
          </w:tcPr>
          <w:p w14:paraId="72B0FBA0" w14:textId="77777777" w:rsidR="000F3E20" w:rsidRPr="00DA0259" w:rsidRDefault="000F3E20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0AB23099" w14:textId="00DAFCDD" w:rsidR="000F3E20" w:rsidRPr="00DF6E05" w:rsidRDefault="00177EF2" w:rsidP="0036021B">
            <w:pPr>
              <w:jc w:val="both"/>
              <w:rPr>
                <w:szCs w:val="28"/>
                <w:lang w:val="uk-UA"/>
              </w:rPr>
            </w:pPr>
            <w:r w:rsidRPr="00DF6E05">
              <w:rPr>
                <w:szCs w:val="28"/>
                <w:lang w:val="uk-UA"/>
              </w:rPr>
              <w:t>Спеціалізовані міжнародні організації та об’єднання в галузі інформаційної безпеки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FF20A4" w14:textId="77777777" w:rsidR="000F3E20" w:rsidRPr="00DA0259" w:rsidRDefault="000F3E20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14:paraId="7C180E0E" w14:textId="4CE7C666" w:rsidR="000F3E20" w:rsidRPr="00DA0259" w:rsidRDefault="00AA7F3E" w:rsidP="00F709E5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0F3E20" w:rsidRPr="00DA0259">
              <w:rPr>
                <w:lang w:val="uk-UA"/>
              </w:rPr>
              <w:t>6</w:t>
            </w:r>
            <w:r w:rsidRPr="00DA0259">
              <w:rPr>
                <w:lang w:val="uk-UA"/>
              </w:rPr>
              <w:t>]</w:t>
            </w:r>
            <w:r w:rsidR="000F3E20" w:rsidRPr="00DA0259">
              <w:rPr>
                <w:lang w:val="uk-UA"/>
              </w:rPr>
              <w:t xml:space="preserve">, </w:t>
            </w:r>
            <w:r w:rsidR="00110698" w:rsidRPr="00DA0259">
              <w:rPr>
                <w:lang w:val="uk-UA"/>
              </w:rPr>
              <w:t>с</w:t>
            </w:r>
            <w:r w:rsidR="000F3E20" w:rsidRPr="00DA0259">
              <w:rPr>
                <w:lang w:val="uk-UA"/>
              </w:rPr>
              <w:t>. 45-47</w:t>
            </w:r>
          </w:p>
        </w:tc>
      </w:tr>
      <w:tr w:rsidR="000F3E20" w:rsidRPr="00DA0259" w14:paraId="11057478" w14:textId="77777777" w:rsidTr="006C00F2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F6242C" w14:textId="77777777" w:rsidR="000F3E20" w:rsidRPr="00DA0259" w:rsidRDefault="000F3E20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</w:tcPr>
          <w:p w14:paraId="79D67C61" w14:textId="60BAB56F" w:rsidR="000F3E20" w:rsidRPr="00DF6E05" w:rsidRDefault="001B6CB1" w:rsidP="001B6CB1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r w:rsidRPr="00DF6E05">
              <w:rPr>
                <w:szCs w:val="28"/>
                <w:lang w:val="uk-UA"/>
              </w:rPr>
              <w:t xml:space="preserve">Міжнародні стандарти в галузі інформаційної та /або </w:t>
            </w:r>
            <w:proofErr w:type="spellStart"/>
            <w:r w:rsidRPr="00DF6E05">
              <w:rPr>
                <w:szCs w:val="28"/>
                <w:lang w:val="uk-UA"/>
              </w:rPr>
              <w:t>кібербезпеки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E919F" w14:textId="77777777" w:rsidR="000F3E20" w:rsidRPr="00DA0259" w:rsidRDefault="000F3E20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144372C" w14:textId="0DAF1DF0" w:rsidR="000F3E20" w:rsidRPr="00DA0259" w:rsidRDefault="00AA7F3E" w:rsidP="00F709E5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0F3E20" w:rsidRPr="00DA0259">
              <w:rPr>
                <w:lang w:val="uk-UA"/>
              </w:rPr>
              <w:t>7</w:t>
            </w:r>
            <w:r w:rsidRPr="00DA0259">
              <w:rPr>
                <w:lang w:val="uk-UA"/>
              </w:rPr>
              <w:t>]</w:t>
            </w:r>
            <w:r w:rsidR="00110698" w:rsidRPr="00DA0259">
              <w:rPr>
                <w:lang w:val="uk-UA"/>
              </w:rPr>
              <w:t>,</w:t>
            </w:r>
            <w:r w:rsidR="000F3E20" w:rsidRPr="00DA0259">
              <w:rPr>
                <w:lang w:val="uk-UA"/>
              </w:rPr>
              <w:t xml:space="preserve"> </w:t>
            </w:r>
            <w:r w:rsidR="00110698" w:rsidRPr="00DA0259">
              <w:rPr>
                <w:lang w:val="uk-UA"/>
              </w:rPr>
              <w:t>с</w:t>
            </w:r>
            <w:r w:rsidR="000F3E20" w:rsidRPr="00DA0259">
              <w:rPr>
                <w:lang w:val="uk-UA"/>
              </w:rPr>
              <w:t>.82-102</w:t>
            </w:r>
          </w:p>
        </w:tc>
      </w:tr>
      <w:tr w:rsidR="000F3E20" w:rsidRPr="00DA0259" w14:paraId="52367C63" w14:textId="77777777" w:rsidTr="006C00F2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51DF23" w14:textId="77777777" w:rsidR="000F3E20" w:rsidRPr="00DA0259" w:rsidRDefault="000F3E20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</w:tcPr>
          <w:p w14:paraId="74E9F663" w14:textId="584C9BF2" w:rsidR="000F3E20" w:rsidRPr="00DF6E05" w:rsidRDefault="00DF6E05" w:rsidP="0036021B">
            <w:pPr>
              <w:jc w:val="both"/>
              <w:rPr>
                <w:szCs w:val="28"/>
                <w:lang w:val="uk-UA"/>
              </w:rPr>
            </w:pPr>
            <w:r w:rsidRPr="00DF6E05">
              <w:rPr>
                <w:szCs w:val="28"/>
                <w:lang w:val="uk-UA"/>
              </w:rPr>
              <w:t xml:space="preserve">Інструментальні та прикладні застосунки в інформаційній та/або </w:t>
            </w:r>
            <w:proofErr w:type="spellStart"/>
            <w:r w:rsidRPr="00DF6E05">
              <w:rPr>
                <w:szCs w:val="28"/>
                <w:lang w:val="uk-UA"/>
              </w:rPr>
              <w:t>кібербезпеці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E2867" w14:textId="77777777" w:rsidR="000F3E20" w:rsidRPr="00DA0259" w:rsidRDefault="000F3E20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E7B108A" w14:textId="54A6BE8C" w:rsidR="000F3E20" w:rsidRPr="00DA0259" w:rsidRDefault="00AA7F3E" w:rsidP="00F709E5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0F3E20" w:rsidRPr="00DA0259">
              <w:rPr>
                <w:lang w:val="uk-UA"/>
              </w:rPr>
              <w:t>7</w:t>
            </w:r>
            <w:r w:rsidRPr="00DA0259">
              <w:rPr>
                <w:lang w:val="uk-UA"/>
              </w:rPr>
              <w:t>]</w:t>
            </w:r>
            <w:r w:rsidR="00110698" w:rsidRPr="00DA0259">
              <w:rPr>
                <w:lang w:val="uk-UA"/>
              </w:rPr>
              <w:t>,</w:t>
            </w:r>
            <w:r w:rsidR="000F3E20" w:rsidRPr="00DA0259">
              <w:rPr>
                <w:lang w:val="uk-UA"/>
              </w:rPr>
              <w:t xml:space="preserve"> </w:t>
            </w:r>
            <w:r w:rsidR="00110698" w:rsidRPr="00DA0259">
              <w:rPr>
                <w:lang w:val="uk-UA"/>
              </w:rPr>
              <w:t>с</w:t>
            </w:r>
            <w:r w:rsidR="000F3E20" w:rsidRPr="00DA0259">
              <w:rPr>
                <w:lang w:val="uk-UA"/>
              </w:rPr>
              <w:t>.107-117</w:t>
            </w:r>
          </w:p>
        </w:tc>
      </w:tr>
      <w:tr w:rsidR="005E080E" w:rsidRPr="00DA0259" w14:paraId="1E5A62E8" w14:textId="77777777" w:rsidTr="006C00F2">
        <w:trPr>
          <w:cantSplit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C4C59CE" w14:textId="77777777" w:rsidR="005E080E" w:rsidRPr="00DA0259" w:rsidRDefault="005E080E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81E13F8" w14:textId="7052D5DE" w:rsidR="005E080E" w:rsidRPr="00DF6E05" w:rsidRDefault="00485031" w:rsidP="0036021B">
            <w:pPr>
              <w:jc w:val="both"/>
              <w:rPr>
                <w:szCs w:val="28"/>
                <w:lang w:val="uk-UA"/>
              </w:rPr>
            </w:pPr>
            <w:r w:rsidRPr="00485031">
              <w:rPr>
                <w:szCs w:val="28"/>
                <w:lang w:val="uk-UA"/>
              </w:rPr>
              <w:t>Методи і засоби обробки інформації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0ECBB" w14:textId="77777777" w:rsidR="005E080E" w:rsidRPr="00DA0259" w:rsidRDefault="005E080E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9B6A164" w14:textId="72983996" w:rsidR="005E080E" w:rsidRPr="00DA0259" w:rsidRDefault="00AA7F3E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5E080E" w:rsidRPr="00DA0259">
              <w:rPr>
                <w:lang w:val="uk-UA"/>
              </w:rPr>
              <w:t>7</w:t>
            </w:r>
            <w:r w:rsidRPr="00DA0259">
              <w:rPr>
                <w:lang w:val="uk-UA"/>
              </w:rPr>
              <w:t>]</w:t>
            </w:r>
            <w:r w:rsidR="00110698" w:rsidRPr="00DA0259">
              <w:rPr>
                <w:lang w:val="uk-UA"/>
              </w:rPr>
              <w:t>,</w:t>
            </w:r>
            <w:r w:rsidR="005E080E" w:rsidRPr="00DA0259">
              <w:rPr>
                <w:lang w:val="uk-UA"/>
              </w:rPr>
              <w:t xml:space="preserve"> </w:t>
            </w:r>
            <w:r w:rsidR="00110698" w:rsidRPr="00DA0259">
              <w:rPr>
                <w:lang w:val="uk-UA"/>
              </w:rPr>
              <w:t>с</w:t>
            </w:r>
            <w:r w:rsidR="005E080E" w:rsidRPr="00DA0259">
              <w:rPr>
                <w:lang w:val="uk-UA"/>
              </w:rPr>
              <w:t>. 79-87</w:t>
            </w:r>
          </w:p>
        </w:tc>
      </w:tr>
      <w:tr w:rsidR="005E080E" w:rsidRPr="00DA0259" w14:paraId="6FEB1FEF" w14:textId="77777777" w:rsidTr="006C00F2">
        <w:trPr>
          <w:cantSplit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FFD02D9" w14:textId="77777777" w:rsidR="005E080E" w:rsidRPr="00DA0259" w:rsidRDefault="005E080E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8632DBB" w14:textId="288EAF77" w:rsidR="005E080E" w:rsidRPr="00DF6E05" w:rsidRDefault="008422DF" w:rsidP="0036021B">
            <w:pPr>
              <w:jc w:val="both"/>
              <w:rPr>
                <w:szCs w:val="28"/>
              </w:rPr>
            </w:pPr>
            <w:proofErr w:type="spellStart"/>
            <w:r w:rsidRPr="008422DF">
              <w:rPr>
                <w:szCs w:val="28"/>
              </w:rPr>
              <w:t>Захисні</w:t>
            </w:r>
            <w:proofErr w:type="spellEnd"/>
            <w:r w:rsidRPr="008422DF">
              <w:rPr>
                <w:szCs w:val="28"/>
              </w:rPr>
              <w:t xml:space="preserve"> </w:t>
            </w:r>
            <w:proofErr w:type="spellStart"/>
            <w:r w:rsidRPr="008422DF">
              <w:rPr>
                <w:szCs w:val="28"/>
              </w:rPr>
              <w:t>механізми</w:t>
            </w:r>
            <w:proofErr w:type="spellEnd"/>
            <w:r w:rsidRPr="008422DF">
              <w:rPr>
                <w:szCs w:val="28"/>
              </w:rPr>
              <w:t xml:space="preserve"> </w:t>
            </w:r>
            <w:proofErr w:type="spellStart"/>
            <w:r w:rsidRPr="008422DF">
              <w:rPr>
                <w:szCs w:val="28"/>
              </w:rPr>
              <w:t>операційних</w:t>
            </w:r>
            <w:proofErr w:type="spellEnd"/>
            <w:r w:rsidRPr="008422DF">
              <w:rPr>
                <w:szCs w:val="28"/>
              </w:rPr>
              <w:t xml:space="preserve"> систем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E0BD0" w14:textId="77777777" w:rsidR="005E080E" w:rsidRPr="00DA0259" w:rsidRDefault="005E080E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4782332" w14:textId="1C4AE23A" w:rsidR="005E080E" w:rsidRPr="00DA0259" w:rsidRDefault="00AA7F3E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5E080E" w:rsidRPr="00DA0259">
              <w:rPr>
                <w:lang w:val="uk-UA"/>
              </w:rPr>
              <w:t>8</w:t>
            </w:r>
            <w:r w:rsidRPr="00DA0259">
              <w:rPr>
                <w:lang w:val="uk-UA"/>
              </w:rPr>
              <w:t>]</w:t>
            </w:r>
            <w:r w:rsidR="00110698" w:rsidRPr="00DA0259">
              <w:rPr>
                <w:lang w:val="uk-UA"/>
              </w:rPr>
              <w:t>,</w:t>
            </w:r>
            <w:r w:rsidR="005E080E" w:rsidRPr="00DA0259">
              <w:rPr>
                <w:lang w:val="uk-UA"/>
              </w:rPr>
              <w:t xml:space="preserve"> </w:t>
            </w:r>
            <w:r w:rsidR="00110698" w:rsidRPr="00DA0259">
              <w:rPr>
                <w:lang w:val="uk-UA"/>
              </w:rPr>
              <w:t>с</w:t>
            </w:r>
            <w:r w:rsidR="005E080E" w:rsidRPr="00DA0259">
              <w:rPr>
                <w:lang w:val="uk-UA"/>
              </w:rPr>
              <w:t>. 222-235</w:t>
            </w:r>
          </w:p>
        </w:tc>
      </w:tr>
      <w:tr w:rsidR="005E080E" w:rsidRPr="00DA0259" w14:paraId="76F2A5DC" w14:textId="77777777" w:rsidTr="006C00F2">
        <w:trPr>
          <w:cantSplit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A350DCF" w14:textId="77777777" w:rsidR="005E080E" w:rsidRPr="00DA0259" w:rsidRDefault="005E080E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05F8CF3" w14:textId="395C29CD" w:rsidR="005E080E" w:rsidRPr="00DA0259" w:rsidRDefault="007A0030" w:rsidP="0036021B">
            <w:pPr>
              <w:jc w:val="both"/>
              <w:rPr>
                <w:szCs w:val="28"/>
                <w:lang w:val="uk-UA"/>
              </w:rPr>
            </w:pPr>
            <w:r w:rsidRPr="007A0030">
              <w:rPr>
                <w:szCs w:val="28"/>
                <w:lang w:val="uk-UA"/>
              </w:rPr>
              <w:t xml:space="preserve">Моделі безпеки в інформаційній та/або </w:t>
            </w:r>
            <w:proofErr w:type="spellStart"/>
            <w:r w:rsidRPr="007A0030">
              <w:rPr>
                <w:szCs w:val="28"/>
                <w:lang w:val="uk-UA"/>
              </w:rPr>
              <w:t>кібербезпеці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F1C71" w14:textId="77777777" w:rsidR="005E080E" w:rsidRPr="00DA0259" w:rsidRDefault="005E080E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4E316E8" w14:textId="3D2AE99C" w:rsidR="005E080E" w:rsidRPr="00DA0259" w:rsidRDefault="00AA7F3E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5E080E" w:rsidRPr="00DA0259">
              <w:rPr>
                <w:lang w:val="uk-UA"/>
              </w:rPr>
              <w:t>8</w:t>
            </w:r>
            <w:r w:rsidRPr="00DA0259">
              <w:rPr>
                <w:lang w:val="uk-UA"/>
              </w:rPr>
              <w:t>]</w:t>
            </w:r>
            <w:r w:rsidR="00110698" w:rsidRPr="00DA0259">
              <w:rPr>
                <w:lang w:val="uk-UA"/>
              </w:rPr>
              <w:t>,</w:t>
            </w:r>
            <w:r w:rsidR="005E080E" w:rsidRPr="00DA0259">
              <w:rPr>
                <w:lang w:val="uk-UA"/>
              </w:rPr>
              <w:t xml:space="preserve"> </w:t>
            </w:r>
            <w:r w:rsidR="00110698" w:rsidRPr="00DA0259">
              <w:rPr>
                <w:lang w:val="uk-UA"/>
              </w:rPr>
              <w:t>с</w:t>
            </w:r>
            <w:r w:rsidR="005E080E" w:rsidRPr="00DA0259">
              <w:rPr>
                <w:lang w:val="uk-UA"/>
              </w:rPr>
              <w:t>. 236-252</w:t>
            </w:r>
          </w:p>
        </w:tc>
      </w:tr>
      <w:tr w:rsidR="005E080E" w:rsidRPr="00DA0259" w14:paraId="66A2FB48" w14:textId="77777777" w:rsidTr="006C00F2">
        <w:trPr>
          <w:cantSplit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5D1D21F" w14:textId="77777777" w:rsidR="005E080E" w:rsidRPr="00DA0259" w:rsidRDefault="005E080E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  <w:shd w:val="clear" w:color="auto" w:fill="auto"/>
          </w:tcPr>
          <w:p w14:paraId="6D76C9FF" w14:textId="3ED54FD4" w:rsidR="005E080E" w:rsidRPr="00DA0259" w:rsidRDefault="009B27FA" w:rsidP="0036021B">
            <w:pPr>
              <w:jc w:val="both"/>
              <w:rPr>
                <w:szCs w:val="28"/>
                <w:lang w:val="uk-UA"/>
              </w:rPr>
            </w:pPr>
            <w:r w:rsidRPr="009B27FA">
              <w:rPr>
                <w:szCs w:val="28"/>
                <w:lang w:val="uk-UA"/>
              </w:rPr>
              <w:t>Захист інформації, що обробляється та зберігається в інформаційно-телекомунікаційних системах (ІКС)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03A92" w14:textId="77777777" w:rsidR="005E080E" w:rsidRPr="00DA0259" w:rsidRDefault="005E080E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2439B20" w14:textId="612E9232" w:rsidR="005E080E" w:rsidRPr="00DA0259" w:rsidRDefault="00AA7F3E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5E080E" w:rsidRPr="00DA0259">
              <w:rPr>
                <w:lang w:val="uk-UA"/>
              </w:rPr>
              <w:t>7</w:t>
            </w:r>
            <w:r w:rsidRPr="00DA0259">
              <w:rPr>
                <w:lang w:val="uk-UA"/>
              </w:rPr>
              <w:t>]</w:t>
            </w:r>
            <w:r w:rsidR="00110698" w:rsidRPr="00DA0259">
              <w:rPr>
                <w:lang w:val="uk-UA"/>
              </w:rPr>
              <w:t>,</w:t>
            </w:r>
            <w:r w:rsidR="005E080E" w:rsidRPr="00DA0259">
              <w:rPr>
                <w:lang w:val="uk-UA"/>
              </w:rPr>
              <w:t xml:space="preserve"> </w:t>
            </w:r>
            <w:r w:rsidR="00110698" w:rsidRPr="00DA0259">
              <w:rPr>
                <w:lang w:val="uk-UA"/>
              </w:rPr>
              <w:t>с</w:t>
            </w:r>
            <w:r w:rsidR="005E080E" w:rsidRPr="00DA0259">
              <w:rPr>
                <w:lang w:val="uk-UA"/>
              </w:rPr>
              <w:t>. 105-107</w:t>
            </w:r>
          </w:p>
        </w:tc>
      </w:tr>
      <w:tr w:rsidR="005E080E" w:rsidRPr="00DA0259" w14:paraId="1B326FBF" w14:textId="77777777" w:rsidTr="006C00F2">
        <w:trPr>
          <w:cantSplit/>
        </w:trPr>
        <w:tc>
          <w:tcPr>
            <w:tcW w:w="709" w:type="dxa"/>
            <w:shd w:val="clear" w:color="auto" w:fill="auto"/>
          </w:tcPr>
          <w:p w14:paraId="158EEAA3" w14:textId="77777777" w:rsidR="005E080E" w:rsidRPr="00DA0259" w:rsidRDefault="005E080E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26CC398C" w14:textId="5955D4F0" w:rsidR="005E080E" w:rsidRPr="00DA0259" w:rsidRDefault="0089100C" w:rsidP="00F709E5">
            <w:pPr>
              <w:jc w:val="both"/>
              <w:rPr>
                <w:szCs w:val="28"/>
                <w:lang w:val="uk-UA"/>
              </w:rPr>
            </w:pPr>
            <w:r w:rsidRPr="0089100C">
              <w:rPr>
                <w:szCs w:val="28"/>
                <w:lang w:val="uk-UA"/>
              </w:rPr>
              <w:t>Програмні та програмно-апаратні комплекси засобів</w:t>
            </w:r>
            <w:r w:rsidR="00F709E5">
              <w:rPr>
                <w:szCs w:val="28"/>
                <w:lang w:val="uk-UA"/>
              </w:rPr>
              <w:t xml:space="preserve"> </w:t>
            </w:r>
            <w:r w:rsidRPr="0089100C">
              <w:rPr>
                <w:szCs w:val="28"/>
                <w:lang w:val="uk-UA"/>
              </w:rPr>
              <w:t>захисту інформації (ЗЗІ)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86A88" w14:textId="77777777" w:rsidR="005E080E" w:rsidRPr="00DA0259" w:rsidRDefault="005E080E" w:rsidP="0036021B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14:paraId="6512BEE6" w14:textId="2437440C" w:rsidR="005E080E" w:rsidRPr="00DA0259" w:rsidRDefault="00AA7F3E" w:rsidP="00F709E5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5E080E" w:rsidRPr="00DA0259">
              <w:rPr>
                <w:lang w:val="uk-UA"/>
              </w:rPr>
              <w:t>7</w:t>
            </w:r>
            <w:r w:rsidRPr="00DA0259">
              <w:rPr>
                <w:lang w:val="uk-UA"/>
              </w:rPr>
              <w:t>]</w:t>
            </w:r>
            <w:r w:rsidR="00110698" w:rsidRPr="00DA0259">
              <w:rPr>
                <w:lang w:val="uk-UA"/>
              </w:rPr>
              <w:t>,</w:t>
            </w:r>
            <w:r w:rsidR="005E080E" w:rsidRPr="00DA0259">
              <w:rPr>
                <w:lang w:val="uk-UA"/>
              </w:rPr>
              <w:t xml:space="preserve"> </w:t>
            </w:r>
            <w:r w:rsidR="00110698" w:rsidRPr="00DA0259">
              <w:rPr>
                <w:lang w:val="uk-UA"/>
              </w:rPr>
              <w:t>с</w:t>
            </w:r>
            <w:r w:rsidR="005E080E" w:rsidRPr="00DA0259">
              <w:rPr>
                <w:lang w:val="uk-UA"/>
              </w:rPr>
              <w:t>. 117-123</w:t>
            </w:r>
          </w:p>
        </w:tc>
      </w:tr>
      <w:tr w:rsidR="004271BD" w:rsidRPr="00DA0259" w14:paraId="73AF5775" w14:textId="77777777" w:rsidTr="006C00F2">
        <w:tc>
          <w:tcPr>
            <w:tcW w:w="709" w:type="dxa"/>
            <w:shd w:val="clear" w:color="auto" w:fill="auto"/>
          </w:tcPr>
          <w:p w14:paraId="73AF5770" w14:textId="77777777" w:rsidR="004271BD" w:rsidRPr="00DA0259" w:rsidRDefault="004271BD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73AF5771" w14:textId="59AAEE8A" w:rsidR="004271BD" w:rsidRPr="00DA0259" w:rsidRDefault="00D01F11" w:rsidP="00D01F11">
            <w:pPr>
              <w:jc w:val="both"/>
              <w:rPr>
                <w:szCs w:val="28"/>
                <w:lang w:val="uk-UA"/>
              </w:rPr>
            </w:pPr>
            <w:r w:rsidRPr="00D01F11">
              <w:rPr>
                <w:szCs w:val="28"/>
                <w:lang w:val="uk-UA"/>
              </w:rPr>
              <w:t>Відновлення функціонування інформаційно- комунікаційних систем (ІКС) після реалізації загроз, здійснення</w:t>
            </w:r>
            <w:r>
              <w:rPr>
                <w:szCs w:val="28"/>
                <w:lang w:val="uk-UA"/>
              </w:rPr>
              <w:t xml:space="preserve"> </w:t>
            </w:r>
            <w:r w:rsidRPr="00D01F11">
              <w:rPr>
                <w:szCs w:val="28"/>
                <w:lang w:val="uk-UA"/>
              </w:rPr>
              <w:t>кібератак, збоїв та відмов різних класів та походження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AF5772" w14:textId="77777777" w:rsidR="004271BD" w:rsidRPr="00DA0259" w:rsidRDefault="009E143E" w:rsidP="006567C0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</w:tcPr>
          <w:p w14:paraId="73AF5774" w14:textId="3FC048F2" w:rsidR="004271BD" w:rsidRPr="00DA0259" w:rsidRDefault="00AA7F3E" w:rsidP="009769FC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8D59AC" w:rsidRPr="00DA0259">
              <w:rPr>
                <w:lang w:val="uk-UA"/>
              </w:rPr>
              <w:t>9</w:t>
            </w:r>
            <w:r w:rsidRPr="00DA0259">
              <w:rPr>
                <w:lang w:val="uk-UA"/>
              </w:rPr>
              <w:t>]</w:t>
            </w:r>
            <w:r w:rsidR="00491698" w:rsidRPr="00DA0259">
              <w:rPr>
                <w:lang w:val="uk-UA"/>
              </w:rPr>
              <w:t xml:space="preserve">, </w:t>
            </w:r>
            <w:r w:rsidR="00110698" w:rsidRPr="00DA0259">
              <w:rPr>
                <w:lang w:val="uk-UA"/>
              </w:rPr>
              <w:t>с</w:t>
            </w:r>
            <w:r w:rsidR="005343E5" w:rsidRPr="00DA0259">
              <w:rPr>
                <w:lang w:val="uk-UA"/>
              </w:rPr>
              <w:t>.</w:t>
            </w:r>
            <w:r w:rsidR="00491698" w:rsidRPr="00DA0259">
              <w:rPr>
                <w:lang w:val="uk-UA"/>
              </w:rPr>
              <w:t xml:space="preserve"> </w:t>
            </w:r>
            <w:r w:rsidR="008D59AC" w:rsidRPr="00DA0259">
              <w:rPr>
                <w:lang w:val="uk-UA"/>
              </w:rPr>
              <w:t>87-95</w:t>
            </w:r>
            <w:r w:rsidR="00491698" w:rsidRPr="00DA0259">
              <w:rPr>
                <w:lang w:val="uk-UA"/>
              </w:rPr>
              <w:t>;</w:t>
            </w:r>
          </w:p>
        </w:tc>
      </w:tr>
      <w:tr w:rsidR="009E143E" w:rsidRPr="00DA0259" w14:paraId="73AF577B" w14:textId="77777777" w:rsidTr="006C00F2">
        <w:tc>
          <w:tcPr>
            <w:tcW w:w="709" w:type="dxa"/>
            <w:shd w:val="clear" w:color="auto" w:fill="auto"/>
          </w:tcPr>
          <w:p w14:paraId="73AF5776" w14:textId="77777777" w:rsidR="009E143E" w:rsidRPr="00DA0259" w:rsidRDefault="009E143E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73AF5777" w14:textId="2C1AD067" w:rsidR="009E143E" w:rsidRPr="00DA0259" w:rsidRDefault="005A48BC" w:rsidP="008D59AC">
            <w:pPr>
              <w:jc w:val="both"/>
              <w:rPr>
                <w:szCs w:val="28"/>
                <w:lang w:val="uk-UA"/>
              </w:rPr>
            </w:pPr>
            <w:r w:rsidRPr="005A48BC">
              <w:rPr>
                <w:szCs w:val="28"/>
                <w:lang w:val="uk-UA"/>
              </w:rPr>
              <w:t>Моніторинг процесів функціонування інформаційно</w:t>
            </w:r>
            <w:r w:rsidR="00F709E5">
              <w:rPr>
                <w:szCs w:val="28"/>
                <w:lang w:val="uk-UA"/>
              </w:rPr>
              <w:t xml:space="preserve"> </w:t>
            </w:r>
            <w:r w:rsidRPr="005A48BC">
              <w:rPr>
                <w:szCs w:val="28"/>
                <w:lang w:val="uk-UA"/>
              </w:rPr>
              <w:t>- комунікаційних систем (ІКС)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AF5778" w14:textId="77777777" w:rsidR="009E143E" w:rsidRPr="00DA0259" w:rsidRDefault="009E143E" w:rsidP="006567C0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</w:tcPr>
          <w:p w14:paraId="73AF577A" w14:textId="6AD9AD95" w:rsidR="009E143E" w:rsidRPr="00DA0259" w:rsidRDefault="00AA7F3E" w:rsidP="00F709E5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8D59AC" w:rsidRPr="00DA0259">
              <w:rPr>
                <w:lang w:val="uk-UA"/>
              </w:rPr>
              <w:t>9</w:t>
            </w:r>
            <w:r w:rsidRPr="00DA0259">
              <w:rPr>
                <w:lang w:val="uk-UA"/>
              </w:rPr>
              <w:t>]</w:t>
            </w:r>
            <w:r w:rsidR="009E143E" w:rsidRPr="00DA0259">
              <w:rPr>
                <w:lang w:val="uk-UA"/>
              </w:rPr>
              <w:t xml:space="preserve">, </w:t>
            </w:r>
            <w:r w:rsidR="00110698" w:rsidRPr="00DA0259">
              <w:rPr>
                <w:lang w:val="uk-UA"/>
              </w:rPr>
              <w:t>с</w:t>
            </w:r>
            <w:r w:rsidR="009E143E" w:rsidRPr="00DA0259">
              <w:rPr>
                <w:lang w:val="uk-UA"/>
              </w:rPr>
              <w:t>. 9</w:t>
            </w:r>
            <w:r w:rsidR="009D2807" w:rsidRPr="00DA0259">
              <w:rPr>
                <w:lang w:val="uk-UA"/>
              </w:rPr>
              <w:t>6</w:t>
            </w:r>
            <w:r w:rsidR="009E143E" w:rsidRPr="00DA0259">
              <w:rPr>
                <w:lang w:val="uk-UA"/>
              </w:rPr>
              <w:t>-</w:t>
            </w:r>
            <w:r w:rsidR="009D2807" w:rsidRPr="00DA0259">
              <w:rPr>
                <w:lang w:val="uk-UA"/>
              </w:rPr>
              <w:t>10</w:t>
            </w:r>
            <w:r w:rsidR="009E143E" w:rsidRPr="00DA0259">
              <w:rPr>
                <w:lang w:val="uk-UA"/>
              </w:rPr>
              <w:t>9;</w:t>
            </w:r>
          </w:p>
        </w:tc>
      </w:tr>
      <w:tr w:rsidR="004271BD" w:rsidRPr="00DA0259" w14:paraId="73AF5795" w14:textId="77777777" w:rsidTr="006C00F2">
        <w:tc>
          <w:tcPr>
            <w:tcW w:w="709" w:type="dxa"/>
            <w:shd w:val="clear" w:color="auto" w:fill="auto"/>
          </w:tcPr>
          <w:p w14:paraId="73AF5791" w14:textId="77777777" w:rsidR="004271BD" w:rsidRPr="00DA0259" w:rsidRDefault="004271BD" w:rsidP="006C00F2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-11" w:firstLine="11"/>
              <w:jc w:val="center"/>
              <w:rPr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73AF5792" w14:textId="7CC1BDF2" w:rsidR="004271BD" w:rsidRPr="00DA0259" w:rsidRDefault="00F709E5" w:rsidP="00307437">
            <w:pPr>
              <w:jc w:val="both"/>
              <w:rPr>
                <w:szCs w:val="28"/>
                <w:lang w:val="uk-UA"/>
              </w:rPr>
            </w:pPr>
            <w:r w:rsidRPr="00F709E5">
              <w:rPr>
                <w:szCs w:val="28"/>
                <w:lang w:val="uk-UA"/>
              </w:rPr>
              <w:t>Механізми безпеки комп'ютерних мереж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AF5793" w14:textId="77777777" w:rsidR="004271BD" w:rsidRPr="00DA0259" w:rsidRDefault="009E143E" w:rsidP="006567C0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2</w:t>
            </w:r>
          </w:p>
        </w:tc>
        <w:tc>
          <w:tcPr>
            <w:tcW w:w="2694" w:type="dxa"/>
          </w:tcPr>
          <w:p w14:paraId="73AF5794" w14:textId="4F6A6464" w:rsidR="004271BD" w:rsidRPr="00DA0259" w:rsidRDefault="00AA7F3E" w:rsidP="00307437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[</w:t>
            </w:r>
            <w:r w:rsidR="00307437" w:rsidRPr="00DA0259">
              <w:rPr>
                <w:lang w:val="uk-UA"/>
              </w:rPr>
              <w:t>9</w:t>
            </w:r>
            <w:r w:rsidRPr="00DA0259">
              <w:rPr>
                <w:lang w:val="uk-UA"/>
              </w:rPr>
              <w:t>]</w:t>
            </w:r>
            <w:r w:rsidR="00491698" w:rsidRPr="00DA0259">
              <w:rPr>
                <w:lang w:val="uk-UA"/>
              </w:rPr>
              <w:t xml:space="preserve">, </w:t>
            </w:r>
            <w:r w:rsidR="00110698" w:rsidRPr="00DA0259">
              <w:rPr>
                <w:lang w:val="uk-UA"/>
              </w:rPr>
              <w:t>с</w:t>
            </w:r>
            <w:r w:rsidR="005343E5" w:rsidRPr="00DA0259">
              <w:rPr>
                <w:lang w:val="uk-UA"/>
              </w:rPr>
              <w:t>.</w:t>
            </w:r>
            <w:r w:rsidR="00491698" w:rsidRPr="00DA0259">
              <w:rPr>
                <w:lang w:val="uk-UA"/>
              </w:rPr>
              <w:t xml:space="preserve"> </w:t>
            </w:r>
            <w:r w:rsidR="00307437" w:rsidRPr="00DA0259">
              <w:rPr>
                <w:lang w:val="uk-UA"/>
              </w:rPr>
              <w:t>146-154</w:t>
            </w:r>
          </w:p>
        </w:tc>
      </w:tr>
      <w:tr w:rsidR="006C00F2" w:rsidRPr="00DA0259" w14:paraId="1A0008BF" w14:textId="77777777" w:rsidTr="006C00F2">
        <w:trPr>
          <w:cantSplit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8F47C" w14:textId="77777777" w:rsidR="006C00F2" w:rsidRPr="00DA0259" w:rsidRDefault="006C00F2" w:rsidP="006C00F2">
            <w:pPr>
              <w:ind w:left="142"/>
              <w:rPr>
                <w:lang w:val="uk-UA"/>
              </w:rPr>
            </w:pPr>
          </w:p>
        </w:tc>
        <w:tc>
          <w:tcPr>
            <w:tcW w:w="1077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80399" w14:textId="1EE8292E" w:rsidR="006C00F2" w:rsidRPr="00DA0259" w:rsidRDefault="006C00F2" w:rsidP="00407771">
            <w:pPr>
              <w:rPr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EFA84" w14:textId="34C20882" w:rsidR="006C00F2" w:rsidRPr="00DA0259" w:rsidRDefault="00602240" w:rsidP="00407771">
            <w:pPr>
              <w:jc w:val="center"/>
              <w:rPr>
                <w:lang w:val="uk-UA"/>
              </w:rPr>
            </w:pPr>
            <w:r w:rsidRPr="00DA0259">
              <w:rPr>
                <w:lang w:val="uk-UA"/>
              </w:rPr>
              <w:t>3</w:t>
            </w:r>
            <w:r w:rsidR="002F5257">
              <w:rPr>
                <w:lang w:val="uk-UA"/>
              </w:rPr>
              <w:t>0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17D966A" w14:textId="77777777" w:rsidR="006C00F2" w:rsidRPr="00DA0259" w:rsidRDefault="006C00F2" w:rsidP="00407771">
            <w:pPr>
              <w:jc w:val="center"/>
              <w:rPr>
                <w:lang w:val="uk-UA"/>
              </w:rPr>
            </w:pPr>
          </w:p>
        </w:tc>
      </w:tr>
    </w:tbl>
    <w:p w14:paraId="73AF5833" w14:textId="77777777" w:rsidR="007800CE" w:rsidRPr="00DA0259" w:rsidRDefault="007800CE" w:rsidP="0064649F">
      <w:pPr>
        <w:ind w:left="7513" w:hanging="6946"/>
        <w:jc w:val="center"/>
        <w:rPr>
          <w:b/>
          <w:sz w:val="16"/>
          <w:szCs w:val="16"/>
          <w:lang w:val="uk-UA"/>
        </w:rPr>
      </w:pPr>
    </w:p>
    <w:p w14:paraId="3C07F6E5" w14:textId="032C3938" w:rsidR="006C00F2" w:rsidRPr="00DA0259" w:rsidRDefault="006C00F2">
      <w:pPr>
        <w:rPr>
          <w:b/>
          <w:szCs w:val="28"/>
          <w:lang w:val="uk-UA"/>
        </w:rPr>
      </w:pPr>
    </w:p>
    <w:p w14:paraId="62568435" w14:textId="77777777" w:rsidR="00F709E5" w:rsidRDefault="00F709E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73AF5835" w14:textId="3BE52F5B" w:rsidR="0064649F" w:rsidRPr="00DA0259" w:rsidRDefault="00B211D2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  <w:r w:rsidRPr="00DA0259">
        <w:rPr>
          <w:b/>
          <w:szCs w:val="28"/>
          <w:lang w:val="uk-UA"/>
        </w:rPr>
        <w:lastRenderedPageBreak/>
        <w:t xml:space="preserve">4.2 </w:t>
      </w:r>
      <w:r w:rsidR="0064649F" w:rsidRPr="00DA0259">
        <w:rPr>
          <w:b/>
          <w:szCs w:val="28"/>
          <w:lang w:val="uk-UA"/>
        </w:rPr>
        <w:t xml:space="preserve">Теми </w:t>
      </w:r>
      <w:r w:rsidR="00743B31" w:rsidRPr="00DA0259">
        <w:rPr>
          <w:b/>
          <w:szCs w:val="28"/>
          <w:lang w:val="uk-UA"/>
        </w:rPr>
        <w:t>практичних</w:t>
      </w:r>
      <w:r w:rsidR="0064649F" w:rsidRPr="00DA0259">
        <w:rPr>
          <w:b/>
          <w:szCs w:val="28"/>
          <w:lang w:val="uk-UA"/>
        </w:rPr>
        <w:t xml:space="preserve"> занять</w:t>
      </w:r>
    </w:p>
    <w:p w14:paraId="73AF5836" w14:textId="77777777" w:rsidR="002653F5" w:rsidRPr="00DA0259" w:rsidRDefault="002653F5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559"/>
        <w:gridCol w:w="3402"/>
        <w:gridCol w:w="2268"/>
      </w:tblGrid>
      <w:tr w:rsidR="006567C0" w:rsidRPr="00DA0259" w14:paraId="73AF583E" w14:textId="77777777" w:rsidTr="00A11A09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73AF5837" w14:textId="77777777" w:rsidR="006567C0" w:rsidRPr="00DA0259" w:rsidRDefault="006567C0" w:rsidP="00254786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№</w:t>
            </w:r>
          </w:p>
          <w:p w14:paraId="73AF5838" w14:textId="77777777" w:rsidR="006567C0" w:rsidRPr="00DA0259" w:rsidRDefault="006567C0" w:rsidP="00254786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3AF5839" w14:textId="77777777" w:rsidR="006567C0" w:rsidRPr="00DA0259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F583A" w14:textId="77777777" w:rsidR="006567C0" w:rsidRPr="00DA0259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Кількість</w:t>
            </w:r>
          </w:p>
          <w:p w14:paraId="73AF583B" w14:textId="77777777" w:rsidR="006567C0" w:rsidRPr="00DA0259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3402" w:type="dxa"/>
          </w:tcPr>
          <w:p w14:paraId="73AF583C" w14:textId="77777777" w:rsidR="006567C0" w:rsidRPr="00DA0259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Форма та засоби контролю</w:t>
            </w:r>
          </w:p>
        </w:tc>
        <w:tc>
          <w:tcPr>
            <w:tcW w:w="2268" w:type="dxa"/>
          </w:tcPr>
          <w:p w14:paraId="73AF583D" w14:textId="77777777" w:rsidR="006567C0" w:rsidRPr="00DA0259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8B521A" w:rsidRPr="00D873C4" w14:paraId="7968FBAB" w14:textId="77777777" w:rsidTr="00A11A09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1EA6BB64" w14:textId="77777777" w:rsidR="008B521A" w:rsidRPr="00D873C4" w:rsidRDefault="008B521A" w:rsidP="00254786">
            <w:pPr>
              <w:pStyle w:val="af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</w:tcPr>
          <w:p w14:paraId="7D6FA026" w14:textId="4AC6664B" w:rsidR="008B521A" w:rsidRPr="00D873C4" w:rsidRDefault="00D873C4" w:rsidP="00C71188">
            <w:pPr>
              <w:jc w:val="both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 xml:space="preserve">Вступ до </w:t>
            </w:r>
            <w:proofErr w:type="spellStart"/>
            <w:r w:rsidRPr="00D873C4">
              <w:rPr>
                <w:bCs/>
                <w:szCs w:val="28"/>
                <w:lang w:val="uk-UA"/>
              </w:rPr>
              <w:t>кібербезпеки</w:t>
            </w:r>
            <w:proofErr w:type="spellEnd"/>
            <w:r>
              <w:rPr>
                <w:bCs/>
                <w:szCs w:val="28"/>
                <w:lang w:val="uk-UA"/>
              </w:rPr>
              <w:t xml:space="preserve">. </w:t>
            </w:r>
            <w:r w:rsidR="00C71188" w:rsidRPr="00C71188">
              <w:rPr>
                <w:bCs/>
                <w:szCs w:val="28"/>
                <w:lang w:val="uk-UA"/>
              </w:rPr>
              <w:t xml:space="preserve">Правові та етичні проблеми </w:t>
            </w:r>
            <w:proofErr w:type="spellStart"/>
            <w:r w:rsidR="00C71188" w:rsidRPr="00C71188">
              <w:rPr>
                <w:bCs/>
                <w:szCs w:val="28"/>
                <w:lang w:val="uk-UA"/>
              </w:rPr>
              <w:t>кібербезпеки</w:t>
            </w:r>
            <w:proofErr w:type="spellEnd"/>
            <w:r w:rsidR="00C71188">
              <w:rPr>
                <w:bCs/>
                <w:szCs w:val="28"/>
                <w:lang w:val="uk-UA"/>
              </w:rPr>
              <w:t xml:space="preserve">. </w:t>
            </w:r>
            <w:r w:rsidR="00C71188" w:rsidRPr="00C71188">
              <w:rPr>
                <w:bCs/>
                <w:szCs w:val="28"/>
                <w:lang w:val="uk-UA"/>
              </w:rPr>
              <w:t>Персональні дані</w:t>
            </w:r>
            <w:r w:rsidR="00C71188">
              <w:rPr>
                <w:bCs/>
                <w:szCs w:val="28"/>
                <w:lang w:val="uk-UA"/>
              </w:rPr>
              <w:t xml:space="preserve">.  </w:t>
            </w:r>
            <w:r w:rsidR="00C71188" w:rsidRPr="00C71188">
              <w:rPr>
                <w:bCs/>
                <w:szCs w:val="28"/>
                <w:lang w:val="uk-UA"/>
              </w:rPr>
              <w:t>Корпоративні дані</w:t>
            </w:r>
            <w:r w:rsidR="00C71188">
              <w:rPr>
                <w:bCs/>
                <w:szCs w:val="28"/>
                <w:lang w:val="uk-UA"/>
              </w:rPr>
              <w:t xml:space="preserve">. </w:t>
            </w:r>
            <w:r w:rsidR="00C71188" w:rsidRPr="00C71188">
              <w:rPr>
                <w:bCs/>
                <w:szCs w:val="28"/>
                <w:lang w:val="uk-UA"/>
              </w:rPr>
              <w:t xml:space="preserve">Зловмисники та експерти з </w:t>
            </w:r>
            <w:proofErr w:type="spellStart"/>
            <w:r w:rsidR="00C71188" w:rsidRPr="00C71188">
              <w:rPr>
                <w:bCs/>
                <w:szCs w:val="28"/>
                <w:lang w:val="uk-UA"/>
              </w:rPr>
              <w:t>кібербезпеки</w:t>
            </w:r>
            <w:proofErr w:type="spellEnd"/>
            <w:r w:rsidR="00C71188">
              <w:rPr>
                <w:bCs/>
                <w:szCs w:val="28"/>
                <w:lang w:val="uk-UA"/>
              </w:rPr>
              <w:t xml:space="preserve">. </w:t>
            </w:r>
            <w:proofErr w:type="spellStart"/>
            <w:r w:rsidR="00C71188" w:rsidRPr="00C71188">
              <w:rPr>
                <w:bCs/>
                <w:szCs w:val="28"/>
                <w:lang w:val="uk-UA"/>
              </w:rPr>
              <w:t>Кібервійни</w:t>
            </w:r>
            <w:proofErr w:type="spellEnd"/>
            <w:r w:rsidR="0054305E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E5FD42E" w14:textId="4CBC44D6" w:rsidR="008B521A" w:rsidRPr="00D873C4" w:rsidRDefault="008B521A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14:paraId="7D5BC4A5" w14:textId="6DA9B48F" w:rsidR="008B521A" w:rsidRPr="00D873C4" w:rsidRDefault="008B521A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2280C497" w14:textId="3110608B" w:rsidR="008B521A" w:rsidRPr="00D873C4" w:rsidRDefault="00A66238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[</w:t>
            </w:r>
            <w:r w:rsidR="008B521A" w:rsidRPr="00D873C4">
              <w:rPr>
                <w:bCs/>
                <w:szCs w:val="28"/>
                <w:lang w:val="uk-UA"/>
              </w:rPr>
              <w:t>7</w:t>
            </w:r>
            <w:r w:rsidRPr="00D873C4">
              <w:rPr>
                <w:bCs/>
                <w:szCs w:val="28"/>
                <w:lang w:val="uk-UA"/>
              </w:rPr>
              <w:t>]</w:t>
            </w:r>
            <w:r w:rsidR="000B788C" w:rsidRPr="00D873C4">
              <w:rPr>
                <w:bCs/>
                <w:szCs w:val="28"/>
                <w:lang w:val="uk-UA"/>
              </w:rPr>
              <w:t>, с</w:t>
            </w:r>
            <w:r w:rsidR="008B521A" w:rsidRPr="00D873C4">
              <w:rPr>
                <w:bCs/>
                <w:szCs w:val="28"/>
                <w:lang w:val="uk-UA"/>
              </w:rPr>
              <w:t>. 28 - 31</w:t>
            </w:r>
          </w:p>
          <w:p w14:paraId="4493E946" w14:textId="2F4A946E" w:rsidR="008B521A" w:rsidRPr="00D873C4" w:rsidRDefault="00A66238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[</w:t>
            </w:r>
            <w:r w:rsidR="008B521A" w:rsidRPr="00D873C4">
              <w:rPr>
                <w:bCs/>
                <w:szCs w:val="28"/>
                <w:lang w:val="uk-UA"/>
              </w:rPr>
              <w:t>8</w:t>
            </w:r>
            <w:r w:rsidRPr="00D873C4">
              <w:rPr>
                <w:bCs/>
                <w:szCs w:val="28"/>
                <w:lang w:val="uk-UA"/>
              </w:rPr>
              <w:t>]</w:t>
            </w:r>
            <w:r w:rsidR="000B788C" w:rsidRPr="00D873C4">
              <w:rPr>
                <w:bCs/>
                <w:szCs w:val="28"/>
                <w:lang w:val="uk-UA"/>
              </w:rPr>
              <w:t>,</w:t>
            </w:r>
            <w:r w:rsidR="008B521A" w:rsidRPr="00D873C4">
              <w:rPr>
                <w:bCs/>
                <w:szCs w:val="28"/>
                <w:lang w:val="uk-UA"/>
              </w:rPr>
              <w:t xml:space="preserve"> </w:t>
            </w:r>
            <w:r w:rsidR="000B788C" w:rsidRPr="00D873C4">
              <w:rPr>
                <w:bCs/>
                <w:szCs w:val="28"/>
                <w:lang w:val="uk-UA"/>
              </w:rPr>
              <w:t>с</w:t>
            </w:r>
            <w:r w:rsidR="008B521A" w:rsidRPr="00D873C4">
              <w:rPr>
                <w:bCs/>
                <w:szCs w:val="28"/>
                <w:lang w:val="uk-UA"/>
              </w:rPr>
              <w:t>. 230-270</w:t>
            </w:r>
          </w:p>
        </w:tc>
      </w:tr>
      <w:tr w:rsidR="008B521A" w:rsidRPr="00D873C4" w14:paraId="28A78405" w14:textId="77777777" w:rsidTr="00A11A09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63A35278" w14:textId="77777777" w:rsidR="008B521A" w:rsidRPr="00D873C4" w:rsidRDefault="008B521A" w:rsidP="00254786">
            <w:pPr>
              <w:pStyle w:val="af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</w:tcPr>
          <w:p w14:paraId="0B9FB5EA" w14:textId="66A60E66" w:rsidR="008B521A" w:rsidRPr="00D873C4" w:rsidRDefault="007B6742" w:rsidP="006A693E">
            <w:pPr>
              <w:jc w:val="both"/>
              <w:rPr>
                <w:bCs/>
                <w:szCs w:val="28"/>
                <w:lang w:val="uk-UA"/>
              </w:rPr>
            </w:pPr>
            <w:r w:rsidRPr="007B6742">
              <w:rPr>
                <w:bCs/>
                <w:szCs w:val="28"/>
                <w:lang w:val="uk-UA"/>
              </w:rPr>
              <w:t xml:space="preserve">Загрози </w:t>
            </w:r>
            <w:proofErr w:type="spellStart"/>
            <w:r w:rsidRPr="007B6742">
              <w:rPr>
                <w:bCs/>
                <w:szCs w:val="28"/>
                <w:lang w:val="uk-UA"/>
              </w:rPr>
              <w:t>кібербезпеці</w:t>
            </w:r>
            <w:proofErr w:type="spellEnd"/>
            <w:r w:rsidRPr="007B6742">
              <w:rPr>
                <w:bCs/>
                <w:szCs w:val="28"/>
                <w:lang w:val="uk-UA"/>
              </w:rPr>
              <w:t>, вразливості та атаки</w:t>
            </w:r>
          </w:p>
        </w:tc>
        <w:tc>
          <w:tcPr>
            <w:tcW w:w="1559" w:type="dxa"/>
            <w:shd w:val="clear" w:color="auto" w:fill="auto"/>
          </w:tcPr>
          <w:p w14:paraId="09129034" w14:textId="389CED71" w:rsidR="008B521A" w:rsidRPr="00D873C4" w:rsidRDefault="008B521A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14:paraId="2832C53A" w14:textId="774DEC27" w:rsidR="008B521A" w:rsidRPr="00D873C4" w:rsidRDefault="008B521A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036987C9" w14:textId="6938A231" w:rsidR="008B521A" w:rsidRPr="00D873C4" w:rsidRDefault="00A66238" w:rsidP="008B521A">
            <w:pPr>
              <w:jc w:val="center"/>
              <w:rPr>
                <w:bCs/>
                <w:lang w:val="uk-UA"/>
              </w:rPr>
            </w:pPr>
            <w:r w:rsidRPr="00D873C4">
              <w:rPr>
                <w:bCs/>
                <w:lang w:val="uk-UA"/>
              </w:rPr>
              <w:t>[</w:t>
            </w:r>
            <w:r w:rsidR="008B521A" w:rsidRPr="00D873C4">
              <w:rPr>
                <w:bCs/>
                <w:lang w:val="uk-UA"/>
              </w:rPr>
              <w:t>7</w:t>
            </w:r>
            <w:r w:rsidRPr="00D873C4">
              <w:rPr>
                <w:bCs/>
                <w:lang w:val="uk-UA"/>
              </w:rPr>
              <w:t>]</w:t>
            </w:r>
            <w:r w:rsidR="000B788C" w:rsidRPr="00D873C4">
              <w:rPr>
                <w:bCs/>
                <w:lang w:val="uk-UA"/>
              </w:rPr>
              <w:t>, с</w:t>
            </w:r>
            <w:r w:rsidR="008B521A" w:rsidRPr="00D873C4">
              <w:rPr>
                <w:bCs/>
                <w:lang w:val="uk-UA"/>
              </w:rPr>
              <w:t>.</w:t>
            </w:r>
            <w:r w:rsidR="000B788C" w:rsidRPr="00D873C4">
              <w:rPr>
                <w:bCs/>
                <w:lang w:val="uk-UA"/>
              </w:rPr>
              <w:t xml:space="preserve"> </w:t>
            </w:r>
            <w:r w:rsidR="008B521A" w:rsidRPr="00D873C4">
              <w:rPr>
                <w:bCs/>
                <w:lang w:val="uk-UA"/>
              </w:rPr>
              <w:t>33-50</w:t>
            </w:r>
          </w:p>
          <w:p w14:paraId="3EC50D99" w14:textId="3C64FDA8" w:rsidR="008B521A" w:rsidRPr="00D873C4" w:rsidRDefault="00A66238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lang w:val="uk-UA"/>
              </w:rPr>
              <w:t>[</w:t>
            </w:r>
            <w:r w:rsidR="008B521A" w:rsidRPr="00D873C4">
              <w:rPr>
                <w:bCs/>
                <w:lang w:val="uk-UA"/>
              </w:rPr>
              <w:t>8</w:t>
            </w:r>
            <w:r w:rsidRPr="00D873C4">
              <w:rPr>
                <w:bCs/>
                <w:lang w:val="uk-UA"/>
              </w:rPr>
              <w:t>]</w:t>
            </w:r>
            <w:r w:rsidR="000B788C" w:rsidRPr="00D873C4">
              <w:rPr>
                <w:bCs/>
                <w:lang w:val="uk-UA"/>
              </w:rPr>
              <w:t>,</w:t>
            </w:r>
            <w:r w:rsidR="008B521A" w:rsidRPr="00D873C4">
              <w:rPr>
                <w:bCs/>
                <w:lang w:val="uk-UA"/>
              </w:rPr>
              <w:t xml:space="preserve"> </w:t>
            </w:r>
            <w:r w:rsidR="000B788C" w:rsidRPr="00D873C4">
              <w:rPr>
                <w:bCs/>
                <w:lang w:val="uk-UA"/>
              </w:rPr>
              <w:t>с</w:t>
            </w:r>
            <w:r w:rsidR="008B521A" w:rsidRPr="00D873C4">
              <w:rPr>
                <w:bCs/>
                <w:lang w:val="uk-UA"/>
              </w:rPr>
              <w:t>. 510-588</w:t>
            </w:r>
          </w:p>
        </w:tc>
      </w:tr>
      <w:tr w:rsidR="008B521A" w:rsidRPr="00D873C4" w14:paraId="5E7AED81" w14:textId="77777777" w:rsidTr="00A11A09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327AFB63" w14:textId="77777777" w:rsidR="008B521A" w:rsidRPr="00D873C4" w:rsidRDefault="008B521A" w:rsidP="00254786">
            <w:pPr>
              <w:pStyle w:val="af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</w:tcPr>
          <w:p w14:paraId="330AD0B8" w14:textId="05B050F6" w:rsidR="008B521A" w:rsidRPr="00D873C4" w:rsidRDefault="008C5FF3" w:rsidP="006A693E">
            <w:pPr>
              <w:jc w:val="both"/>
              <w:rPr>
                <w:bCs/>
                <w:szCs w:val="28"/>
                <w:lang w:val="uk-UA"/>
              </w:rPr>
            </w:pPr>
            <w:r w:rsidRPr="008C5FF3">
              <w:rPr>
                <w:bCs/>
                <w:szCs w:val="28"/>
                <w:lang w:val="uk-UA"/>
              </w:rPr>
              <w:t>Захист мереж</w:t>
            </w:r>
            <w:r w:rsidR="008B6D22">
              <w:rPr>
                <w:bCs/>
                <w:szCs w:val="28"/>
                <w:lang w:val="uk-UA"/>
              </w:rPr>
              <w:t xml:space="preserve">. </w:t>
            </w:r>
            <w:r w:rsidR="008B6D22" w:rsidRPr="006C4960">
              <w:rPr>
                <w:bCs/>
                <w:szCs w:val="28"/>
                <w:lang w:val="uk-UA"/>
              </w:rPr>
              <w:t>Атака на фонд</w:t>
            </w:r>
          </w:p>
        </w:tc>
        <w:tc>
          <w:tcPr>
            <w:tcW w:w="1559" w:type="dxa"/>
            <w:shd w:val="clear" w:color="auto" w:fill="auto"/>
          </w:tcPr>
          <w:p w14:paraId="40F5EED2" w14:textId="65A62148" w:rsidR="008B521A" w:rsidRPr="00D873C4" w:rsidRDefault="008B521A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14:paraId="35D7CF2C" w14:textId="3157BA79" w:rsidR="008B521A" w:rsidRPr="00D873C4" w:rsidRDefault="008B521A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0D997C57" w14:textId="57249025" w:rsidR="008B521A" w:rsidRPr="00D873C4" w:rsidRDefault="00A66238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[</w:t>
            </w:r>
            <w:r w:rsidR="008B521A" w:rsidRPr="00D873C4">
              <w:rPr>
                <w:bCs/>
                <w:szCs w:val="28"/>
                <w:lang w:val="uk-UA"/>
              </w:rPr>
              <w:t>7</w:t>
            </w:r>
            <w:r w:rsidRPr="00D873C4">
              <w:rPr>
                <w:bCs/>
                <w:szCs w:val="28"/>
                <w:lang w:val="uk-UA"/>
              </w:rPr>
              <w:t>]</w:t>
            </w:r>
            <w:r w:rsidR="000B788C" w:rsidRPr="00D873C4">
              <w:rPr>
                <w:bCs/>
                <w:szCs w:val="28"/>
                <w:lang w:val="uk-UA"/>
              </w:rPr>
              <w:t>,</w:t>
            </w:r>
            <w:r w:rsidR="008B521A" w:rsidRPr="00D873C4">
              <w:rPr>
                <w:bCs/>
                <w:szCs w:val="28"/>
                <w:lang w:val="uk-UA"/>
              </w:rPr>
              <w:t xml:space="preserve"> </w:t>
            </w:r>
            <w:r w:rsidR="000B788C" w:rsidRPr="00D873C4">
              <w:rPr>
                <w:bCs/>
                <w:szCs w:val="28"/>
                <w:lang w:val="uk-UA"/>
              </w:rPr>
              <w:t>с</w:t>
            </w:r>
            <w:r w:rsidR="008B521A" w:rsidRPr="00D873C4">
              <w:rPr>
                <w:bCs/>
                <w:szCs w:val="28"/>
                <w:lang w:val="uk-UA"/>
              </w:rPr>
              <w:t>.</w:t>
            </w:r>
            <w:r w:rsidR="000B788C" w:rsidRPr="00D873C4">
              <w:rPr>
                <w:bCs/>
                <w:szCs w:val="28"/>
                <w:lang w:val="uk-UA"/>
              </w:rPr>
              <w:t xml:space="preserve"> </w:t>
            </w:r>
            <w:r w:rsidR="008B521A" w:rsidRPr="00D873C4">
              <w:rPr>
                <w:bCs/>
                <w:szCs w:val="28"/>
                <w:lang w:val="uk-UA"/>
              </w:rPr>
              <w:t>56-58</w:t>
            </w:r>
          </w:p>
          <w:p w14:paraId="33339F81" w14:textId="05818011" w:rsidR="008B521A" w:rsidRPr="00D873C4" w:rsidRDefault="00A66238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[</w:t>
            </w:r>
            <w:r w:rsidR="008B521A" w:rsidRPr="00D873C4">
              <w:rPr>
                <w:bCs/>
                <w:szCs w:val="28"/>
                <w:lang w:val="uk-UA"/>
              </w:rPr>
              <w:t>8</w:t>
            </w:r>
            <w:r w:rsidRPr="00D873C4">
              <w:rPr>
                <w:bCs/>
                <w:szCs w:val="28"/>
                <w:lang w:val="uk-UA"/>
              </w:rPr>
              <w:t>]</w:t>
            </w:r>
            <w:r w:rsidR="000B788C" w:rsidRPr="00D873C4">
              <w:rPr>
                <w:bCs/>
                <w:szCs w:val="28"/>
                <w:lang w:val="uk-UA"/>
              </w:rPr>
              <w:t>,</w:t>
            </w:r>
            <w:r w:rsidR="008B521A" w:rsidRPr="00D873C4">
              <w:rPr>
                <w:bCs/>
                <w:szCs w:val="28"/>
                <w:lang w:val="uk-UA"/>
              </w:rPr>
              <w:t xml:space="preserve"> </w:t>
            </w:r>
            <w:r w:rsidR="000B788C" w:rsidRPr="00D873C4">
              <w:rPr>
                <w:bCs/>
                <w:szCs w:val="28"/>
                <w:lang w:val="uk-UA"/>
              </w:rPr>
              <w:t>с</w:t>
            </w:r>
            <w:r w:rsidR="008B521A" w:rsidRPr="00D873C4">
              <w:rPr>
                <w:bCs/>
                <w:szCs w:val="28"/>
                <w:lang w:val="uk-UA"/>
              </w:rPr>
              <w:t>. 55-70</w:t>
            </w:r>
          </w:p>
        </w:tc>
      </w:tr>
      <w:tr w:rsidR="008B521A" w:rsidRPr="00D873C4" w14:paraId="0D6126BD" w14:textId="77777777" w:rsidTr="00A11A09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1480687D" w14:textId="77777777" w:rsidR="008B521A" w:rsidRPr="00D873C4" w:rsidRDefault="008B521A" w:rsidP="00254786">
            <w:pPr>
              <w:pStyle w:val="af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</w:tcPr>
          <w:p w14:paraId="1D35487F" w14:textId="2B97DC04" w:rsidR="008B521A" w:rsidRPr="00D873C4" w:rsidRDefault="008B6D22" w:rsidP="006A693E">
            <w:pPr>
              <w:jc w:val="both"/>
              <w:rPr>
                <w:bCs/>
                <w:szCs w:val="28"/>
                <w:lang w:val="uk-UA"/>
              </w:rPr>
            </w:pPr>
            <w:r w:rsidRPr="002B008A">
              <w:rPr>
                <w:bCs/>
                <w:szCs w:val="28"/>
                <w:lang w:val="uk-UA"/>
              </w:rPr>
              <w:t>Бездротовий мережевий зв’язок</w:t>
            </w:r>
          </w:p>
        </w:tc>
        <w:tc>
          <w:tcPr>
            <w:tcW w:w="1559" w:type="dxa"/>
            <w:shd w:val="clear" w:color="auto" w:fill="auto"/>
          </w:tcPr>
          <w:p w14:paraId="202AF5BF" w14:textId="7FA36156" w:rsidR="008B521A" w:rsidRPr="00D873C4" w:rsidRDefault="008B521A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14:paraId="2B227069" w14:textId="39DA2145" w:rsidR="008B521A" w:rsidRPr="00D873C4" w:rsidRDefault="008B521A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003B25D1" w14:textId="1F5730F1" w:rsidR="008B521A" w:rsidRPr="00D873C4" w:rsidRDefault="00A66238" w:rsidP="008B521A">
            <w:pPr>
              <w:jc w:val="center"/>
              <w:rPr>
                <w:bCs/>
                <w:lang w:val="uk-UA"/>
              </w:rPr>
            </w:pPr>
            <w:r w:rsidRPr="00D873C4">
              <w:rPr>
                <w:bCs/>
                <w:lang w:val="uk-UA"/>
              </w:rPr>
              <w:t>[</w:t>
            </w:r>
            <w:r w:rsidR="008B521A" w:rsidRPr="00D873C4">
              <w:rPr>
                <w:bCs/>
                <w:lang w:val="uk-UA"/>
              </w:rPr>
              <w:t>7</w:t>
            </w:r>
            <w:r w:rsidRPr="00D873C4">
              <w:rPr>
                <w:bCs/>
                <w:lang w:val="uk-UA"/>
              </w:rPr>
              <w:t>]</w:t>
            </w:r>
            <w:r w:rsidR="000B788C" w:rsidRPr="00D873C4">
              <w:rPr>
                <w:bCs/>
                <w:lang w:val="uk-UA"/>
              </w:rPr>
              <w:t>,</w:t>
            </w:r>
            <w:r w:rsidR="008B521A" w:rsidRPr="00D873C4">
              <w:rPr>
                <w:bCs/>
                <w:lang w:val="uk-UA"/>
              </w:rPr>
              <w:t xml:space="preserve"> </w:t>
            </w:r>
            <w:r w:rsidR="000B788C" w:rsidRPr="00D873C4">
              <w:rPr>
                <w:bCs/>
                <w:lang w:val="uk-UA"/>
              </w:rPr>
              <w:t>с</w:t>
            </w:r>
            <w:r w:rsidR="008B521A" w:rsidRPr="00D873C4">
              <w:rPr>
                <w:bCs/>
                <w:lang w:val="uk-UA"/>
              </w:rPr>
              <w:t>. 135-143</w:t>
            </w:r>
          </w:p>
          <w:p w14:paraId="633F45AF" w14:textId="044A2001" w:rsidR="008B521A" w:rsidRPr="00D873C4" w:rsidRDefault="00A66238" w:rsidP="008B521A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lang w:val="uk-UA"/>
              </w:rPr>
              <w:t>[</w:t>
            </w:r>
            <w:r w:rsidR="008B521A" w:rsidRPr="00D873C4">
              <w:rPr>
                <w:bCs/>
                <w:lang w:val="uk-UA"/>
              </w:rPr>
              <w:t>8</w:t>
            </w:r>
            <w:r w:rsidRPr="00D873C4">
              <w:rPr>
                <w:bCs/>
                <w:lang w:val="uk-UA"/>
              </w:rPr>
              <w:t>]</w:t>
            </w:r>
            <w:r w:rsidR="000B788C" w:rsidRPr="00D873C4">
              <w:rPr>
                <w:bCs/>
                <w:lang w:val="uk-UA"/>
              </w:rPr>
              <w:t>,</w:t>
            </w:r>
            <w:r w:rsidR="008B521A" w:rsidRPr="00D873C4">
              <w:rPr>
                <w:bCs/>
                <w:lang w:val="uk-UA"/>
              </w:rPr>
              <w:t xml:space="preserve"> </w:t>
            </w:r>
            <w:r w:rsidR="000B788C" w:rsidRPr="00D873C4">
              <w:rPr>
                <w:bCs/>
                <w:lang w:val="uk-UA"/>
              </w:rPr>
              <w:t>с</w:t>
            </w:r>
            <w:r w:rsidR="008B521A" w:rsidRPr="00D873C4">
              <w:rPr>
                <w:bCs/>
                <w:lang w:val="uk-UA"/>
              </w:rPr>
              <w:t>. 60-66</w:t>
            </w:r>
          </w:p>
        </w:tc>
      </w:tr>
      <w:tr w:rsidR="006A5DE1" w:rsidRPr="00D873C4" w14:paraId="518A43F7" w14:textId="77777777" w:rsidTr="00A11A09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2F31BEC0" w14:textId="77777777" w:rsidR="006A5DE1" w:rsidRPr="00D873C4" w:rsidRDefault="006A5DE1" w:rsidP="00254786">
            <w:pPr>
              <w:pStyle w:val="af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</w:tcPr>
          <w:p w14:paraId="226FA42B" w14:textId="4FC75B53" w:rsidR="006A5DE1" w:rsidRPr="00D873C4" w:rsidRDefault="008B6D22" w:rsidP="006A693E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Захист і </w:t>
            </w:r>
            <w:r w:rsidRPr="00392121">
              <w:rPr>
                <w:bCs/>
                <w:szCs w:val="28"/>
                <w:lang w:val="uk-UA"/>
              </w:rPr>
              <w:t>безпек</w:t>
            </w:r>
            <w:r>
              <w:rPr>
                <w:bCs/>
                <w:szCs w:val="28"/>
                <w:lang w:val="uk-UA"/>
              </w:rPr>
              <w:t>а</w:t>
            </w:r>
            <w:r w:rsidRPr="00392121">
              <w:rPr>
                <w:bCs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>і</w:t>
            </w:r>
            <w:r w:rsidRPr="00392121">
              <w:rPr>
                <w:bCs/>
                <w:szCs w:val="28"/>
                <w:lang w:val="uk-UA"/>
              </w:rPr>
              <w:t>нфраструктур</w:t>
            </w:r>
            <w:r>
              <w:rPr>
                <w:bCs/>
                <w:szCs w:val="28"/>
                <w:lang w:val="uk-UA"/>
              </w:rPr>
              <w:t>и</w:t>
            </w:r>
            <w:r w:rsidRPr="00392121">
              <w:rPr>
                <w:bCs/>
                <w:szCs w:val="28"/>
                <w:lang w:val="uk-UA"/>
              </w:rPr>
              <w:t xml:space="preserve"> мережі</w:t>
            </w:r>
          </w:p>
        </w:tc>
        <w:tc>
          <w:tcPr>
            <w:tcW w:w="1559" w:type="dxa"/>
            <w:shd w:val="clear" w:color="auto" w:fill="auto"/>
          </w:tcPr>
          <w:p w14:paraId="2FF9C5FC" w14:textId="337B27F3" w:rsidR="006A5DE1" w:rsidRPr="00D873C4" w:rsidRDefault="006A5DE1" w:rsidP="006A5DE1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14:paraId="1C2D2F83" w14:textId="16B87078" w:rsidR="006A5DE1" w:rsidRPr="00D873C4" w:rsidRDefault="006A5DE1" w:rsidP="006A5DE1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3CBF613E" w14:textId="4EAD411B" w:rsidR="006A5DE1" w:rsidRPr="00D873C4" w:rsidRDefault="00A66238" w:rsidP="006A5DE1">
            <w:pPr>
              <w:jc w:val="center"/>
              <w:rPr>
                <w:bCs/>
                <w:lang w:val="uk-UA"/>
              </w:rPr>
            </w:pPr>
            <w:r w:rsidRPr="00D873C4">
              <w:rPr>
                <w:bCs/>
                <w:lang w:val="uk-UA"/>
              </w:rPr>
              <w:t>[</w:t>
            </w:r>
            <w:r w:rsidR="006A5DE1" w:rsidRPr="00D873C4">
              <w:rPr>
                <w:bCs/>
                <w:lang w:val="uk-UA"/>
              </w:rPr>
              <w:t>7</w:t>
            </w:r>
            <w:r w:rsidRPr="00D873C4">
              <w:rPr>
                <w:bCs/>
                <w:lang w:val="uk-UA"/>
              </w:rPr>
              <w:t>]</w:t>
            </w:r>
            <w:r w:rsidR="000B788C" w:rsidRPr="00D873C4">
              <w:rPr>
                <w:bCs/>
                <w:lang w:val="uk-UA"/>
              </w:rPr>
              <w:t>,</w:t>
            </w:r>
            <w:r w:rsidR="006A5DE1" w:rsidRPr="00D873C4">
              <w:rPr>
                <w:bCs/>
                <w:lang w:val="uk-UA"/>
              </w:rPr>
              <w:t xml:space="preserve"> </w:t>
            </w:r>
            <w:r w:rsidR="000B788C" w:rsidRPr="00D873C4">
              <w:rPr>
                <w:bCs/>
                <w:lang w:val="uk-UA"/>
              </w:rPr>
              <w:t>с</w:t>
            </w:r>
            <w:r w:rsidR="006A5DE1" w:rsidRPr="00D873C4">
              <w:rPr>
                <w:bCs/>
                <w:lang w:val="uk-UA"/>
              </w:rPr>
              <w:t>. 63-77</w:t>
            </w:r>
          </w:p>
          <w:p w14:paraId="0C847BB3" w14:textId="1FD8F127" w:rsidR="006A5DE1" w:rsidRPr="00D873C4" w:rsidRDefault="00A66238" w:rsidP="006A5DE1">
            <w:pPr>
              <w:jc w:val="center"/>
              <w:rPr>
                <w:bCs/>
                <w:lang w:val="uk-UA"/>
              </w:rPr>
            </w:pPr>
            <w:r w:rsidRPr="00D873C4">
              <w:rPr>
                <w:bCs/>
                <w:lang w:val="uk-UA"/>
              </w:rPr>
              <w:t>[</w:t>
            </w:r>
            <w:r w:rsidR="006A5DE1" w:rsidRPr="00D873C4">
              <w:rPr>
                <w:bCs/>
                <w:lang w:val="uk-UA"/>
              </w:rPr>
              <w:t>8</w:t>
            </w:r>
            <w:r w:rsidRPr="00D873C4">
              <w:rPr>
                <w:bCs/>
                <w:lang w:val="uk-UA"/>
              </w:rPr>
              <w:t>]</w:t>
            </w:r>
            <w:r w:rsidR="000B788C" w:rsidRPr="00D873C4">
              <w:rPr>
                <w:bCs/>
                <w:lang w:val="uk-UA"/>
              </w:rPr>
              <w:t>,</w:t>
            </w:r>
            <w:r w:rsidR="006A5DE1" w:rsidRPr="00D873C4">
              <w:rPr>
                <w:bCs/>
                <w:lang w:val="uk-UA"/>
              </w:rPr>
              <w:t xml:space="preserve"> </w:t>
            </w:r>
            <w:r w:rsidR="000B788C" w:rsidRPr="00D873C4">
              <w:rPr>
                <w:bCs/>
                <w:lang w:val="uk-UA"/>
              </w:rPr>
              <w:t>с</w:t>
            </w:r>
            <w:r w:rsidR="006A5DE1" w:rsidRPr="00D873C4">
              <w:rPr>
                <w:bCs/>
                <w:lang w:val="uk-UA"/>
              </w:rPr>
              <w:t>. 32-36</w:t>
            </w:r>
          </w:p>
        </w:tc>
      </w:tr>
      <w:tr w:rsidR="00551EB2" w:rsidRPr="00D873C4" w14:paraId="09192C41" w14:textId="77777777" w:rsidTr="00A11A09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5BFA99DC" w14:textId="77777777" w:rsidR="00551EB2" w:rsidRPr="00D873C4" w:rsidRDefault="00551EB2" w:rsidP="00551EB2">
            <w:pPr>
              <w:pStyle w:val="af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</w:tcPr>
          <w:p w14:paraId="37ED8003" w14:textId="52BE1B64" w:rsidR="00551EB2" w:rsidRPr="00D873C4" w:rsidRDefault="008B6D22" w:rsidP="00551EB2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Захист в о</w:t>
            </w:r>
            <w:r w:rsidRPr="00380166">
              <w:rPr>
                <w:bCs/>
                <w:szCs w:val="28"/>
                <w:lang w:val="uk-UA"/>
              </w:rPr>
              <w:t>пераційн</w:t>
            </w:r>
            <w:r>
              <w:rPr>
                <w:bCs/>
                <w:szCs w:val="28"/>
                <w:lang w:val="uk-UA"/>
              </w:rPr>
              <w:t xml:space="preserve">ій </w:t>
            </w:r>
            <w:r w:rsidRPr="00380166">
              <w:rPr>
                <w:bCs/>
                <w:szCs w:val="28"/>
                <w:lang w:val="uk-UA"/>
              </w:rPr>
              <w:t>систем</w:t>
            </w:r>
            <w:r>
              <w:rPr>
                <w:bCs/>
                <w:szCs w:val="28"/>
                <w:lang w:val="uk-UA"/>
              </w:rPr>
              <w:t>і</w:t>
            </w:r>
            <w:r w:rsidRPr="00380166">
              <w:rPr>
                <w:bCs/>
                <w:szCs w:val="28"/>
                <w:lang w:val="uk-UA"/>
              </w:rPr>
              <w:t xml:space="preserve"> Windows</w:t>
            </w:r>
          </w:p>
        </w:tc>
        <w:tc>
          <w:tcPr>
            <w:tcW w:w="1559" w:type="dxa"/>
            <w:shd w:val="clear" w:color="auto" w:fill="auto"/>
          </w:tcPr>
          <w:p w14:paraId="2D54CCEE" w14:textId="65447CD4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14:paraId="29469822" w14:textId="0F75BF1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33308250" w14:textId="77777777" w:rsidR="00551EB2" w:rsidRPr="00D873C4" w:rsidRDefault="00551EB2" w:rsidP="00551EB2">
            <w:pPr>
              <w:jc w:val="center"/>
              <w:rPr>
                <w:bCs/>
                <w:lang w:val="uk-UA"/>
              </w:rPr>
            </w:pPr>
            <w:r w:rsidRPr="00D873C4">
              <w:rPr>
                <w:bCs/>
                <w:lang w:val="uk-UA"/>
              </w:rPr>
              <w:t>[7], с. 63-77</w:t>
            </w:r>
          </w:p>
          <w:p w14:paraId="144729BE" w14:textId="6704104D" w:rsidR="00551EB2" w:rsidRPr="00D873C4" w:rsidRDefault="00551EB2" w:rsidP="00551EB2">
            <w:pPr>
              <w:jc w:val="center"/>
              <w:rPr>
                <w:bCs/>
                <w:lang w:val="uk-UA"/>
              </w:rPr>
            </w:pPr>
            <w:r w:rsidRPr="00D873C4">
              <w:rPr>
                <w:bCs/>
                <w:lang w:val="uk-UA"/>
              </w:rPr>
              <w:t>[8], с. 32-36</w:t>
            </w:r>
          </w:p>
        </w:tc>
      </w:tr>
      <w:tr w:rsidR="00551EB2" w:rsidRPr="00D873C4" w14:paraId="248E427F" w14:textId="77777777" w:rsidTr="00A11A09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4E6854EB" w14:textId="77777777" w:rsidR="00551EB2" w:rsidRPr="00D873C4" w:rsidRDefault="00551EB2" w:rsidP="00551EB2">
            <w:pPr>
              <w:pStyle w:val="af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38EA0D4" w14:textId="2A3A8FA8" w:rsidR="00551EB2" w:rsidRPr="00D873C4" w:rsidRDefault="00380166" w:rsidP="00551EB2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Захист в </w:t>
            </w:r>
            <w:r w:rsidR="00572184">
              <w:rPr>
                <w:bCs/>
                <w:szCs w:val="28"/>
                <w:lang w:val="uk-UA"/>
              </w:rPr>
              <w:t>о</w:t>
            </w:r>
            <w:r w:rsidRPr="00380166">
              <w:rPr>
                <w:bCs/>
                <w:szCs w:val="28"/>
                <w:lang w:val="uk-UA"/>
              </w:rPr>
              <w:t>пераційн</w:t>
            </w:r>
            <w:r w:rsidR="008B6D22">
              <w:rPr>
                <w:bCs/>
                <w:szCs w:val="28"/>
                <w:lang w:val="uk-UA"/>
              </w:rPr>
              <w:t>ій</w:t>
            </w:r>
            <w:r w:rsidR="00572184">
              <w:rPr>
                <w:bCs/>
                <w:szCs w:val="28"/>
                <w:lang w:val="uk-UA"/>
              </w:rPr>
              <w:t xml:space="preserve"> </w:t>
            </w:r>
            <w:r w:rsidRPr="00380166">
              <w:rPr>
                <w:bCs/>
                <w:szCs w:val="28"/>
                <w:lang w:val="uk-UA"/>
              </w:rPr>
              <w:t>систем</w:t>
            </w:r>
            <w:r w:rsidR="008B6D22">
              <w:rPr>
                <w:bCs/>
                <w:szCs w:val="28"/>
                <w:lang w:val="uk-UA"/>
              </w:rPr>
              <w:t>і</w:t>
            </w:r>
            <w:r w:rsidRPr="00380166">
              <w:rPr>
                <w:bCs/>
                <w:szCs w:val="28"/>
                <w:lang w:val="uk-UA"/>
              </w:rPr>
              <w:t xml:space="preserve"> </w:t>
            </w:r>
            <w:r w:rsidR="005461D2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="005461D2" w:rsidRPr="005461D2">
              <w:rPr>
                <w:bCs/>
                <w:szCs w:val="28"/>
                <w:lang w:val="uk-UA"/>
              </w:rPr>
              <w:t>Linux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1BC963E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1ADCAF54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</w:tcPr>
          <w:p w14:paraId="4AE73FFA" w14:textId="2D69F0BC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[3], с. 183 - 256</w:t>
            </w:r>
          </w:p>
        </w:tc>
      </w:tr>
      <w:tr w:rsidR="00551EB2" w:rsidRPr="00D873C4" w14:paraId="696ED71A" w14:textId="77777777" w:rsidTr="00A11A09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0099D277" w14:textId="77777777" w:rsidR="00551EB2" w:rsidRPr="00D873C4" w:rsidRDefault="00551EB2" w:rsidP="00551EB2">
            <w:pPr>
              <w:pStyle w:val="af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82BC7EB" w14:textId="6B3DD0F3" w:rsidR="00551EB2" w:rsidRPr="00D873C4" w:rsidRDefault="005461D2" w:rsidP="00551EB2">
            <w:pPr>
              <w:jc w:val="both"/>
              <w:rPr>
                <w:bCs/>
                <w:szCs w:val="28"/>
                <w:lang w:val="uk-UA"/>
              </w:rPr>
            </w:pPr>
            <w:r w:rsidRPr="005461D2">
              <w:rPr>
                <w:bCs/>
                <w:szCs w:val="28"/>
                <w:lang w:val="uk-UA"/>
              </w:rPr>
              <w:t>Захист системи та кінцевої точки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A14E0D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713C193B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</w:tcPr>
          <w:p w14:paraId="1BC18097" w14:textId="7A3B5C6C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[3], с. 258 - 330</w:t>
            </w:r>
          </w:p>
        </w:tc>
      </w:tr>
      <w:tr w:rsidR="00551EB2" w:rsidRPr="00D873C4" w14:paraId="45E76B7F" w14:textId="77777777" w:rsidTr="00A11A09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EEDC4" w14:textId="77777777" w:rsidR="00551EB2" w:rsidRPr="00D873C4" w:rsidRDefault="00551EB2" w:rsidP="00551EB2">
            <w:pPr>
              <w:pStyle w:val="af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45290" w14:textId="55AC70E4" w:rsidR="00551EB2" w:rsidRPr="00D873C4" w:rsidRDefault="00541E2B" w:rsidP="00551EB2">
            <w:pPr>
              <w:jc w:val="both"/>
              <w:rPr>
                <w:bCs/>
                <w:szCs w:val="28"/>
                <w:lang w:val="uk-UA"/>
              </w:rPr>
            </w:pPr>
            <w:r w:rsidRPr="00541E2B">
              <w:rPr>
                <w:bCs/>
                <w:szCs w:val="28"/>
                <w:lang w:val="uk-UA"/>
              </w:rPr>
              <w:t xml:space="preserve">Принципи, практики та процеси </w:t>
            </w:r>
            <w:proofErr w:type="spellStart"/>
            <w:r w:rsidRPr="00541E2B">
              <w:rPr>
                <w:bCs/>
                <w:szCs w:val="28"/>
                <w:lang w:val="uk-UA"/>
              </w:rPr>
              <w:t>кібербезпеки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060C3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9CFBD1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9CE419" w14:textId="3A8C1A2D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[3], с. 334 - 415</w:t>
            </w:r>
          </w:p>
        </w:tc>
      </w:tr>
      <w:tr w:rsidR="00551EB2" w:rsidRPr="00D873C4" w14:paraId="305F1B3A" w14:textId="77777777" w:rsidTr="00A11A09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3CDDD" w14:textId="77777777" w:rsidR="00551EB2" w:rsidRPr="00D873C4" w:rsidRDefault="00551EB2" w:rsidP="00551EB2">
            <w:pPr>
              <w:pStyle w:val="af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D7240" w14:textId="053BCF82" w:rsidR="00551EB2" w:rsidRPr="00D873C4" w:rsidRDefault="00947832" w:rsidP="00551EB2">
            <w:pPr>
              <w:jc w:val="both"/>
              <w:rPr>
                <w:bCs/>
                <w:szCs w:val="28"/>
                <w:lang w:val="uk-UA"/>
              </w:rPr>
            </w:pPr>
            <w:r w:rsidRPr="00947832">
              <w:rPr>
                <w:bCs/>
                <w:szCs w:val="28"/>
                <w:lang w:val="uk-UA"/>
              </w:rPr>
              <w:t>Контроль доступу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4C85C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4A7335D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FE285C" w14:textId="240C269B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[3], с. 559 - 636</w:t>
            </w:r>
          </w:p>
        </w:tc>
      </w:tr>
      <w:tr w:rsidR="00551EB2" w:rsidRPr="00D873C4" w14:paraId="541679D6" w14:textId="77777777" w:rsidTr="00A11A09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456B0" w14:textId="77777777" w:rsidR="00551EB2" w:rsidRPr="00D873C4" w:rsidRDefault="00551EB2" w:rsidP="00551EB2">
            <w:pPr>
              <w:pStyle w:val="af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76E0" w14:textId="1AFCB248" w:rsidR="00551EB2" w:rsidRPr="00D873C4" w:rsidRDefault="00575C4E" w:rsidP="00551EB2">
            <w:pPr>
              <w:jc w:val="both"/>
              <w:rPr>
                <w:bCs/>
                <w:szCs w:val="28"/>
                <w:lang w:val="uk-UA"/>
              </w:rPr>
            </w:pPr>
            <w:r w:rsidRPr="00575C4E">
              <w:rPr>
                <w:bCs/>
                <w:szCs w:val="28"/>
                <w:lang w:val="uk-UA"/>
              </w:rPr>
              <w:t>Технології брандмауера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36085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DA8C95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47E485" w14:textId="70A6CA05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[3], с. 559 - 636</w:t>
            </w:r>
          </w:p>
        </w:tc>
      </w:tr>
      <w:tr w:rsidR="00551EB2" w:rsidRPr="00D873C4" w14:paraId="7290CD46" w14:textId="77777777" w:rsidTr="00A11A0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4CF76E" w14:textId="77777777" w:rsidR="00551EB2" w:rsidRPr="00D873C4" w:rsidRDefault="00551EB2" w:rsidP="00551EB2">
            <w:pPr>
              <w:pStyle w:val="af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BD3E5C" w14:textId="63019A74" w:rsidR="00551EB2" w:rsidRPr="00D873C4" w:rsidRDefault="00575C4E" w:rsidP="00551EB2">
            <w:pPr>
              <w:jc w:val="both"/>
              <w:rPr>
                <w:bCs/>
                <w:szCs w:val="28"/>
                <w:lang w:val="uk-UA"/>
              </w:rPr>
            </w:pPr>
            <w:r w:rsidRPr="00575C4E">
              <w:rPr>
                <w:bCs/>
                <w:szCs w:val="28"/>
                <w:lang w:val="uk-UA"/>
              </w:rPr>
              <w:t>Хмарна безпека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0E0B97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F7439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D519E" w14:textId="423BFE3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[3], с. 417 - 487</w:t>
            </w:r>
          </w:p>
        </w:tc>
      </w:tr>
      <w:tr w:rsidR="00551EB2" w:rsidRPr="00D873C4" w14:paraId="77A84F35" w14:textId="77777777" w:rsidTr="00A11A09">
        <w:trPr>
          <w:cantSplit/>
        </w:trPr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81FDD15" w14:textId="77777777" w:rsidR="00551EB2" w:rsidRPr="00D873C4" w:rsidRDefault="00551EB2" w:rsidP="00551EB2">
            <w:pPr>
              <w:pStyle w:val="af"/>
              <w:numPr>
                <w:ilvl w:val="0"/>
                <w:numId w:val="43"/>
              </w:num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97142C6" w14:textId="79F64E9C" w:rsidR="00551EB2" w:rsidRPr="00D873C4" w:rsidRDefault="00135FF4" w:rsidP="00551EB2">
            <w:pPr>
              <w:jc w:val="both"/>
              <w:rPr>
                <w:bCs/>
                <w:szCs w:val="28"/>
                <w:lang w:val="uk-UA"/>
              </w:rPr>
            </w:pPr>
            <w:r w:rsidRPr="00135FF4">
              <w:rPr>
                <w:bCs/>
                <w:szCs w:val="28"/>
                <w:lang w:val="uk-UA"/>
              </w:rPr>
              <w:t>Криптографія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91B7F18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14:paraId="3EE79B67" w14:textId="77777777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2D38D0A0" w14:textId="5E0E936C" w:rsidR="00551EB2" w:rsidRPr="00D873C4" w:rsidRDefault="00551EB2" w:rsidP="00551EB2">
            <w:pPr>
              <w:jc w:val="center"/>
              <w:rPr>
                <w:bCs/>
                <w:szCs w:val="28"/>
                <w:lang w:val="uk-UA"/>
              </w:rPr>
            </w:pPr>
            <w:r w:rsidRPr="00D873C4">
              <w:rPr>
                <w:bCs/>
                <w:szCs w:val="28"/>
                <w:lang w:val="uk-UA"/>
              </w:rPr>
              <w:t>[3], с. 488 - 530</w:t>
            </w:r>
          </w:p>
        </w:tc>
      </w:tr>
      <w:tr w:rsidR="00551EB2" w:rsidRPr="00DA0259" w14:paraId="3C8F809E" w14:textId="77777777" w:rsidTr="00A11A09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0EF3903B" w14:textId="77777777" w:rsidR="00551EB2" w:rsidRPr="00DA0259" w:rsidRDefault="00551EB2" w:rsidP="00551EB2">
            <w:pPr>
              <w:pStyle w:val="af"/>
              <w:numPr>
                <w:ilvl w:val="0"/>
                <w:numId w:val="4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0F0D12B" w14:textId="46C1E3AC" w:rsidR="00551EB2" w:rsidRPr="00DA0259" w:rsidRDefault="00021FA4" w:rsidP="00551EB2">
            <w:pPr>
              <w:jc w:val="both"/>
              <w:rPr>
                <w:szCs w:val="28"/>
                <w:lang w:val="uk-UA"/>
              </w:rPr>
            </w:pPr>
            <w:r w:rsidRPr="00021FA4">
              <w:rPr>
                <w:szCs w:val="28"/>
                <w:lang w:val="uk-UA"/>
              </w:rPr>
              <w:t>Управління ризиками та засоби контролю безпеки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953F22" w14:textId="77777777" w:rsidR="00551EB2" w:rsidRPr="00DA0259" w:rsidRDefault="00551EB2" w:rsidP="00551EB2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75A3AD07" w14:textId="77777777" w:rsidR="00551EB2" w:rsidRPr="00DA0259" w:rsidRDefault="00551EB2" w:rsidP="00551EB2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</w:tcPr>
          <w:p w14:paraId="48FD681A" w14:textId="0CA27DD0" w:rsidR="00551EB2" w:rsidRPr="00DA0259" w:rsidRDefault="00551EB2" w:rsidP="00551EB2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[3], с. 642 -684</w:t>
            </w:r>
          </w:p>
        </w:tc>
      </w:tr>
      <w:tr w:rsidR="00551EB2" w:rsidRPr="00DA0259" w14:paraId="360F8305" w14:textId="77777777" w:rsidTr="00A11A09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6845F8B3" w14:textId="77777777" w:rsidR="00551EB2" w:rsidRPr="00DA0259" w:rsidRDefault="00551EB2" w:rsidP="00551EB2">
            <w:pPr>
              <w:pStyle w:val="af"/>
              <w:numPr>
                <w:ilvl w:val="0"/>
                <w:numId w:val="4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F62D9EB" w14:textId="48A9C862" w:rsidR="00551EB2" w:rsidRPr="00DA0259" w:rsidRDefault="00021FA4" w:rsidP="00551EB2">
            <w:pPr>
              <w:jc w:val="both"/>
              <w:rPr>
                <w:szCs w:val="28"/>
                <w:lang w:val="uk-UA"/>
              </w:rPr>
            </w:pPr>
            <w:r w:rsidRPr="00021FA4">
              <w:rPr>
                <w:szCs w:val="28"/>
                <w:lang w:val="uk-UA"/>
              </w:rPr>
              <w:t>Цифрова криміналістика та аналіз і реагування на інциденти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4F05FA" w14:textId="77777777" w:rsidR="00551EB2" w:rsidRPr="00DA0259" w:rsidRDefault="00551EB2" w:rsidP="00551EB2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68A54074" w14:textId="77777777" w:rsidR="00551EB2" w:rsidRPr="00DA0259" w:rsidRDefault="00551EB2" w:rsidP="00551EB2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</w:tcPr>
          <w:p w14:paraId="5E7E805E" w14:textId="20184EC6" w:rsidR="00551EB2" w:rsidRPr="00DA0259" w:rsidRDefault="00551EB2" w:rsidP="00551EB2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[3], с. 642 -684</w:t>
            </w:r>
          </w:p>
        </w:tc>
      </w:tr>
      <w:tr w:rsidR="00551EB2" w:rsidRPr="00DA0259" w14:paraId="73AF58AB" w14:textId="77777777" w:rsidTr="00A11A09">
        <w:trPr>
          <w:cantSplit/>
          <w:trHeight w:val="85"/>
        </w:trPr>
        <w:tc>
          <w:tcPr>
            <w:tcW w:w="8505" w:type="dxa"/>
            <w:gridSpan w:val="2"/>
            <w:shd w:val="clear" w:color="auto" w:fill="auto"/>
            <w:vAlign w:val="center"/>
          </w:tcPr>
          <w:p w14:paraId="73AF58A7" w14:textId="77777777" w:rsidR="00551EB2" w:rsidRPr="00DA0259" w:rsidRDefault="00551EB2" w:rsidP="00551EB2">
            <w:pPr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14:paraId="73AF58A8" w14:textId="1C43BFE6" w:rsidR="00551EB2" w:rsidRPr="00DA0259" w:rsidRDefault="00551EB2" w:rsidP="00551EB2">
            <w:pPr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3</w:t>
            </w:r>
            <w:r w:rsidR="00F709E5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3402" w:type="dxa"/>
          </w:tcPr>
          <w:p w14:paraId="73AF58A9" w14:textId="77777777" w:rsidR="00551EB2" w:rsidRPr="00DA0259" w:rsidRDefault="00551EB2" w:rsidP="00551EB2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3AF58AA" w14:textId="77777777" w:rsidR="00551EB2" w:rsidRPr="00DA0259" w:rsidRDefault="00551EB2" w:rsidP="00551EB2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6F0B0E72" w14:textId="5A771AC8" w:rsidR="00B67999" w:rsidRPr="00DD0FFA" w:rsidRDefault="00A11A09" w:rsidP="0032761A">
      <w:pPr>
        <w:rPr>
          <w:bCs/>
          <w:szCs w:val="28"/>
          <w:lang w:val="uk-UA"/>
        </w:rPr>
      </w:pPr>
      <w:r w:rsidRPr="00DA0259">
        <w:rPr>
          <w:b/>
          <w:szCs w:val="28"/>
          <w:lang w:val="uk-UA"/>
        </w:rPr>
        <w:br w:type="page"/>
      </w:r>
    </w:p>
    <w:p w14:paraId="73AF58AE" w14:textId="529BC387" w:rsidR="0064649F" w:rsidRPr="00DA0259" w:rsidRDefault="00B211D2" w:rsidP="000814FD">
      <w:pPr>
        <w:jc w:val="center"/>
        <w:rPr>
          <w:b/>
          <w:szCs w:val="28"/>
          <w:lang w:val="uk-UA"/>
        </w:rPr>
      </w:pPr>
      <w:r w:rsidRPr="00DA0259">
        <w:rPr>
          <w:b/>
          <w:szCs w:val="28"/>
          <w:lang w:val="uk-UA"/>
        </w:rPr>
        <w:lastRenderedPageBreak/>
        <w:t xml:space="preserve">4.3 </w:t>
      </w:r>
      <w:r w:rsidR="0064649F" w:rsidRPr="00DA0259">
        <w:rPr>
          <w:b/>
          <w:szCs w:val="28"/>
          <w:lang w:val="uk-UA"/>
        </w:rPr>
        <w:t>Самостійна робота</w:t>
      </w:r>
    </w:p>
    <w:p w14:paraId="73AF58AF" w14:textId="77777777" w:rsidR="002653F5" w:rsidRPr="00DA0259" w:rsidRDefault="002653F5" w:rsidP="000814FD">
      <w:pPr>
        <w:jc w:val="center"/>
        <w:rPr>
          <w:b/>
          <w:szCs w:val="28"/>
          <w:lang w:val="uk-UA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559"/>
        <w:gridCol w:w="4395"/>
      </w:tblGrid>
      <w:tr w:rsidR="009A71B0" w:rsidRPr="00DA0259" w14:paraId="73AF58B6" w14:textId="77777777" w:rsidTr="000814FD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14:paraId="73AF58B0" w14:textId="77777777" w:rsidR="00465686" w:rsidRPr="00DA0259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№</w:t>
            </w:r>
          </w:p>
          <w:p w14:paraId="73AF58B1" w14:textId="77777777" w:rsidR="00465686" w:rsidRPr="00DA0259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3AF58B2" w14:textId="77777777" w:rsidR="00465686" w:rsidRPr="00DA0259" w:rsidRDefault="00465686" w:rsidP="00584751">
            <w:pPr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F58B3" w14:textId="77777777" w:rsidR="00465686" w:rsidRPr="00DA0259" w:rsidRDefault="00465686" w:rsidP="000814FD">
            <w:pPr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Кількість</w:t>
            </w:r>
          </w:p>
          <w:p w14:paraId="73AF58B4" w14:textId="77777777" w:rsidR="00465686" w:rsidRPr="00DA0259" w:rsidRDefault="00465686" w:rsidP="000814FD">
            <w:pPr>
              <w:ind w:left="34"/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4395" w:type="dxa"/>
          </w:tcPr>
          <w:p w14:paraId="73AF58B5" w14:textId="77777777" w:rsidR="00465686" w:rsidRPr="00DA0259" w:rsidRDefault="00465686" w:rsidP="0073537C">
            <w:pPr>
              <w:jc w:val="center"/>
              <w:rPr>
                <w:b/>
                <w:szCs w:val="28"/>
                <w:lang w:val="uk-UA"/>
              </w:rPr>
            </w:pPr>
            <w:r w:rsidRPr="00DA0259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9A71B0" w:rsidRPr="00DA0259" w14:paraId="73AF58BB" w14:textId="77777777" w:rsidTr="00D94A24">
        <w:tc>
          <w:tcPr>
            <w:tcW w:w="709" w:type="dxa"/>
            <w:shd w:val="clear" w:color="auto" w:fill="auto"/>
          </w:tcPr>
          <w:p w14:paraId="73AF58B7" w14:textId="77777777" w:rsidR="00465686" w:rsidRPr="00DA0259" w:rsidRDefault="00465686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73AF58B8" w14:textId="2CF17A98" w:rsidR="00465686" w:rsidRPr="00B31B56" w:rsidRDefault="00B31B56" w:rsidP="00B31B56">
            <w:pPr>
              <w:rPr>
                <w:bCs/>
                <w:szCs w:val="28"/>
                <w:lang w:val="uk-UA"/>
              </w:rPr>
            </w:pPr>
            <w:r w:rsidRPr="00DD0FFA">
              <w:rPr>
                <w:bCs/>
                <w:szCs w:val="28"/>
                <w:lang w:val="uk-UA"/>
              </w:rPr>
              <w:t xml:space="preserve">Загрози </w:t>
            </w:r>
            <w:proofErr w:type="spellStart"/>
            <w:r w:rsidRPr="00DD0FFA">
              <w:rPr>
                <w:bCs/>
                <w:szCs w:val="28"/>
                <w:lang w:val="uk-UA"/>
              </w:rPr>
              <w:t>кібербезпеці</w:t>
            </w:r>
            <w:proofErr w:type="spellEnd"/>
            <w:r w:rsidRPr="00DD0FFA">
              <w:rPr>
                <w:bCs/>
                <w:szCs w:val="28"/>
                <w:lang w:val="uk-UA"/>
              </w:rPr>
              <w:t>, вразливості та атаки</w:t>
            </w:r>
          </w:p>
        </w:tc>
        <w:tc>
          <w:tcPr>
            <w:tcW w:w="1559" w:type="dxa"/>
            <w:shd w:val="clear" w:color="auto" w:fill="auto"/>
          </w:tcPr>
          <w:p w14:paraId="73AF58B9" w14:textId="1228CC96" w:rsidR="00465686" w:rsidRPr="00DA0259" w:rsidRDefault="004C6E19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6</w:t>
            </w:r>
          </w:p>
        </w:tc>
        <w:tc>
          <w:tcPr>
            <w:tcW w:w="4395" w:type="dxa"/>
          </w:tcPr>
          <w:p w14:paraId="73AF58BA" w14:textId="1FAF9BCC" w:rsidR="00465686" w:rsidRPr="00DA0259" w:rsidRDefault="00A66238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</w:t>
            </w:r>
            <w:r w:rsidR="00F5339A" w:rsidRPr="00DA0259">
              <w:rPr>
                <w:szCs w:val="28"/>
                <w:lang w:val="uk-UA"/>
              </w:rPr>
              <w:t>3</w:t>
            </w:r>
            <w:r w:rsidRPr="00DA0259">
              <w:rPr>
                <w:szCs w:val="28"/>
                <w:lang w:val="uk-UA"/>
              </w:rPr>
              <w:t>]</w:t>
            </w:r>
            <w:r w:rsidR="00F5339A" w:rsidRPr="00DA0259">
              <w:rPr>
                <w:szCs w:val="28"/>
                <w:lang w:val="uk-UA"/>
              </w:rPr>
              <w:t>,</w:t>
            </w:r>
            <w:r w:rsidR="00591D93" w:rsidRPr="00DA0259">
              <w:rPr>
                <w:szCs w:val="28"/>
                <w:lang w:val="uk-UA"/>
              </w:rPr>
              <w:t xml:space="preserve"> </w:t>
            </w:r>
            <w:r w:rsidR="000B788C" w:rsidRPr="00DA0259">
              <w:rPr>
                <w:szCs w:val="28"/>
                <w:lang w:val="uk-UA"/>
              </w:rPr>
              <w:t>с</w:t>
            </w:r>
            <w:r w:rsidR="005343E5" w:rsidRPr="00DA0259">
              <w:rPr>
                <w:szCs w:val="28"/>
                <w:lang w:val="uk-UA"/>
              </w:rPr>
              <w:t>.</w:t>
            </w:r>
            <w:r w:rsidR="00591D93" w:rsidRPr="00DA0259">
              <w:rPr>
                <w:szCs w:val="28"/>
                <w:lang w:val="uk-UA"/>
              </w:rPr>
              <w:t xml:space="preserve">147 - </w:t>
            </w:r>
            <w:r w:rsidR="00712F3C" w:rsidRPr="00DA0259">
              <w:rPr>
                <w:szCs w:val="28"/>
                <w:lang w:val="uk-UA"/>
              </w:rPr>
              <w:t>179</w:t>
            </w:r>
          </w:p>
        </w:tc>
      </w:tr>
      <w:tr w:rsidR="009A71B0" w:rsidRPr="00DA0259" w14:paraId="73AF58C0" w14:textId="77777777" w:rsidTr="00D94A24">
        <w:tc>
          <w:tcPr>
            <w:tcW w:w="709" w:type="dxa"/>
            <w:shd w:val="clear" w:color="auto" w:fill="auto"/>
          </w:tcPr>
          <w:p w14:paraId="73AF58BC" w14:textId="77777777" w:rsidR="00465686" w:rsidRPr="00DA0259" w:rsidRDefault="00465686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14:paraId="73AF58BD" w14:textId="4892947F" w:rsidR="00465686" w:rsidRPr="00B31B56" w:rsidRDefault="00B31B56" w:rsidP="00B31B56">
            <w:pPr>
              <w:rPr>
                <w:bCs/>
                <w:szCs w:val="28"/>
                <w:lang w:val="uk-UA"/>
              </w:rPr>
            </w:pPr>
            <w:r w:rsidRPr="00DD0FFA">
              <w:rPr>
                <w:bCs/>
                <w:szCs w:val="28"/>
                <w:lang w:val="uk-UA"/>
              </w:rPr>
              <w:t>Захист мереж</w:t>
            </w:r>
          </w:p>
        </w:tc>
        <w:tc>
          <w:tcPr>
            <w:tcW w:w="1559" w:type="dxa"/>
            <w:shd w:val="clear" w:color="auto" w:fill="auto"/>
          </w:tcPr>
          <w:p w14:paraId="73AF58BE" w14:textId="7C2E94AC" w:rsidR="00465686" w:rsidRPr="00DA0259" w:rsidRDefault="002063E2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4395" w:type="dxa"/>
          </w:tcPr>
          <w:p w14:paraId="73AF58BF" w14:textId="11DC0AFE" w:rsidR="00465686" w:rsidRPr="00DA0259" w:rsidRDefault="00A66238" w:rsidP="009F3A48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</w:t>
            </w:r>
            <w:r w:rsidR="00F5339A" w:rsidRPr="00DA0259">
              <w:rPr>
                <w:szCs w:val="28"/>
                <w:lang w:val="uk-UA"/>
              </w:rPr>
              <w:t>3</w:t>
            </w:r>
            <w:r w:rsidRPr="00DA0259">
              <w:rPr>
                <w:szCs w:val="28"/>
                <w:lang w:val="uk-UA"/>
              </w:rPr>
              <w:t>]</w:t>
            </w:r>
            <w:r w:rsidR="00F5339A" w:rsidRPr="00DA0259">
              <w:rPr>
                <w:szCs w:val="28"/>
                <w:lang w:val="uk-UA"/>
              </w:rPr>
              <w:t>,</w:t>
            </w:r>
            <w:r w:rsidR="00712F3C" w:rsidRPr="00DA0259">
              <w:rPr>
                <w:szCs w:val="28"/>
                <w:lang w:val="uk-UA"/>
              </w:rPr>
              <w:t xml:space="preserve"> </w:t>
            </w:r>
            <w:r w:rsidR="000B788C" w:rsidRPr="00DA0259">
              <w:rPr>
                <w:szCs w:val="28"/>
                <w:lang w:val="uk-UA"/>
              </w:rPr>
              <w:t>с</w:t>
            </w:r>
            <w:r w:rsidR="005343E5" w:rsidRPr="00DA0259">
              <w:rPr>
                <w:szCs w:val="28"/>
                <w:lang w:val="uk-UA"/>
              </w:rPr>
              <w:t>.</w:t>
            </w:r>
            <w:r w:rsidR="00712F3C" w:rsidRPr="00DA0259">
              <w:rPr>
                <w:szCs w:val="28"/>
                <w:lang w:val="uk-UA"/>
              </w:rPr>
              <w:t xml:space="preserve"> </w:t>
            </w:r>
            <w:r w:rsidR="009F3A48" w:rsidRPr="00DA0259">
              <w:rPr>
                <w:szCs w:val="28"/>
                <w:lang w:val="uk-UA"/>
              </w:rPr>
              <w:t>37 -69</w:t>
            </w:r>
          </w:p>
        </w:tc>
      </w:tr>
      <w:tr w:rsidR="009A71B0" w:rsidRPr="00DA0259" w14:paraId="73AF58C5" w14:textId="77777777" w:rsidTr="00D94A24">
        <w:tc>
          <w:tcPr>
            <w:tcW w:w="709" w:type="dxa"/>
            <w:shd w:val="clear" w:color="auto" w:fill="auto"/>
          </w:tcPr>
          <w:p w14:paraId="73AF58C1" w14:textId="77777777" w:rsidR="00465686" w:rsidRPr="00DA0259" w:rsidRDefault="00465686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14:paraId="73AF58C2" w14:textId="5C29E537" w:rsidR="00465686" w:rsidRPr="00246F6D" w:rsidRDefault="00B31B56" w:rsidP="000814FD">
            <w:pPr>
              <w:rPr>
                <w:bCs/>
                <w:szCs w:val="28"/>
                <w:lang w:val="uk-UA"/>
              </w:rPr>
            </w:pPr>
            <w:r w:rsidRPr="00DD0FFA">
              <w:rPr>
                <w:bCs/>
                <w:szCs w:val="28"/>
                <w:lang w:val="uk-UA"/>
              </w:rPr>
              <w:t>Бездротовий мережевий зв’язок</w:t>
            </w:r>
          </w:p>
        </w:tc>
        <w:tc>
          <w:tcPr>
            <w:tcW w:w="1559" w:type="dxa"/>
            <w:shd w:val="clear" w:color="auto" w:fill="auto"/>
          </w:tcPr>
          <w:p w14:paraId="73AF58C3" w14:textId="58DA6C2D" w:rsidR="00465686" w:rsidRPr="00DA0259" w:rsidRDefault="002A6C5F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8</w:t>
            </w:r>
          </w:p>
        </w:tc>
        <w:tc>
          <w:tcPr>
            <w:tcW w:w="4395" w:type="dxa"/>
          </w:tcPr>
          <w:p w14:paraId="73AF58C4" w14:textId="4A8A2034" w:rsidR="00465686" w:rsidRPr="00DA0259" w:rsidRDefault="00A66238" w:rsidP="009F3A48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</w:t>
            </w:r>
            <w:r w:rsidR="00F5339A" w:rsidRPr="00DA0259">
              <w:rPr>
                <w:szCs w:val="28"/>
                <w:lang w:val="uk-UA"/>
              </w:rPr>
              <w:t>3</w:t>
            </w:r>
            <w:r w:rsidRPr="00DA0259">
              <w:rPr>
                <w:szCs w:val="28"/>
                <w:lang w:val="uk-UA"/>
              </w:rPr>
              <w:t>]</w:t>
            </w:r>
            <w:r w:rsidR="00F5339A" w:rsidRPr="00DA0259">
              <w:rPr>
                <w:szCs w:val="28"/>
                <w:lang w:val="uk-UA"/>
              </w:rPr>
              <w:t>,</w:t>
            </w:r>
            <w:r w:rsidR="009F3A48" w:rsidRPr="00DA0259">
              <w:rPr>
                <w:szCs w:val="28"/>
                <w:lang w:val="uk-UA"/>
              </w:rPr>
              <w:t xml:space="preserve"> </w:t>
            </w:r>
            <w:r w:rsidRPr="00DA0259">
              <w:rPr>
                <w:szCs w:val="28"/>
                <w:lang w:val="uk-UA"/>
              </w:rPr>
              <w:t>c</w:t>
            </w:r>
            <w:r w:rsidR="005343E5" w:rsidRPr="00DA0259">
              <w:rPr>
                <w:szCs w:val="28"/>
                <w:lang w:val="uk-UA"/>
              </w:rPr>
              <w:t>.</w:t>
            </w:r>
            <w:r w:rsidR="009F3A48" w:rsidRPr="00DA0259">
              <w:rPr>
                <w:szCs w:val="28"/>
                <w:lang w:val="uk-UA"/>
              </w:rPr>
              <w:t xml:space="preserve"> 72 -92</w:t>
            </w:r>
          </w:p>
        </w:tc>
      </w:tr>
      <w:tr w:rsidR="009A71B0" w:rsidRPr="00DA0259" w14:paraId="73AF58CA" w14:textId="77777777" w:rsidTr="00D94A24">
        <w:tc>
          <w:tcPr>
            <w:tcW w:w="709" w:type="dxa"/>
            <w:shd w:val="clear" w:color="auto" w:fill="auto"/>
          </w:tcPr>
          <w:p w14:paraId="73AF58C6" w14:textId="77777777" w:rsidR="00465686" w:rsidRPr="00DA0259" w:rsidRDefault="00465686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14:paraId="73AF58C7" w14:textId="55B31775" w:rsidR="00465686" w:rsidRPr="00246F6D" w:rsidRDefault="00B31B56" w:rsidP="000814FD">
            <w:pPr>
              <w:rPr>
                <w:bCs/>
                <w:szCs w:val="28"/>
                <w:lang w:val="uk-UA"/>
              </w:rPr>
            </w:pPr>
            <w:r w:rsidRPr="00DD0FFA">
              <w:rPr>
                <w:bCs/>
                <w:szCs w:val="28"/>
                <w:lang w:val="uk-UA"/>
              </w:rPr>
              <w:t>Інфраструктура безпеки мережі</w:t>
            </w:r>
          </w:p>
        </w:tc>
        <w:tc>
          <w:tcPr>
            <w:tcW w:w="1559" w:type="dxa"/>
            <w:shd w:val="clear" w:color="auto" w:fill="auto"/>
          </w:tcPr>
          <w:p w14:paraId="73AF58C8" w14:textId="76D41AE0" w:rsidR="00465686" w:rsidRPr="00DA0259" w:rsidRDefault="002A6C5F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6</w:t>
            </w:r>
          </w:p>
        </w:tc>
        <w:tc>
          <w:tcPr>
            <w:tcW w:w="4395" w:type="dxa"/>
          </w:tcPr>
          <w:p w14:paraId="73AF58C9" w14:textId="01BC1C80" w:rsidR="00465686" w:rsidRPr="00DA0259" w:rsidRDefault="00FE55D4" w:rsidP="00712F3C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</w:t>
            </w:r>
            <w:r w:rsidR="00F5339A" w:rsidRPr="00DA0259">
              <w:rPr>
                <w:szCs w:val="28"/>
                <w:lang w:val="uk-UA"/>
              </w:rPr>
              <w:t>3</w:t>
            </w:r>
            <w:r w:rsidRPr="00DA0259">
              <w:rPr>
                <w:szCs w:val="28"/>
                <w:lang w:val="uk-UA"/>
              </w:rPr>
              <w:t>]</w:t>
            </w:r>
            <w:r w:rsidR="00F5339A" w:rsidRPr="00DA0259">
              <w:rPr>
                <w:szCs w:val="28"/>
                <w:lang w:val="uk-UA"/>
              </w:rPr>
              <w:t>,</w:t>
            </w:r>
            <w:r w:rsidR="00712F3C" w:rsidRPr="00DA0259">
              <w:rPr>
                <w:szCs w:val="28"/>
                <w:lang w:val="uk-UA"/>
              </w:rPr>
              <w:t xml:space="preserve"> </w:t>
            </w:r>
            <w:r w:rsidR="000B788C" w:rsidRPr="00DA0259">
              <w:rPr>
                <w:szCs w:val="28"/>
                <w:lang w:val="uk-UA"/>
              </w:rPr>
              <w:t>с</w:t>
            </w:r>
            <w:r w:rsidR="005343E5" w:rsidRPr="00DA0259">
              <w:rPr>
                <w:szCs w:val="28"/>
                <w:lang w:val="uk-UA"/>
              </w:rPr>
              <w:t>.</w:t>
            </w:r>
            <w:r w:rsidR="00712F3C" w:rsidRPr="00DA0259">
              <w:rPr>
                <w:szCs w:val="28"/>
                <w:lang w:val="uk-UA"/>
              </w:rPr>
              <w:t xml:space="preserve"> 256 - 278</w:t>
            </w:r>
          </w:p>
        </w:tc>
      </w:tr>
      <w:tr w:rsidR="009A71B0" w:rsidRPr="00DA0259" w14:paraId="73AF58CF" w14:textId="77777777" w:rsidTr="00D94A24">
        <w:tc>
          <w:tcPr>
            <w:tcW w:w="709" w:type="dxa"/>
            <w:shd w:val="clear" w:color="auto" w:fill="auto"/>
          </w:tcPr>
          <w:p w14:paraId="73AF58CB" w14:textId="77777777" w:rsidR="00465686" w:rsidRPr="00DA0259" w:rsidRDefault="00465686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14:paraId="73AF58CC" w14:textId="57E35C5B" w:rsidR="00465686" w:rsidRPr="00246F6D" w:rsidRDefault="00B31B56" w:rsidP="000814FD">
            <w:pPr>
              <w:rPr>
                <w:bCs/>
                <w:szCs w:val="28"/>
                <w:lang w:val="uk-UA"/>
              </w:rPr>
            </w:pPr>
            <w:r w:rsidRPr="00DD0FFA">
              <w:rPr>
                <w:bCs/>
                <w:szCs w:val="28"/>
                <w:lang w:val="uk-UA"/>
              </w:rPr>
              <w:t>Захист системи та кінцевої точки</w:t>
            </w:r>
          </w:p>
        </w:tc>
        <w:tc>
          <w:tcPr>
            <w:tcW w:w="1559" w:type="dxa"/>
            <w:shd w:val="clear" w:color="auto" w:fill="auto"/>
          </w:tcPr>
          <w:p w14:paraId="73AF58CD" w14:textId="2FBE05F6" w:rsidR="00465686" w:rsidRPr="00DA0259" w:rsidRDefault="002A6C5F" w:rsidP="00EA307D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8</w:t>
            </w:r>
          </w:p>
        </w:tc>
        <w:tc>
          <w:tcPr>
            <w:tcW w:w="4395" w:type="dxa"/>
          </w:tcPr>
          <w:p w14:paraId="73AF58CE" w14:textId="50F89399" w:rsidR="00465686" w:rsidRPr="00DA0259" w:rsidRDefault="00FE55D4" w:rsidP="00712F3C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</w:t>
            </w:r>
            <w:r w:rsidR="00F5339A" w:rsidRPr="00DA0259">
              <w:rPr>
                <w:szCs w:val="28"/>
                <w:lang w:val="uk-UA"/>
              </w:rPr>
              <w:t>3</w:t>
            </w:r>
            <w:r w:rsidRPr="00DA0259">
              <w:rPr>
                <w:szCs w:val="28"/>
                <w:lang w:val="uk-UA"/>
              </w:rPr>
              <w:t>]</w:t>
            </w:r>
            <w:r w:rsidR="00F5339A" w:rsidRPr="00DA0259">
              <w:rPr>
                <w:szCs w:val="28"/>
                <w:lang w:val="uk-UA"/>
              </w:rPr>
              <w:t>,</w:t>
            </w:r>
            <w:r w:rsidR="00712F3C" w:rsidRPr="00DA0259">
              <w:rPr>
                <w:szCs w:val="28"/>
                <w:lang w:val="uk-UA"/>
              </w:rPr>
              <w:t xml:space="preserve"> </w:t>
            </w:r>
            <w:r w:rsidR="000B788C" w:rsidRPr="00DA0259">
              <w:rPr>
                <w:szCs w:val="28"/>
                <w:lang w:val="uk-UA"/>
              </w:rPr>
              <w:t>с</w:t>
            </w:r>
            <w:r w:rsidR="005343E5" w:rsidRPr="00DA0259">
              <w:rPr>
                <w:szCs w:val="28"/>
                <w:lang w:val="uk-UA"/>
              </w:rPr>
              <w:t>.</w:t>
            </w:r>
            <w:r w:rsidR="00712F3C" w:rsidRPr="00DA0259">
              <w:rPr>
                <w:szCs w:val="28"/>
                <w:lang w:val="uk-UA"/>
              </w:rPr>
              <w:t xml:space="preserve"> 278 - 298</w:t>
            </w:r>
          </w:p>
        </w:tc>
      </w:tr>
      <w:tr w:rsidR="009A71B0" w:rsidRPr="00DA0259" w14:paraId="73AF58D4" w14:textId="77777777" w:rsidTr="00D94A24">
        <w:tc>
          <w:tcPr>
            <w:tcW w:w="709" w:type="dxa"/>
            <w:shd w:val="clear" w:color="auto" w:fill="auto"/>
          </w:tcPr>
          <w:p w14:paraId="73AF58D0" w14:textId="77777777" w:rsidR="00465686" w:rsidRPr="00DA0259" w:rsidRDefault="00465686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14:paraId="73AF58D1" w14:textId="0850C561" w:rsidR="00465686" w:rsidRPr="00246F6D" w:rsidRDefault="00B31B56" w:rsidP="000814FD">
            <w:pPr>
              <w:rPr>
                <w:bCs/>
                <w:szCs w:val="28"/>
                <w:lang w:val="uk-UA"/>
              </w:rPr>
            </w:pPr>
            <w:r w:rsidRPr="00DD0FFA">
              <w:rPr>
                <w:bCs/>
                <w:szCs w:val="28"/>
                <w:lang w:val="uk-UA"/>
              </w:rPr>
              <w:t xml:space="preserve">Принципи, практики та процеси </w:t>
            </w:r>
            <w:proofErr w:type="spellStart"/>
            <w:r w:rsidRPr="00DD0FFA">
              <w:rPr>
                <w:bCs/>
                <w:szCs w:val="28"/>
                <w:lang w:val="uk-UA"/>
              </w:rPr>
              <w:t>кібербезпеки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3AF58D2" w14:textId="5ADB7156" w:rsidR="00465686" w:rsidRPr="00DA0259" w:rsidRDefault="002A6C5F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8</w:t>
            </w:r>
          </w:p>
        </w:tc>
        <w:tc>
          <w:tcPr>
            <w:tcW w:w="4395" w:type="dxa"/>
          </w:tcPr>
          <w:p w14:paraId="73AF58D3" w14:textId="0EF36D65" w:rsidR="00465686" w:rsidRPr="00DA0259" w:rsidRDefault="00FE55D4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</w:t>
            </w:r>
            <w:r w:rsidR="00F5339A" w:rsidRPr="00DA0259">
              <w:rPr>
                <w:szCs w:val="28"/>
                <w:lang w:val="uk-UA"/>
              </w:rPr>
              <w:t>3</w:t>
            </w:r>
            <w:r w:rsidRPr="00DA0259">
              <w:rPr>
                <w:szCs w:val="28"/>
                <w:lang w:val="uk-UA"/>
              </w:rPr>
              <w:t>]</w:t>
            </w:r>
            <w:r w:rsidR="00F5339A" w:rsidRPr="00DA0259">
              <w:rPr>
                <w:szCs w:val="28"/>
                <w:lang w:val="uk-UA"/>
              </w:rPr>
              <w:t>,</w:t>
            </w:r>
            <w:r w:rsidR="00712F3C" w:rsidRPr="00DA0259">
              <w:rPr>
                <w:szCs w:val="28"/>
                <w:lang w:val="uk-UA"/>
              </w:rPr>
              <w:t xml:space="preserve"> </w:t>
            </w:r>
            <w:r w:rsidR="000B788C" w:rsidRPr="00DA0259">
              <w:rPr>
                <w:szCs w:val="28"/>
                <w:lang w:val="uk-UA"/>
              </w:rPr>
              <w:t>с</w:t>
            </w:r>
            <w:r w:rsidR="005343E5" w:rsidRPr="00DA0259">
              <w:rPr>
                <w:szCs w:val="28"/>
                <w:lang w:val="uk-UA"/>
              </w:rPr>
              <w:t>.</w:t>
            </w:r>
            <w:r w:rsidR="00712F3C" w:rsidRPr="00DA0259">
              <w:rPr>
                <w:szCs w:val="28"/>
                <w:lang w:val="uk-UA"/>
              </w:rPr>
              <w:t xml:space="preserve"> 559 - 636</w:t>
            </w:r>
          </w:p>
        </w:tc>
      </w:tr>
      <w:tr w:rsidR="009A71B0" w:rsidRPr="00DA0259" w14:paraId="73AF58D9" w14:textId="77777777" w:rsidTr="00D94A24">
        <w:tc>
          <w:tcPr>
            <w:tcW w:w="709" w:type="dxa"/>
            <w:shd w:val="clear" w:color="auto" w:fill="auto"/>
          </w:tcPr>
          <w:p w14:paraId="73AF58D5" w14:textId="77777777" w:rsidR="00465686" w:rsidRPr="00DA0259" w:rsidRDefault="00465686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14:paraId="73AF58D6" w14:textId="6F934508" w:rsidR="00465686" w:rsidRPr="00246F6D" w:rsidRDefault="00B31B56" w:rsidP="000814FD">
            <w:pPr>
              <w:rPr>
                <w:bCs/>
                <w:szCs w:val="28"/>
                <w:lang w:val="uk-UA"/>
              </w:rPr>
            </w:pPr>
            <w:r w:rsidRPr="00DD0FFA">
              <w:rPr>
                <w:bCs/>
                <w:szCs w:val="28"/>
                <w:lang w:val="uk-UA"/>
              </w:rPr>
              <w:t>Захист системи та мережі</w:t>
            </w:r>
          </w:p>
        </w:tc>
        <w:tc>
          <w:tcPr>
            <w:tcW w:w="1559" w:type="dxa"/>
            <w:shd w:val="clear" w:color="auto" w:fill="auto"/>
          </w:tcPr>
          <w:p w14:paraId="73AF58D7" w14:textId="6C924069" w:rsidR="00465686" w:rsidRPr="00DA0259" w:rsidRDefault="002A6C5F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6</w:t>
            </w:r>
          </w:p>
        </w:tc>
        <w:tc>
          <w:tcPr>
            <w:tcW w:w="4395" w:type="dxa"/>
          </w:tcPr>
          <w:p w14:paraId="73AF58D8" w14:textId="6078F4AB" w:rsidR="00465686" w:rsidRPr="00DA0259" w:rsidRDefault="00FE55D4" w:rsidP="00712F3C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</w:t>
            </w:r>
            <w:r w:rsidR="00F5339A" w:rsidRPr="00DA0259">
              <w:rPr>
                <w:szCs w:val="28"/>
                <w:lang w:val="uk-UA"/>
              </w:rPr>
              <w:t>3</w:t>
            </w:r>
            <w:r w:rsidRPr="00DA0259">
              <w:rPr>
                <w:szCs w:val="28"/>
                <w:lang w:val="uk-UA"/>
              </w:rPr>
              <w:t>]</w:t>
            </w:r>
            <w:r w:rsidR="00F5339A" w:rsidRPr="00DA0259">
              <w:rPr>
                <w:szCs w:val="28"/>
                <w:lang w:val="uk-UA"/>
              </w:rPr>
              <w:t>,</w:t>
            </w:r>
            <w:r w:rsidR="00712F3C" w:rsidRPr="00DA0259">
              <w:rPr>
                <w:szCs w:val="28"/>
                <w:lang w:val="uk-UA"/>
              </w:rPr>
              <w:t xml:space="preserve"> </w:t>
            </w:r>
            <w:r w:rsidR="000B788C" w:rsidRPr="00DA0259">
              <w:rPr>
                <w:szCs w:val="28"/>
                <w:lang w:val="uk-UA"/>
              </w:rPr>
              <w:t>с</w:t>
            </w:r>
            <w:r w:rsidR="005343E5" w:rsidRPr="00DA0259">
              <w:rPr>
                <w:szCs w:val="28"/>
                <w:lang w:val="uk-UA"/>
              </w:rPr>
              <w:t>.</w:t>
            </w:r>
            <w:r w:rsidR="00712F3C" w:rsidRPr="00DA0259">
              <w:rPr>
                <w:szCs w:val="28"/>
                <w:lang w:val="uk-UA"/>
              </w:rPr>
              <w:t xml:space="preserve"> 112-122</w:t>
            </w:r>
          </w:p>
        </w:tc>
      </w:tr>
      <w:tr w:rsidR="009A71B0" w:rsidRPr="00DA0259" w14:paraId="73AF58DE" w14:textId="77777777" w:rsidTr="00D94A24">
        <w:tc>
          <w:tcPr>
            <w:tcW w:w="709" w:type="dxa"/>
            <w:shd w:val="clear" w:color="auto" w:fill="auto"/>
          </w:tcPr>
          <w:p w14:paraId="73AF58DA" w14:textId="77777777" w:rsidR="00465686" w:rsidRPr="00DA0259" w:rsidRDefault="00465686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8.</w:t>
            </w:r>
          </w:p>
        </w:tc>
        <w:tc>
          <w:tcPr>
            <w:tcW w:w="7796" w:type="dxa"/>
            <w:shd w:val="clear" w:color="auto" w:fill="auto"/>
          </w:tcPr>
          <w:p w14:paraId="73AF58DB" w14:textId="1AE53EC7" w:rsidR="00465686" w:rsidRPr="00246F6D" w:rsidRDefault="00B31B56" w:rsidP="000814FD">
            <w:pPr>
              <w:rPr>
                <w:bCs/>
                <w:szCs w:val="28"/>
                <w:lang w:val="uk-UA"/>
              </w:rPr>
            </w:pPr>
            <w:r w:rsidRPr="00DD0FFA">
              <w:rPr>
                <w:bCs/>
                <w:szCs w:val="28"/>
                <w:lang w:val="uk-UA"/>
              </w:rPr>
              <w:t>Контроль доступу</w:t>
            </w:r>
            <w:r>
              <w:rPr>
                <w:bCs/>
                <w:szCs w:val="28"/>
                <w:lang w:val="uk-UA"/>
              </w:rPr>
              <w:t>.</w:t>
            </w:r>
            <w:r w:rsidR="00246F6D">
              <w:rPr>
                <w:bCs/>
                <w:szCs w:val="28"/>
                <w:lang w:val="uk-UA"/>
              </w:rPr>
              <w:t xml:space="preserve"> </w:t>
            </w:r>
            <w:r w:rsidRPr="00DD0FFA">
              <w:rPr>
                <w:bCs/>
                <w:szCs w:val="28"/>
                <w:lang w:val="uk-UA"/>
              </w:rPr>
              <w:t>Списки контролю доступу</w:t>
            </w:r>
          </w:p>
        </w:tc>
        <w:tc>
          <w:tcPr>
            <w:tcW w:w="1559" w:type="dxa"/>
            <w:shd w:val="clear" w:color="auto" w:fill="auto"/>
          </w:tcPr>
          <w:p w14:paraId="73AF58DC" w14:textId="2FEE5B02" w:rsidR="00465686" w:rsidRPr="00DA0259" w:rsidRDefault="002A6C5F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6</w:t>
            </w:r>
          </w:p>
        </w:tc>
        <w:tc>
          <w:tcPr>
            <w:tcW w:w="4395" w:type="dxa"/>
          </w:tcPr>
          <w:p w14:paraId="73AF58DD" w14:textId="45937429" w:rsidR="00465686" w:rsidRPr="00DA0259" w:rsidRDefault="00FE55D4" w:rsidP="00712F3C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</w:t>
            </w:r>
            <w:r w:rsidR="00F5339A" w:rsidRPr="00DA0259">
              <w:rPr>
                <w:szCs w:val="28"/>
                <w:lang w:val="uk-UA"/>
              </w:rPr>
              <w:t>3</w:t>
            </w:r>
            <w:r w:rsidRPr="00DA0259">
              <w:rPr>
                <w:szCs w:val="28"/>
                <w:lang w:val="uk-UA"/>
              </w:rPr>
              <w:t>]</w:t>
            </w:r>
            <w:r w:rsidR="00F5339A" w:rsidRPr="00DA0259">
              <w:rPr>
                <w:szCs w:val="28"/>
                <w:lang w:val="uk-UA"/>
              </w:rPr>
              <w:t>,</w:t>
            </w:r>
            <w:r w:rsidR="00712F3C" w:rsidRPr="00DA0259">
              <w:rPr>
                <w:szCs w:val="28"/>
                <w:lang w:val="uk-UA"/>
              </w:rPr>
              <w:t xml:space="preserve"> </w:t>
            </w:r>
            <w:r w:rsidR="000B788C" w:rsidRPr="00DA0259">
              <w:rPr>
                <w:szCs w:val="28"/>
                <w:lang w:val="uk-UA"/>
              </w:rPr>
              <w:t>с</w:t>
            </w:r>
            <w:r w:rsidR="005343E5" w:rsidRPr="00DA0259">
              <w:rPr>
                <w:szCs w:val="28"/>
                <w:lang w:val="uk-UA"/>
              </w:rPr>
              <w:t>.</w:t>
            </w:r>
            <w:r w:rsidR="00712F3C" w:rsidRPr="00DA0259">
              <w:rPr>
                <w:szCs w:val="28"/>
                <w:lang w:val="uk-UA"/>
              </w:rPr>
              <w:t xml:space="preserve"> 124-133</w:t>
            </w:r>
          </w:p>
        </w:tc>
      </w:tr>
      <w:tr w:rsidR="009A71B0" w:rsidRPr="00DA0259" w14:paraId="73AF58E3" w14:textId="77777777" w:rsidTr="00D94A24">
        <w:tc>
          <w:tcPr>
            <w:tcW w:w="709" w:type="dxa"/>
            <w:shd w:val="clear" w:color="auto" w:fill="auto"/>
          </w:tcPr>
          <w:p w14:paraId="73AF58DF" w14:textId="77777777" w:rsidR="00465686" w:rsidRPr="00DA0259" w:rsidRDefault="00465686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9.</w:t>
            </w:r>
          </w:p>
        </w:tc>
        <w:tc>
          <w:tcPr>
            <w:tcW w:w="7796" w:type="dxa"/>
            <w:shd w:val="clear" w:color="auto" w:fill="auto"/>
          </w:tcPr>
          <w:p w14:paraId="73AF58E0" w14:textId="29A18CF7" w:rsidR="00465686" w:rsidRPr="00246F6D" w:rsidRDefault="00B31B56" w:rsidP="00246F6D">
            <w:pPr>
              <w:rPr>
                <w:bCs/>
                <w:szCs w:val="28"/>
                <w:lang w:val="uk-UA"/>
              </w:rPr>
            </w:pPr>
            <w:r w:rsidRPr="00DD0FFA">
              <w:rPr>
                <w:bCs/>
                <w:szCs w:val="28"/>
                <w:lang w:val="uk-UA"/>
              </w:rPr>
              <w:t>Технології брандмауера</w:t>
            </w:r>
            <w:r>
              <w:rPr>
                <w:bCs/>
                <w:szCs w:val="28"/>
                <w:lang w:val="uk-UA"/>
              </w:rPr>
              <w:t xml:space="preserve">. </w:t>
            </w:r>
            <w:r w:rsidRPr="00DD0FFA">
              <w:rPr>
                <w:bCs/>
                <w:szCs w:val="28"/>
                <w:lang w:val="uk-UA"/>
              </w:rPr>
              <w:t>Брандмауери зональної політики</w:t>
            </w:r>
          </w:p>
        </w:tc>
        <w:tc>
          <w:tcPr>
            <w:tcW w:w="1559" w:type="dxa"/>
            <w:shd w:val="clear" w:color="auto" w:fill="auto"/>
          </w:tcPr>
          <w:p w14:paraId="73AF58E1" w14:textId="6323EA5F" w:rsidR="00465686" w:rsidRPr="00DA0259" w:rsidRDefault="002A6C5F" w:rsidP="00EA307D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6</w:t>
            </w:r>
          </w:p>
        </w:tc>
        <w:tc>
          <w:tcPr>
            <w:tcW w:w="4395" w:type="dxa"/>
          </w:tcPr>
          <w:p w14:paraId="73AF58E2" w14:textId="4AD4677D" w:rsidR="00465686" w:rsidRPr="00DA0259" w:rsidRDefault="00FE55D4" w:rsidP="00712F3C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</w:t>
            </w:r>
            <w:r w:rsidR="00F5339A" w:rsidRPr="00DA0259">
              <w:rPr>
                <w:szCs w:val="28"/>
                <w:lang w:val="uk-UA"/>
              </w:rPr>
              <w:t>3</w:t>
            </w:r>
            <w:r w:rsidRPr="00DA0259">
              <w:rPr>
                <w:szCs w:val="28"/>
                <w:lang w:val="uk-UA"/>
              </w:rPr>
              <w:t>]</w:t>
            </w:r>
            <w:r w:rsidR="00F5339A" w:rsidRPr="00DA0259">
              <w:rPr>
                <w:szCs w:val="28"/>
                <w:lang w:val="uk-UA"/>
              </w:rPr>
              <w:t>,</w:t>
            </w:r>
            <w:r w:rsidR="00712F3C" w:rsidRPr="00DA0259">
              <w:rPr>
                <w:szCs w:val="28"/>
                <w:lang w:val="uk-UA"/>
              </w:rPr>
              <w:t xml:space="preserve"> </w:t>
            </w:r>
            <w:r w:rsidR="000B788C" w:rsidRPr="00DA0259">
              <w:rPr>
                <w:szCs w:val="28"/>
                <w:lang w:val="uk-UA"/>
              </w:rPr>
              <w:t>с</w:t>
            </w:r>
            <w:r w:rsidR="005343E5" w:rsidRPr="00DA0259">
              <w:rPr>
                <w:szCs w:val="28"/>
                <w:lang w:val="uk-UA"/>
              </w:rPr>
              <w:t>.</w:t>
            </w:r>
            <w:r w:rsidR="00712F3C" w:rsidRPr="00DA0259">
              <w:rPr>
                <w:szCs w:val="28"/>
                <w:lang w:val="uk-UA"/>
              </w:rPr>
              <w:t xml:space="preserve"> 134 - 143</w:t>
            </w:r>
          </w:p>
        </w:tc>
      </w:tr>
      <w:tr w:rsidR="009A71B0" w:rsidRPr="00DA0259" w14:paraId="73AF58E8" w14:textId="77777777" w:rsidTr="00D94A24">
        <w:tc>
          <w:tcPr>
            <w:tcW w:w="709" w:type="dxa"/>
            <w:shd w:val="clear" w:color="auto" w:fill="auto"/>
          </w:tcPr>
          <w:p w14:paraId="73AF58E4" w14:textId="77777777" w:rsidR="00465686" w:rsidRPr="00DA0259" w:rsidRDefault="00465686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10.</w:t>
            </w:r>
          </w:p>
        </w:tc>
        <w:tc>
          <w:tcPr>
            <w:tcW w:w="7796" w:type="dxa"/>
            <w:shd w:val="clear" w:color="auto" w:fill="auto"/>
          </w:tcPr>
          <w:p w14:paraId="73AF58E5" w14:textId="5B87F47A" w:rsidR="00465686" w:rsidRPr="00246F6D" w:rsidRDefault="00B31B56" w:rsidP="000814FD">
            <w:pPr>
              <w:rPr>
                <w:bCs/>
                <w:szCs w:val="28"/>
                <w:lang w:val="uk-UA"/>
              </w:rPr>
            </w:pPr>
            <w:r w:rsidRPr="00DD0FFA">
              <w:rPr>
                <w:bCs/>
                <w:szCs w:val="28"/>
                <w:lang w:val="uk-UA"/>
              </w:rPr>
              <w:t>Хмарна безпека</w:t>
            </w:r>
          </w:p>
        </w:tc>
        <w:tc>
          <w:tcPr>
            <w:tcW w:w="1559" w:type="dxa"/>
            <w:shd w:val="clear" w:color="auto" w:fill="auto"/>
          </w:tcPr>
          <w:p w14:paraId="73AF58E6" w14:textId="6D23C418" w:rsidR="00465686" w:rsidRPr="00DA0259" w:rsidRDefault="002A6C5F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6</w:t>
            </w:r>
          </w:p>
        </w:tc>
        <w:tc>
          <w:tcPr>
            <w:tcW w:w="4395" w:type="dxa"/>
          </w:tcPr>
          <w:p w14:paraId="73AF58E7" w14:textId="0ECB30F2" w:rsidR="00465686" w:rsidRPr="00DA0259" w:rsidRDefault="00FE55D4" w:rsidP="00712F3C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</w:t>
            </w:r>
            <w:r w:rsidR="00F5339A" w:rsidRPr="00DA0259">
              <w:rPr>
                <w:szCs w:val="28"/>
                <w:lang w:val="uk-UA"/>
              </w:rPr>
              <w:t>3</w:t>
            </w:r>
            <w:r w:rsidRPr="00DA0259">
              <w:rPr>
                <w:szCs w:val="28"/>
                <w:lang w:val="uk-UA"/>
              </w:rPr>
              <w:t>]</w:t>
            </w:r>
            <w:r w:rsidR="00F5339A" w:rsidRPr="00DA0259">
              <w:rPr>
                <w:szCs w:val="28"/>
                <w:lang w:val="uk-UA"/>
              </w:rPr>
              <w:t>,</w:t>
            </w:r>
            <w:r w:rsidR="00712F3C" w:rsidRPr="00DA0259">
              <w:rPr>
                <w:szCs w:val="28"/>
                <w:lang w:val="uk-UA"/>
              </w:rPr>
              <w:t xml:space="preserve"> </w:t>
            </w:r>
            <w:r w:rsidR="000B788C" w:rsidRPr="00DA0259">
              <w:rPr>
                <w:szCs w:val="28"/>
                <w:lang w:val="uk-UA"/>
              </w:rPr>
              <w:t>с</w:t>
            </w:r>
            <w:r w:rsidR="005343E5" w:rsidRPr="00DA0259">
              <w:rPr>
                <w:szCs w:val="28"/>
                <w:lang w:val="uk-UA"/>
              </w:rPr>
              <w:t>.</w:t>
            </w:r>
            <w:r w:rsidR="00712F3C" w:rsidRPr="00DA0259">
              <w:rPr>
                <w:szCs w:val="28"/>
                <w:lang w:val="uk-UA"/>
              </w:rPr>
              <w:t xml:space="preserve"> 185-198</w:t>
            </w:r>
          </w:p>
        </w:tc>
      </w:tr>
      <w:tr w:rsidR="009A71B0" w:rsidRPr="00DA0259" w14:paraId="73AF58ED" w14:textId="77777777" w:rsidTr="00D94A24">
        <w:tc>
          <w:tcPr>
            <w:tcW w:w="709" w:type="dxa"/>
            <w:shd w:val="clear" w:color="auto" w:fill="auto"/>
          </w:tcPr>
          <w:p w14:paraId="73AF58E9" w14:textId="77777777" w:rsidR="00465686" w:rsidRPr="00DA0259" w:rsidRDefault="00465686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11.</w:t>
            </w:r>
          </w:p>
        </w:tc>
        <w:tc>
          <w:tcPr>
            <w:tcW w:w="7796" w:type="dxa"/>
            <w:shd w:val="clear" w:color="auto" w:fill="auto"/>
          </w:tcPr>
          <w:p w14:paraId="73AF58EA" w14:textId="5793FCF3" w:rsidR="00465686" w:rsidRPr="00246F6D" w:rsidRDefault="00B31B56" w:rsidP="000814FD">
            <w:pPr>
              <w:rPr>
                <w:bCs/>
                <w:szCs w:val="28"/>
                <w:lang w:val="uk-UA"/>
              </w:rPr>
            </w:pPr>
            <w:r w:rsidRPr="00DD0FFA">
              <w:rPr>
                <w:bCs/>
                <w:szCs w:val="28"/>
                <w:lang w:val="uk-UA"/>
              </w:rPr>
              <w:t>Криптографія</w:t>
            </w:r>
          </w:p>
        </w:tc>
        <w:tc>
          <w:tcPr>
            <w:tcW w:w="1559" w:type="dxa"/>
            <w:shd w:val="clear" w:color="auto" w:fill="auto"/>
          </w:tcPr>
          <w:p w14:paraId="73AF58EB" w14:textId="38D2EB0A" w:rsidR="00465686" w:rsidRPr="00DA0259" w:rsidRDefault="002A6C5F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6</w:t>
            </w:r>
          </w:p>
        </w:tc>
        <w:tc>
          <w:tcPr>
            <w:tcW w:w="4395" w:type="dxa"/>
          </w:tcPr>
          <w:p w14:paraId="73AF58EC" w14:textId="2E82D048" w:rsidR="00465686" w:rsidRPr="00DA0259" w:rsidRDefault="00FE55D4" w:rsidP="00712F3C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</w:t>
            </w:r>
            <w:r w:rsidR="00F5339A" w:rsidRPr="00DA0259">
              <w:rPr>
                <w:szCs w:val="28"/>
                <w:lang w:val="uk-UA"/>
              </w:rPr>
              <w:t>3</w:t>
            </w:r>
            <w:r w:rsidRPr="00DA0259">
              <w:rPr>
                <w:szCs w:val="28"/>
                <w:lang w:val="uk-UA"/>
              </w:rPr>
              <w:t>]</w:t>
            </w:r>
            <w:r w:rsidR="00F5339A" w:rsidRPr="00DA0259">
              <w:rPr>
                <w:szCs w:val="28"/>
                <w:lang w:val="uk-UA"/>
              </w:rPr>
              <w:t>,</w:t>
            </w:r>
            <w:r w:rsidR="00712F3C" w:rsidRPr="00DA0259">
              <w:rPr>
                <w:szCs w:val="28"/>
                <w:lang w:val="uk-UA"/>
              </w:rPr>
              <w:t xml:space="preserve"> </w:t>
            </w:r>
            <w:r w:rsidR="000B788C" w:rsidRPr="00DA0259">
              <w:rPr>
                <w:szCs w:val="28"/>
                <w:lang w:val="uk-UA"/>
              </w:rPr>
              <w:t>с</w:t>
            </w:r>
            <w:r w:rsidR="005343E5" w:rsidRPr="00DA0259">
              <w:rPr>
                <w:szCs w:val="28"/>
                <w:lang w:val="uk-UA"/>
              </w:rPr>
              <w:t>.</w:t>
            </w:r>
            <w:r w:rsidR="00712F3C" w:rsidRPr="00DA0259">
              <w:rPr>
                <w:szCs w:val="28"/>
                <w:lang w:val="uk-UA"/>
              </w:rPr>
              <w:t xml:space="preserve"> 304-318</w:t>
            </w:r>
          </w:p>
        </w:tc>
      </w:tr>
      <w:tr w:rsidR="009A71B0" w:rsidRPr="00DA0259" w14:paraId="73AF58F2" w14:textId="77777777" w:rsidTr="00D94A24">
        <w:tc>
          <w:tcPr>
            <w:tcW w:w="709" w:type="dxa"/>
            <w:shd w:val="clear" w:color="auto" w:fill="auto"/>
          </w:tcPr>
          <w:p w14:paraId="73AF58EE" w14:textId="77777777" w:rsidR="00465686" w:rsidRPr="00DA0259" w:rsidRDefault="00465686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12.</w:t>
            </w:r>
          </w:p>
        </w:tc>
        <w:tc>
          <w:tcPr>
            <w:tcW w:w="7796" w:type="dxa"/>
            <w:shd w:val="clear" w:color="auto" w:fill="auto"/>
          </w:tcPr>
          <w:p w14:paraId="73AF58EF" w14:textId="37DFFA77" w:rsidR="00465686" w:rsidRPr="00246F6D" w:rsidRDefault="00095E58" w:rsidP="000814FD">
            <w:pPr>
              <w:rPr>
                <w:bCs/>
                <w:szCs w:val="28"/>
                <w:lang w:val="uk-UA"/>
              </w:rPr>
            </w:pPr>
            <w:r w:rsidRPr="00095E58">
              <w:rPr>
                <w:bCs/>
                <w:szCs w:val="28"/>
                <w:lang w:val="uk-UA"/>
              </w:rPr>
              <w:t>Оцінка вразливості та управління ризиками</w:t>
            </w:r>
          </w:p>
        </w:tc>
        <w:tc>
          <w:tcPr>
            <w:tcW w:w="1559" w:type="dxa"/>
            <w:shd w:val="clear" w:color="auto" w:fill="auto"/>
          </w:tcPr>
          <w:p w14:paraId="73AF58F0" w14:textId="110FCA12" w:rsidR="00465686" w:rsidRPr="00DA0259" w:rsidRDefault="002063E2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4395" w:type="dxa"/>
          </w:tcPr>
          <w:p w14:paraId="73AF58F1" w14:textId="395DFC0E" w:rsidR="00465686" w:rsidRPr="00DA0259" w:rsidRDefault="00FE55D4" w:rsidP="00712F3C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</w:t>
            </w:r>
            <w:r w:rsidR="00F5339A" w:rsidRPr="00DA0259">
              <w:rPr>
                <w:szCs w:val="28"/>
                <w:lang w:val="uk-UA"/>
              </w:rPr>
              <w:t>3</w:t>
            </w:r>
            <w:r w:rsidRPr="00DA0259">
              <w:rPr>
                <w:szCs w:val="28"/>
                <w:lang w:val="uk-UA"/>
              </w:rPr>
              <w:t>]</w:t>
            </w:r>
            <w:r w:rsidR="00F5339A" w:rsidRPr="00DA0259">
              <w:rPr>
                <w:szCs w:val="28"/>
                <w:lang w:val="uk-UA"/>
              </w:rPr>
              <w:t>,</w:t>
            </w:r>
            <w:r w:rsidR="00712F3C" w:rsidRPr="00DA0259">
              <w:rPr>
                <w:szCs w:val="28"/>
                <w:lang w:val="uk-UA"/>
              </w:rPr>
              <w:t xml:space="preserve"> </w:t>
            </w:r>
            <w:r w:rsidR="000B788C" w:rsidRPr="00DA0259">
              <w:rPr>
                <w:szCs w:val="28"/>
                <w:lang w:val="uk-UA"/>
              </w:rPr>
              <w:t>с</w:t>
            </w:r>
            <w:r w:rsidR="005343E5" w:rsidRPr="00DA0259">
              <w:rPr>
                <w:szCs w:val="28"/>
                <w:lang w:val="uk-UA"/>
              </w:rPr>
              <w:t>.</w:t>
            </w:r>
            <w:r w:rsidR="00712F3C" w:rsidRPr="00DA0259">
              <w:rPr>
                <w:szCs w:val="28"/>
                <w:lang w:val="uk-UA"/>
              </w:rPr>
              <w:t xml:space="preserve"> 741 - 763</w:t>
            </w:r>
          </w:p>
        </w:tc>
      </w:tr>
      <w:tr w:rsidR="009A71B0" w:rsidRPr="00DA0259" w14:paraId="73AF58F7" w14:textId="77777777" w:rsidTr="00D94A24">
        <w:tc>
          <w:tcPr>
            <w:tcW w:w="709" w:type="dxa"/>
            <w:shd w:val="clear" w:color="auto" w:fill="auto"/>
          </w:tcPr>
          <w:p w14:paraId="73AF58F3" w14:textId="77777777" w:rsidR="00465686" w:rsidRPr="00DA0259" w:rsidRDefault="00465686" w:rsidP="008A5B1B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13.</w:t>
            </w:r>
          </w:p>
        </w:tc>
        <w:tc>
          <w:tcPr>
            <w:tcW w:w="7796" w:type="dxa"/>
            <w:shd w:val="clear" w:color="auto" w:fill="auto"/>
          </w:tcPr>
          <w:p w14:paraId="73AF58F4" w14:textId="3D86B190" w:rsidR="00465686" w:rsidRPr="00DA0259" w:rsidRDefault="005109CE" w:rsidP="000814FD">
            <w:pPr>
              <w:rPr>
                <w:szCs w:val="28"/>
                <w:lang w:val="uk-UA"/>
              </w:rPr>
            </w:pPr>
            <w:r w:rsidRPr="005109CE">
              <w:rPr>
                <w:szCs w:val="28"/>
                <w:lang w:val="uk-UA"/>
              </w:rPr>
              <w:t>Цифрова криміналістика та аналіз і реагування на інциденти</w:t>
            </w:r>
          </w:p>
        </w:tc>
        <w:tc>
          <w:tcPr>
            <w:tcW w:w="1559" w:type="dxa"/>
            <w:shd w:val="clear" w:color="auto" w:fill="auto"/>
          </w:tcPr>
          <w:p w14:paraId="73AF58F5" w14:textId="09560DB1" w:rsidR="00465686" w:rsidRPr="00DA0259" w:rsidRDefault="002A6C5F" w:rsidP="00EA307D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8</w:t>
            </w:r>
          </w:p>
        </w:tc>
        <w:tc>
          <w:tcPr>
            <w:tcW w:w="4395" w:type="dxa"/>
          </w:tcPr>
          <w:p w14:paraId="73AF58F6" w14:textId="1A47116D" w:rsidR="00465686" w:rsidRPr="00DA0259" w:rsidRDefault="00FE55D4" w:rsidP="00712F3C">
            <w:pPr>
              <w:jc w:val="center"/>
              <w:rPr>
                <w:szCs w:val="28"/>
                <w:lang w:val="uk-UA"/>
              </w:rPr>
            </w:pPr>
            <w:r w:rsidRPr="00DA0259">
              <w:rPr>
                <w:szCs w:val="28"/>
                <w:lang w:val="uk-UA"/>
              </w:rPr>
              <w:t>[</w:t>
            </w:r>
            <w:r w:rsidR="00F5339A" w:rsidRPr="00DA0259">
              <w:rPr>
                <w:szCs w:val="28"/>
                <w:lang w:val="uk-UA"/>
              </w:rPr>
              <w:t>3</w:t>
            </w:r>
            <w:r w:rsidRPr="00DA0259">
              <w:rPr>
                <w:szCs w:val="28"/>
                <w:lang w:val="uk-UA"/>
              </w:rPr>
              <w:t>]</w:t>
            </w:r>
            <w:r w:rsidR="00F5339A" w:rsidRPr="00DA0259">
              <w:rPr>
                <w:szCs w:val="28"/>
                <w:lang w:val="uk-UA"/>
              </w:rPr>
              <w:t>,</w:t>
            </w:r>
            <w:r w:rsidR="00712F3C" w:rsidRPr="00DA0259">
              <w:rPr>
                <w:szCs w:val="28"/>
                <w:lang w:val="uk-UA"/>
              </w:rPr>
              <w:t xml:space="preserve"> </w:t>
            </w:r>
            <w:r w:rsidR="000B788C" w:rsidRPr="00DA0259">
              <w:rPr>
                <w:szCs w:val="28"/>
                <w:lang w:val="uk-UA"/>
              </w:rPr>
              <w:t>с</w:t>
            </w:r>
            <w:r w:rsidR="005343E5" w:rsidRPr="00DA0259">
              <w:rPr>
                <w:szCs w:val="28"/>
                <w:lang w:val="uk-UA"/>
              </w:rPr>
              <w:t>.</w:t>
            </w:r>
            <w:r w:rsidR="00712F3C" w:rsidRPr="00DA0259">
              <w:rPr>
                <w:szCs w:val="28"/>
                <w:lang w:val="uk-UA"/>
              </w:rPr>
              <w:t xml:space="preserve"> 417 - 556</w:t>
            </w:r>
          </w:p>
        </w:tc>
      </w:tr>
      <w:tr w:rsidR="009A6ED6" w:rsidRPr="00DA0259" w14:paraId="73AF58FB" w14:textId="77777777" w:rsidTr="00D94A24">
        <w:tc>
          <w:tcPr>
            <w:tcW w:w="8505" w:type="dxa"/>
            <w:gridSpan w:val="2"/>
            <w:shd w:val="clear" w:color="auto" w:fill="auto"/>
          </w:tcPr>
          <w:p w14:paraId="73AF58F8" w14:textId="77777777" w:rsidR="009A6ED6" w:rsidRPr="00DA0259" w:rsidRDefault="009A6ED6" w:rsidP="006D7523">
            <w:pPr>
              <w:rPr>
                <w:sz w:val="24"/>
                <w:szCs w:val="28"/>
                <w:lang w:val="uk-UA"/>
              </w:rPr>
            </w:pPr>
            <w:r w:rsidRPr="00DA0259">
              <w:rPr>
                <w:b/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14:paraId="73AF58F9" w14:textId="58380248" w:rsidR="009A6ED6" w:rsidRPr="00DA0259" w:rsidRDefault="002063E2" w:rsidP="005A651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90</w:t>
            </w:r>
          </w:p>
        </w:tc>
        <w:tc>
          <w:tcPr>
            <w:tcW w:w="4395" w:type="dxa"/>
          </w:tcPr>
          <w:p w14:paraId="73AF58FA" w14:textId="77777777" w:rsidR="009A6ED6" w:rsidRPr="00DA0259" w:rsidRDefault="009A6ED6" w:rsidP="005A6518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14:paraId="73AF58FC" w14:textId="77777777" w:rsidR="0064649F" w:rsidRPr="00DA0259" w:rsidRDefault="0064649F" w:rsidP="0064649F">
      <w:pPr>
        <w:ind w:firstLine="284"/>
        <w:jc w:val="center"/>
        <w:rPr>
          <w:b/>
          <w:sz w:val="16"/>
          <w:szCs w:val="16"/>
          <w:lang w:val="uk-UA"/>
        </w:rPr>
      </w:pPr>
    </w:p>
    <w:p w14:paraId="73AF58FD" w14:textId="77777777" w:rsidR="00EA307D" w:rsidRPr="00DA0259" w:rsidRDefault="00EA307D" w:rsidP="00EA307D">
      <w:pPr>
        <w:ind w:firstLine="709"/>
        <w:jc w:val="both"/>
        <w:rPr>
          <w:b/>
          <w:caps/>
          <w:sz w:val="24"/>
          <w:szCs w:val="28"/>
          <w:lang w:val="uk-UA"/>
        </w:rPr>
      </w:pPr>
    </w:p>
    <w:p w14:paraId="73AF58FE" w14:textId="77777777" w:rsidR="00043E3E" w:rsidRPr="00DA0259" w:rsidRDefault="005343E5" w:rsidP="00EA307D">
      <w:pPr>
        <w:ind w:firstLine="709"/>
        <w:jc w:val="both"/>
        <w:rPr>
          <w:b/>
          <w:caps/>
          <w:sz w:val="24"/>
          <w:szCs w:val="28"/>
          <w:lang w:val="uk-UA"/>
        </w:rPr>
      </w:pPr>
      <w:r w:rsidRPr="00DA0259">
        <w:rPr>
          <w:b/>
          <w:caps/>
          <w:sz w:val="24"/>
          <w:szCs w:val="28"/>
          <w:lang w:val="uk-UA"/>
        </w:rPr>
        <w:t>5</w:t>
      </w:r>
      <w:r w:rsidR="00043E3E" w:rsidRPr="00DA0259">
        <w:rPr>
          <w:b/>
          <w:caps/>
          <w:sz w:val="24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41D85E9C" w14:textId="77777777" w:rsidR="005C6F76" w:rsidRDefault="00F232E3" w:rsidP="000814FD">
      <w:pPr>
        <w:ind w:firstLine="709"/>
        <w:jc w:val="both"/>
        <w:rPr>
          <w:szCs w:val="28"/>
          <w:lang w:val="uk-UA"/>
        </w:rPr>
      </w:pPr>
      <w:r w:rsidRPr="00DA0259">
        <w:rPr>
          <w:szCs w:val="28"/>
          <w:lang w:val="uk-UA"/>
        </w:rPr>
        <w:t xml:space="preserve">Засобами оцінювання та методами демонстрування результатів навчання є екзамен, </w:t>
      </w:r>
      <w:r w:rsidR="0087785B" w:rsidRPr="00DA0259">
        <w:rPr>
          <w:szCs w:val="28"/>
          <w:lang w:val="uk-UA"/>
        </w:rPr>
        <w:t xml:space="preserve">практичні завдання на лабораторному обладнанні, реальних об’єктах (комп’ютер та його складові), аналітичні звіти, реферати, презентації результатів виконаних завдань та досліджень, письмове виконання ІНДЗ, виступи на наукових заходах,  </w:t>
      </w:r>
      <w:r w:rsidR="00043E3E" w:rsidRPr="00DA0259">
        <w:rPr>
          <w:szCs w:val="28"/>
          <w:lang w:val="uk-UA"/>
        </w:rPr>
        <w:t xml:space="preserve">Використовуються </w:t>
      </w:r>
      <w:r w:rsidR="005343E5" w:rsidRPr="00DA0259">
        <w:rPr>
          <w:szCs w:val="28"/>
          <w:lang w:val="uk-UA"/>
        </w:rPr>
        <w:t>відео</w:t>
      </w:r>
      <w:r w:rsidR="00AD3324" w:rsidRPr="00DA0259">
        <w:rPr>
          <w:szCs w:val="28"/>
          <w:lang w:val="uk-UA"/>
        </w:rPr>
        <w:t xml:space="preserve"> </w:t>
      </w:r>
      <w:r w:rsidR="00043E3E" w:rsidRPr="00DA0259">
        <w:rPr>
          <w:szCs w:val="28"/>
          <w:lang w:val="uk-UA"/>
        </w:rPr>
        <w:t xml:space="preserve">лекції, практичні заняття з індивідуальними завданнями, самостійна робота </w:t>
      </w:r>
      <w:r w:rsidR="009103F1" w:rsidRPr="00DA0259">
        <w:rPr>
          <w:szCs w:val="28"/>
          <w:lang w:val="uk-UA"/>
        </w:rPr>
        <w:t xml:space="preserve">здобувача </w:t>
      </w:r>
      <w:r w:rsidR="00BC7DC5">
        <w:rPr>
          <w:szCs w:val="28"/>
          <w:lang w:val="uk-UA"/>
        </w:rPr>
        <w:t xml:space="preserve">фахової </w:t>
      </w:r>
      <w:proofErr w:type="spellStart"/>
      <w:r w:rsidR="00BC7DC5">
        <w:rPr>
          <w:szCs w:val="28"/>
          <w:lang w:val="uk-UA"/>
        </w:rPr>
        <w:t>передвищої</w:t>
      </w:r>
      <w:proofErr w:type="spellEnd"/>
      <w:r w:rsidR="009103F1" w:rsidRPr="00DA0259">
        <w:rPr>
          <w:szCs w:val="28"/>
          <w:lang w:val="uk-UA"/>
        </w:rPr>
        <w:t xml:space="preserve"> освіти </w:t>
      </w:r>
      <w:r w:rsidR="00043E3E" w:rsidRPr="00DA0259">
        <w:rPr>
          <w:szCs w:val="28"/>
          <w:lang w:val="uk-UA"/>
        </w:rPr>
        <w:t xml:space="preserve">з навчальною та довідковою літературою, самостійне виконання </w:t>
      </w:r>
      <w:r w:rsidR="009A6ED6" w:rsidRPr="00DA0259">
        <w:rPr>
          <w:szCs w:val="28"/>
          <w:lang w:val="uk-UA"/>
        </w:rPr>
        <w:t>завдань</w:t>
      </w:r>
      <w:r w:rsidR="00043E3E" w:rsidRPr="00DA0259">
        <w:rPr>
          <w:szCs w:val="28"/>
          <w:lang w:val="uk-UA"/>
        </w:rPr>
        <w:t>, консультації.</w:t>
      </w:r>
      <w:r w:rsidR="008F485E" w:rsidRPr="00DA0259">
        <w:rPr>
          <w:szCs w:val="28"/>
          <w:lang w:val="uk-UA"/>
        </w:rPr>
        <w:t xml:space="preserve"> </w:t>
      </w:r>
      <w:r w:rsidR="009103F1" w:rsidRPr="00DA0259">
        <w:rPr>
          <w:szCs w:val="28"/>
          <w:lang w:val="uk-UA"/>
        </w:rPr>
        <w:t xml:space="preserve">Використовуються демонстраційні вузли та компоненти комп’ютера, лабораторний навчальний комп’ютер, інструктивні картки для практичних робіт, картки з індивідуальними завданнями для практичних робіт. </w:t>
      </w:r>
      <w:r w:rsidR="008F485E" w:rsidRPr="00DA0259">
        <w:rPr>
          <w:szCs w:val="28"/>
          <w:lang w:val="uk-UA"/>
        </w:rPr>
        <w:t>Використову</w:t>
      </w:r>
      <w:r w:rsidR="00AD3324" w:rsidRPr="00DA0259">
        <w:rPr>
          <w:szCs w:val="28"/>
          <w:lang w:val="uk-UA"/>
        </w:rPr>
        <w:t>є</w:t>
      </w:r>
      <w:r w:rsidR="008F485E" w:rsidRPr="00DA0259">
        <w:rPr>
          <w:szCs w:val="28"/>
          <w:lang w:val="uk-UA"/>
        </w:rPr>
        <w:t>ться</w:t>
      </w:r>
      <w:r w:rsidR="00AD3324" w:rsidRPr="00DA0259">
        <w:rPr>
          <w:szCs w:val="28"/>
          <w:lang w:val="uk-UA"/>
        </w:rPr>
        <w:t xml:space="preserve"> </w:t>
      </w:r>
      <w:r w:rsidR="008F485E" w:rsidRPr="00DA0259">
        <w:rPr>
          <w:szCs w:val="28"/>
          <w:lang w:val="uk-UA"/>
        </w:rPr>
        <w:t>доступ до мережі інтернет.</w:t>
      </w:r>
      <w:r w:rsidR="00AD3324" w:rsidRPr="00DA0259">
        <w:rPr>
          <w:szCs w:val="28"/>
          <w:lang w:val="uk-UA"/>
        </w:rPr>
        <w:t xml:space="preserve"> </w:t>
      </w:r>
    </w:p>
    <w:p w14:paraId="73AF58FF" w14:textId="66FCDEDB" w:rsidR="00EA307D" w:rsidRPr="00DA0259" w:rsidRDefault="005C6F76" w:rsidP="002A5FFC">
      <w:pPr>
        <w:ind w:firstLine="709"/>
        <w:jc w:val="both"/>
        <w:rPr>
          <w:szCs w:val="28"/>
          <w:lang w:val="uk-UA"/>
        </w:rPr>
      </w:pPr>
      <w:r w:rsidRPr="005C6F76">
        <w:rPr>
          <w:szCs w:val="28"/>
          <w:lang w:val="uk-UA"/>
        </w:rPr>
        <w:t xml:space="preserve">Під час вивчення дисципліни «Основи </w:t>
      </w:r>
      <w:proofErr w:type="spellStart"/>
      <w:r w:rsidRPr="005C6F76">
        <w:rPr>
          <w:szCs w:val="28"/>
          <w:lang w:val="uk-UA"/>
        </w:rPr>
        <w:t>кібербезпеки</w:t>
      </w:r>
      <w:proofErr w:type="spellEnd"/>
      <w:r w:rsidRPr="005C6F76">
        <w:rPr>
          <w:szCs w:val="28"/>
          <w:lang w:val="uk-UA"/>
        </w:rPr>
        <w:t>» студенту рекомендується пройти курси «</w:t>
      </w:r>
      <w:proofErr w:type="spellStart"/>
      <w:r w:rsidRPr="005C6F76">
        <w:rPr>
          <w:szCs w:val="28"/>
          <w:lang w:val="uk-UA"/>
        </w:rPr>
        <w:t>Introduction</w:t>
      </w:r>
      <w:proofErr w:type="spellEnd"/>
      <w:r w:rsidRPr="005C6F76">
        <w:rPr>
          <w:szCs w:val="28"/>
          <w:lang w:val="uk-UA"/>
        </w:rPr>
        <w:t xml:space="preserve"> </w:t>
      </w:r>
      <w:proofErr w:type="spellStart"/>
      <w:r w:rsidRPr="005C6F76">
        <w:rPr>
          <w:szCs w:val="28"/>
          <w:lang w:val="uk-UA"/>
        </w:rPr>
        <w:t>to</w:t>
      </w:r>
      <w:proofErr w:type="spellEnd"/>
      <w:r w:rsidRPr="005C6F76">
        <w:rPr>
          <w:szCs w:val="28"/>
          <w:lang w:val="uk-UA"/>
        </w:rPr>
        <w:t xml:space="preserve"> </w:t>
      </w:r>
      <w:proofErr w:type="spellStart"/>
      <w:r w:rsidRPr="005C6F76">
        <w:rPr>
          <w:szCs w:val="28"/>
          <w:lang w:val="uk-UA"/>
        </w:rPr>
        <w:t>Cybersecurity</w:t>
      </w:r>
      <w:proofErr w:type="spellEnd"/>
      <w:r w:rsidRPr="005C6F76">
        <w:rPr>
          <w:szCs w:val="28"/>
          <w:lang w:val="uk-UA"/>
        </w:rPr>
        <w:t>» та «</w:t>
      </w:r>
      <w:proofErr w:type="spellStart"/>
      <w:r w:rsidRPr="005C6F76">
        <w:rPr>
          <w:szCs w:val="28"/>
          <w:lang w:val="uk-UA"/>
        </w:rPr>
        <w:t>Cybersecurity</w:t>
      </w:r>
      <w:proofErr w:type="spellEnd"/>
      <w:r w:rsidRPr="005C6F76">
        <w:rPr>
          <w:szCs w:val="28"/>
          <w:lang w:val="uk-UA"/>
        </w:rPr>
        <w:t xml:space="preserve"> Essentials» </w:t>
      </w:r>
      <w:r w:rsidR="002A5FFC" w:rsidRPr="002A5FFC">
        <w:rPr>
          <w:szCs w:val="28"/>
          <w:lang w:val="uk-UA"/>
        </w:rPr>
        <w:t xml:space="preserve">освітньої платформи CISCO NETWORKING ACADEMY </w:t>
      </w:r>
      <w:r w:rsidRPr="005C6F76">
        <w:rPr>
          <w:szCs w:val="28"/>
          <w:lang w:val="uk-UA"/>
        </w:rPr>
        <w:t>https://www.netacad.com.</w:t>
      </w:r>
    </w:p>
    <w:p w14:paraId="73AF5900" w14:textId="0DFE664E" w:rsidR="00EA307D" w:rsidRPr="00DA0259" w:rsidRDefault="00EA307D">
      <w:pPr>
        <w:rPr>
          <w:szCs w:val="28"/>
          <w:lang w:val="uk-UA"/>
        </w:rPr>
      </w:pPr>
    </w:p>
    <w:p w14:paraId="73AF5901" w14:textId="77777777" w:rsidR="00043E3E" w:rsidRPr="00DA0259" w:rsidRDefault="00043E3E" w:rsidP="00043E3E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  <w:r w:rsidRPr="00DA0259">
        <w:rPr>
          <w:b/>
          <w:sz w:val="16"/>
          <w:szCs w:val="16"/>
          <w:lang w:val="uk-UA"/>
        </w:rPr>
        <w:tab/>
      </w:r>
    </w:p>
    <w:tbl>
      <w:tblPr>
        <w:tblW w:w="14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80"/>
        <w:gridCol w:w="3218"/>
        <w:gridCol w:w="8577"/>
      </w:tblGrid>
      <w:tr w:rsidR="00043E3E" w:rsidRPr="00DA0259" w14:paraId="73AF5903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2" w14:textId="77777777" w:rsidR="00043E3E" w:rsidRPr="00DA0259" w:rsidRDefault="005343E5">
            <w:pPr>
              <w:jc w:val="center"/>
              <w:rPr>
                <w:sz w:val="24"/>
                <w:szCs w:val="28"/>
                <w:lang w:val="uk-UA" w:eastAsia="en-US"/>
              </w:rPr>
            </w:pPr>
            <w:r w:rsidRPr="00DA0259">
              <w:rPr>
                <w:b/>
                <w:caps/>
                <w:sz w:val="24"/>
                <w:szCs w:val="28"/>
                <w:lang w:val="uk-UA"/>
              </w:rPr>
              <w:lastRenderedPageBreak/>
              <w:t>6</w:t>
            </w:r>
            <w:r w:rsidR="00043E3E" w:rsidRPr="00DA0259">
              <w:rPr>
                <w:b/>
                <w:caps/>
                <w:sz w:val="24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043E3E" w:rsidRPr="00DA0259" w14:paraId="73AF5905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4" w14:textId="77777777" w:rsidR="00043E3E" w:rsidRPr="00DA0259" w:rsidRDefault="005343E5">
            <w:pPr>
              <w:jc w:val="center"/>
              <w:rPr>
                <w:szCs w:val="28"/>
                <w:lang w:val="uk-UA" w:eastAsia="en-US"/>
              </w:rPr>
            </w:pPr>
            <w:r w:rsidRPr="00DA0259">
              <w:rPr>
                <w:b/>
                <w:szCs w:val="28"/>
                <w:lang w:val="uk-UA"/>
              </w:rPr>
              <w:t>6</w:t>
            </w:r>
            <w:r w:rsidR="00043E3E" w:rsidRPr="00DA0259">
              <w:rPr>
                <w:b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043E3E" w:rsidRPr="00DA0259" w14:paraId="73AF5908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6" w14:textId="77777777" w:rsidR="00043E3E" w:rsidRPr="00DA0259" w:rsidRDefault="00043E3E">
            <w:pPr>
              <w:jc w:val="center"/>
              <w:rPr>
                <w:szCs w:val="28"/>
                <w:lang w:val="uk-UA" w:eastAsia="en-US"/>
              </w:rPr>
            </w:pPr>
            <w:r w:rsidRPr="00DA0259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7" w14:textId="77777777" w:rsidR="00043E3E" w:rsidRPr="00DA0259" w:rsidRDefault="00043E3E">
            <w:pPr>
              <w:jc w:val="center"/>
              <w:rPr>
                <w:szCs w:val="28"/>
                <w:lang w:val="uk-UA" w:eastAsia="en-US"/>
              </w:rPr>
            </w:pPr>
            <w:r w:rsidRPr="00DA0259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043E3E" w:rsidRPr="00DA0259" w14:paraId="73AF590C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9" w14:textId="77777777" w:rsidR="00043E3E" w:rsidRPr="00DA0259" w:rsidRDefault="00043E3E">
            <w:pPr>
              <w:jc w:val="center"/>
              <w:rPr>
                <w:sz w:val="26"/>
                <w:szCs w:val="26"/>
                <w:lang w:val="uk-UA"/>
              </w:rPr>
            </w:pPr>
            <w:r w:rsidRPr="00DA0259">
              <w:rPr>
                <w:sz w:val="26"/>
                <w:szCs w:val="26"/>
                <w:lang w:val="uk-UA"/>
              </w:rPr>
              <w:t>Поточний контроль</w:t>
            </w:r>
          </w:p>
          <w:p w14:paraId="73AF590A" w14:textId="77777777" w:rsidR="00043E3E" w:rsidRPr="00DA0259" w:rsidRDefault="00043E3E" w:rsidP="00043E3E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B" w14:textId="77777777" w:rsidR="00043E3E" w:rsidRPr="00DA0259" w:rsidRDefault="00043E3E" w:rsidP="009A6ED6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 xml:space="preserve">Усне опитування, домашні завдання, виступи на </w:t>
            </w:r>
            <w:r w:rsidR="009A6ED6" w:rsidRPr="00DA0259">
              <w:rPr>
                <w:sz w:val="26"/>
                <w:szCs w:val="26"/>
                <w:lang w:val="uk-UA"/>
              </w:rPr>
              <w:t>практичних</w:t>
            </w:r>
            <w:r w:rsidRPr="00DA0259">
              <w:rPr>
                <w:sz w:val="26"/>
                <w:szCs w:val="26"/>
                <w:lang w:val="uk-UA"/>
              </w:rPr>
              <w:t xml:space="preserve"> заняттях, </w:t>
            </w:r>
            <w:r w:rsidR="009A6ED6" w:rsidRPr="00DA0259">
              <w:rPr>
                <w:sz w:val="26"/>
                <w:szCs w:val="26"/>
                <w:lang w:val="uk-UA"/>
              </w:rPr>
              <w:t>практичні</w:t>
            </w:r>
            <w:r w:rsidRPr="00DA0259">
              <w:rPr>
                <w:sz w:val="26"/>
                <w:szCs w:val="26"/>
                <w:lang w:val="uk-UA"/>
              </w:rPr>
              <w:t xml:space="preserve"> та письмові роботи оцінюються за </w:t>
            </w:r>
            <w:r w:rsidR="009A6ED6" w:rsidRPr="00DA0259">
              <w:rPr>
                <w:sz w:val="26"/>
                <w:szCs w:val="26"/>
                <w:lang w:val="uk-UA"/>
              </w:rPr>
              <w:t>4-бальною</w:t>
            </w:r>
            <w:r w:rsidRPr="00DA0259">
              <w:rPr>
                <w:sz w:val="26"/>
                <w:szCs w:val="26"/>
                <w:lang w:val="uk-UA"/>
              </w:rPr>
              <w:t xml:space="preserve"> шкалою</w:t>
            </w:r>
          </w:p>
        </w:tc>
      </w:tr>
      <w:tr w:rsidR="00043E3E" w:rsidRPr="00DA0259" w14:paraId="73AF5910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D" w14:textId="77777777" w:rsidR="00043E3E" w:rsidRPr="00DA0259" w:rsidRDefault="00043E3E">
            <w:pPr>
              <w:jc w:val="center"/>
              <w:rPr>
                <w:sz w:val="26"/>
                <w:szCs w:val="26"/>
                <w:lang w:val="uk-UA"/>
              </w:rPr>
            </w:pPr>
            <w:r w:rsidRPr="00DA0259">
              <w:rPr>
                <w:sz w:val="26"/>
                <w:szCs w:val="26"/>
                <w:lang w:val="uk-UA"/>
              </w:rPr>
              <w:t>Підсумковий контроль</w:t>
            </w:r>
          </w:p>
          <w:p w14:paraId="73AF590E" w14:textId="77777777" w:rsidR="00043E3E" w:rsidRPr="00DA0259" w:rsidRDefault="00043E3E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F" w14:textId="77777777" w:rsidR="00043E3E" w:rsidRPr="00DA0259" w:rsidRDefault="00486533" w:rsidP="000814F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>Екзаменаційна оцінка визначається</w:t>
            </w:r>
            <w:r w:rsidR="000814FD" w:rsidRPr="00DA0259">
              <w:rPr>
                <w:sz w:val="26"/>
                <w:szCs w:val="26"/>
                <w:lang w:val="uk-UA"/>
              </w:rPr>
              <w:t xml:space="preserve"> за</w:t>
            </w:r>
            <w:r w:rsidRPr="00DA0259">
              <w:rPr>
                <w:sz w:val="26"/>
                <w:szCs w:val="26"/>
                <w:lang w:val="uk-UA"/>
              </w:rPr>
              <w:t xml:space="preserve"> рівнем компетентності розв’язання запропонованих завдань </w:t>
            </w:r>
            <w:r w:rsidR="000814FD" w:rsidRPr="00DA0259">
              <w:rPr>
                <w:sz w:val="26"/>
                <w:szCs w:val="26"/>
                <w:lang w:val="uk-UA"/>
              </w:rPr>
              <w:t xml:space="preserve">екзаменаційних </w:t>
            </w:r>
            <w:r w:rsidRPr="00DA0259">
              <w:rPr>
                <w:sz w:val="26"/>
                <w:szCs w:val="26"/>
                <w:lang w:val="uk-UA"/>
              </w:rPr>
              <w:t xml:space="preserve">білетів </w:t>
            </w:r>
            <w:r w:rsidR="00043E3E" w:rsidRPr="00DA0259">
              <w:rPr>
                <w:sz w:val="26"/>
                <w:szCs w:val="26"/>
                <w:lang w:val="uk-UA"/>
              </w:rPr>
              <w:t xml:space="preserve">за </w:t>
            </w:r>
            <w:r w:rsidR="009A6ED6" w:rsidRPr="00DA0259">
              <w:rPr>
                <w:sz w:val="26"/>
                <w:szCs w:val="26"/>
                <w:lang w:val="uk-UA"/>
              </w:rPr>
              <w:t>4 бальною</w:t>
            </w:r>
            <w:r w:rsidR="00043E3E" w:rsidRPr="00DA0259">
              <w:rPr>
                <w:sz w:val="26"/>
                <w:szCs w:val="26"/>
                <w:lang w:val="uk-UA"/>
              </w:rPr>
              <w:t xml:space="preserve"> шкалою</w:t>
            </w:r>
            <w:r w:rsidR="009A6ED6" w:rsidRPr="00DA0259">
              <w:rPr>
                <w:sz w:val="26"/>
                <w:szCs w:val="26"/>
                <w:lang w:val="uk-UA"/>
              </w:rPr>
              <w:t>.</w:t>
            </w:r>
          </w:p>
        </w:tc>
      </w:tr>
      <w:tr w:rsidR="00043E3E" w:rsidRPr="00DA0259" w14:paraId="73AF5912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5911" w14:textId="77777777" w:rsidR="00043E3E" w:rsidRPr="00DA0259" w:rsidRDefault="005343E5">
            <w:pPr>
              <w:jc w:val="center"/>
              <w:rPr>
                <w:szCs w:val="28"/>
                <w:lang w:val="uk-UA" w:eastAsia="en-US"/>
              </w:rPr>
            </w:pPr>
            <w:r w:rsidRPr="00DA0259">
              <w:rPr>
                <w:b/>
                <w:szCs w:val="28"/>
                <w:lang w:val="uk-UA"/>
              </w:rPr>
              <w:t>6</w:t>
            </w:r>
            <w:r w:rsidR="00043E3E" w:rsidRPr="00DA0259">
              <w:rPr>
                <w:b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9A6ED6" w:rsidRPr="00DA0259" w14:paraId="73AF5915" w14:textId="77777777" w:rsidTr="00EE3802">
        <w:trPr>
          <w:jc w:val="center"/>
        </w:trPr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3" w14:textId="77777777" w:rsidR="009A6ED6" w:rsidRPr="00DA0259" w:rsidRDefault="009A6ED6">
            <w:pPr>
              <w:jc w:val="center"/>
              <w:rPr>
                <w:szCs w:val="28"/>
                <w:lang w:val="uk-UA" w:eastAsia="en-US"/>
              </w:rPr>
            </w:pPr>
            <w:r w:rsidRPr="00DA0259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8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4" w14:textId="77777777" w:rsidR="009A6ED6" w:rsidRPr="00DA0259" w:rsidRDefault="009A6ED6">
            <w:pPr>
              <w:jc w:val="center"/>
              <w:rPr>
                <w:szCs w:val="28"/>
                <w:lang w:val="uk-UA" w:eastAsia="en-US"/>
              </w:rPr>
            </w:pPr>
            <w:r w:rsidRPr="00DA0259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9A6ED6" w:rsidRPr="00DA0259" w14:paraId="73AF5919" w14:textId="77777777" w:rsidTr="00EE3802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6" w14:textId="77777777" w:rsidR="009A6ED6" w:rsidRPr="00DA0259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DA0259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7" w14:textId="77777777" w:rsidR="009A6ED6" w:rsidRPr="00DA0259" w:rsidRDefault="009A6ED6">
            <w:pPr>
              <w:jc w:val="center"/>
              <w:rPr>
                <w:szCs w:val="28"/>
                <w:lang w:val="uk-UA" w:eastAsia="en-US"/>
              </w:rPr>
            </w:pPr>
            <w:r w:rsidRPr="00DA0259">
              <w:rPr>
                <w:szCs w:val="28"/>
                <w:lang w:val="uk-UA"/>
              </w:rPr>
              <w:t>оцінка:</w:t>
            </w:r>
          </w:p>
        </w:tc>
        <w:tc>
          <w:tcPr>
            <w:tcW w:w="8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8" w14:textId="77777777" w:rsidR="009A6ED6" w:rsidRPr="00DA0259" w:rsidRDefault="009A6ED6">
            <w:pPr>
              <w:rPr>
                <w:szCs w:val="28"/>
                <w:lang w:val="uk-UA" w:eastAsia="en-US"/>
              </w:rPr>
            </w:pPr>
          </w:p>
        </w:tc>
      </w:tr>
      <w:tr w:rsidR="00EE3802" w:rsidRPr="00DA0259" w14:paraId="73AF591D" w14:textId="77777777" w:rsidTr="00EE3802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A" w14:textId="77777777" w:rsidR="00EE3802" w:rsidRPr="00DA0259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B" w14:textId="77777777" w:rsidR="00EE3802" w:rsidRPr="00DA0259" w:rsidRDefault="00EE3802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DA0259">
              <w:rPr>
                <w:szCs w:val="28"/>
                <w:lang w:val="uk-UA"/>
              </w:rPr>
              <w:t>4-бальна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C" w14:textId="77777777" w:rsidR="00EE3802" w:rsidRPr="00DA0259" w:rsidRDefault="00EE3802">
            <w:pPr>
              <w:rPr>
                <w:szCs w:val="28"/>
                <w:lang w:val="uk-UA" w:eastAsia="en-US"/>
              </w:rPr>
            </w:pPr>
          </w:p>
        </w:tc>
      </w:tr>
      <w:tr w:rsidR="00EE3802" w:rsidRPr="00DA0259" w14:paraId="73AF5921" w14:textId="77777777" w:rsidTr="00EE3802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E" w14:textId="77777777" w:rsidR="00EE3802" w:rsidRPr="00DA0259" w:rsidRDefault="00EE3802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DA0259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F" w14:textId="77777777" w:rsidR="00EE3802" w:rsidRPr="00DA0259" w:rsidRDefault="00EE3802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 w:rsidRPr="00DA0259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0" w14:textId="77777777" w:rsidR="00EE3802" w:rsidRPr="00DA0259" w:rsidRDefault="00EE3802">
            <w:pPr>
              <w:jc w:val="center"/>
              <w:rPr>
                <w:b/>
                <w:szCs w:val="28"/>
                <w:lang w:val="uk-UA" w:eastAsia="en-US"/>
              </w:rPr>
            </w:pPr>
            <w:r w:rsidRPr="00DA0259">
              <w:rPr>
                <w:b/>
                <w:szCs w:val="28"/>
                <w:lang w:val="uk-UA"/>
              </w:rPr>
              <w:t>3</w:t>
            </w:r>
          </w:p>
        </w:tc>
      </w:tr>
      <w:tr w:rsidR="00EE3802" w:rsidRPr="00DA0259" w14:paraId="73AF5929" w14:textId="77777777" w:rsidTr="00EE3802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2" w14:textId="77777777" w:rsidR="00EE3802" w:rsidRPr="00DA0259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DA0259">
              <w:rPr>
                <w:sz w:val="26"/>
                <w:szCs w:val="26"/>
                <w:lang w:val="uk-UA"/>
              </w:rPr>
              <w:t>Високий</w:t>
            </w:r>
          </w:p>
          <w:p w14:paraId="73AF5923" w14:textId="77777777" w:rsidR="00EE3802" w:rsidRPr="00DA0259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>(творчий)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4" w14:textId="77777777" w:rsidR="00EE3802" w:rsidRPr="00DA0259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DA0259">
              <w:rPr>
                <w:sz w:val="26"/>
                <w:szCs w:val="26"/>
                <w:lang w:val="uk-UA"/>
              </w:rPr>
              <w:t>5</w:t>
            </w:r>
          </w:p>
          <w:p w14:paraId="73AF5925" w14:textId="77777777" w:rsidR="00EE3802" w:rsidRPr="00DA0259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>(відмінно)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6" w14:textId="6A6AACFF" w:rsidR="00EE3802" w:rsidRPr="00DA0259" w:rsidRDefault="00EE3802">
            <w:pPr>
              <w:jc w:val="both"/>
              <w:rPr>
                <w:sz w:val="26"/>
                <w:szCs w:val="26"/>
                <w:lang w:val="uk-UA"/>
              </w:rPr>
            </w:pPr>
            <w:r w:rsidRPr="00DA0259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програмовим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виявляє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здiбностi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самостiйно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поставити мету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дослiдження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вказує шляхи її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реалiзацiї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робить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аналiз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та висновки.</w:t>
            </w:r>
          </w:p>
          <w:p w14:paraId="73AF5927" w14:textId="1B44F2B3" w:rsidR="00EE3802" w:rsidRPr="00DA0259" w:rsidRDefault="00EE3802">
            <w:pPr>
              <w:jc w:val="both"/>
              <w:rPr>
                <w:sz w:val="26"/>
                <w:szCs w:val="26"/>
                <w:lang w:val="uk-UA"/>
              </w:rPr>
            </w:pPr>
            <w:r w:rsidRPr="00DA0259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умiло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послуговується науковою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термiнологiєю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опрацьовувати наукову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iнформацiю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(знаходити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новi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фак</w:t>
            </w:r>
            <w:r w:rsidRPr="00DA0259">
              <w:rPr>
                <w:sz w:val="26"/>
                <w:szCs w:val="26"/>
                <w:lang w:val="uk-UA"/>
              </w:rPr>
              <w:softHyphen/>
              <w:t xml:space="preserve">ти, явища,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iдеї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самостiйно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використовувати їх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вiдповiдно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до поставленої мети тощо).</w:t>
            </w:r>
          </w:p>
          <w:p w14:paraId="73AF5928" w14:textId="3F1F76A6" w:rsidR="00EE3802" w:rsidRPr="00DA0259" w:rsidRDefault="00EE3802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умiло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послуговується науковою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термiнологiєю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опрацьовувати наукову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iнформацiю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(знаходити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новi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фак</w:t>
            </w:r>
            <w:r w:rsidRPr="00DA0259">
              <w:rPr>
                <w:sz w:val="26"/>
                <w:szCs w:val="26"/>
                <w:lang w:val="uk-UA"/>
              </w:rPr>
              <w:softHyphen/>
              <w:t xml:space="preserve">ти, явища,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iдеї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самостiйно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використовувати їх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вiдповiдно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до поставленої мети тощо).</w:t>
            </w:r>
          </w:p>
        </w:tc>
      </w:tr>
      <w:tr w:rsidR="00EE3802" w:rsidRPr="00762D02" w14:paraId="73AF592F" w14:textId="77777777" w:rsidTr="00EE3802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A" w14:textId="77777777" w:rsidR="00EE3802" w:rsidRPr="00DA0259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DA0259">
              <w:rPr>
                <w:sz w:val="26"/>
                <w:szCs w:val="26"/>
                <w:lang w:val="uk-UA"/>
              </w:rPr>
              <w:t>Достатній</w:t>
            </w:r>
          </w:p>
          <w:p w14:paraId="73AF592B" w14:textId="77777777" w:rsidR="00EE3802" w:rsidRPr="00DA0259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конструктивно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>-варіативний)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C" w14:textId="77777777" w:rsidR="00EE3802" w:rsidRPr="00DA0259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DA0259">
              <w:rPr>
                <w:sz w:val="26"/>
                <w:szCs w:val="26"/>
                <w:lang w:val="uk-UA"/>
              </w:rPr>
              <w:t>4</w:t>
            </w:r>
          </w:p>
          <w:p w14:paraId="73AF592D" w14:textId="77777777" w:rsidR="00EE3802" w:rsidRPr="00DA0259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>(добре)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E" w14:textId="7673E6BE" w:rsidR="00EE3802" w:rsidRPr="00DA0259" w:rsidRDefault="00EE3802" w:rsidP="0041718F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у стандартних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ситуацiях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пiдтвердження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власних думок. Здобувач освіти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умiє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пояснювати явища,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ана</w:t>
            </w:r>
            <w:r w:rsidRPr="00DA0259">
              <w:rPr>
                <w:sz w:val="26"/>
                <w:szCs w:val="26"/>
                <w:lang w:val="uk-UA"/>
              </w:rPr>
              <w:softHyphen/>
              <w:t>лiзувати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зi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сторонньою допомогою (викладача, одногрупників тощо) ро</w:t>
            </w:r>
            <w:r w:rsidRPr="00DA0259">
              <w:rPr>
                <w:sz w:val="26"/>
                <w:szCs w:val="26"/>
                <w:lang w:val="uk-UA"/>
              </w:rPr>
              <w:softHyphen/>
              <w:t xml:space="preserve">бити висновки. Здобувач освіти може пояснювати роботу комп’ютера, виправляти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допущенi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неточностi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виявляє знання i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розумiння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основних вузлів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компютера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(призначення, функціонування, характеристики, особливості застосування).</w:t>
            </w:r>
          </w:p>
        </w:tc>
      </w:tr>
      <w:tr w:rsidR="00EE3802" w:rsidRPr="00DA0259" w14:paraId="73AF5935" w14:textId="77777777" w:rsidTr="00EE3802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0" w14:textId="77777777" w:rsidR="00EE3802" w:rsidRPr="00DA0259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DA0259">
              <w:rPr>
                <w:sz w:val="26"/>
                <w:szCs w:val="26"/>
                <w:lang w:val="uk-UA"/>
              </w:rPr>
              <w:lastRenderedPageBreak/>
              <w:t>Середній</w:t>
            </w:r>
          </w:p>
          <w:p w14:paraId="73AF5931" w14:textId="77777777" w:rsidR="00EE3802" w:rsidRPr="00DA0259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>(репродуктивний)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2" w14:textId="77777777" w:rsidR="00EE3802" w:rsidRPr="00DA0259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DA0259">
              <w:rPr>
                <w:sz w:val="26"/>
                <w:szCs w:val="26"/>
                <w:lang w:val="uk-UA"/>
              </w:rPr>
              <w:t>3</w:t>
            </w:r>
          </w:p>
          <w:p w14:paraId="73AF5933" w14:textId="77777777" w:rsidR="00EE3802" w:rsidRPr="00DA0259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>(задовільно)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4" w14:textId="0CFB4162" w:rsidR="00EE3802" w:rsidRPr="00DA0259" w:rsidRDefault="00EE3802" w:rsidP="00486533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 xml:space="preserve">Здобувач освіти може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зi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допущенi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</w:t>
            </w:r>
            <w:r w:rsidR="00DA0259" w:rsidRPr="00DA0259">
              <w:rPr>
                <w:sz w:val="26"/>
                <w:szCs w:val="26"/>
                <w:lang w:val="uk-UA"/>
              </w:rPr>
              <w:t>неточності</w:t>
            </w:r>
            <w:r w:rsidRPr="00DA0259">
              <w:rPr>
                <w:sz w:val="26"/>
                <w:szCs w:val="26"/>
                <w:lang w:val="uk-UA"/>
              </w:rPr>
              <w:t xml:space="preserve"> (</w:t>
            </w:r>
            <w:r w:rsidR="00DA0259" w:rsidRPr="00DA0259">
              <w:rPr>
                <w:sz w:val="26"/>
                <w:szCs w:val="26"/>
                <w:lang w:val="uk-UA"/>
              </w:rPr>
              <w:t>власні</w:t>
            </w:r>
            <w:r w:rsidRPr="00DA0259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iнших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уч</w:t>
            </w:r>
            <w:r w:rsidRPr="00DA0259">
              <w:rPr>
                <w:sz w:val="26"/>
                <w:szCs w:val="26"/>
                <w:lang w:val="uk-UA"/>
              </w:rPr>
              <w:softHyphen/>
              <w:t>нiв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), виявляє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елементарнi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знання основних по</w:t>
            </w:r>
            <w:r w:rsidRPr="00DA0259">
              <w:rPr>
                <w:sz w:val="26"/>
                <w:szCs w:val="26"/>
                <w:lang w:val="uk-UA"/>
              </w:rPr>
              <w:softHyphen/>
              <w:t>ложень функціонування комп’ютера (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законiв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понять, формул). Здобувач освіти описує явища,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вiдтворює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значну частину навчального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матерiалу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знає складові комп’ютера, їх характеристики, записує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основнi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формули,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рiвняння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i закони. Здобувач освіти за допомогою викладача описує явища, без пояснень наводить приклади, що ґрунтуються на його власних спостереженнях чи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матерiалi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пiдручника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розповiдях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викладача тощо.</w:t>
            </w:r>
          </w:p>
        </w:tc>
      </w:tr>
      <w:tr w:rsidR="00EE3802" w:rsidRPr="00DA0259" w14:paraId="73AF593B" w14:textId="77777777" w:rsidTr="00EE3802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6" w14:textId="77777777" w:rsidR="00EE3802" w:rsidRPr="00DA0259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DA0259">
              <w:rPr>
                <w:sz w:val="26"/>
                <w:szCs w:val="26"/>
                <w:lang w:val="uk-UA"/>
              </w:rPr>
              <w:t>Початковий</w:t>
            </w:r>
          </w:p>
          <w:p w14:paraId="73AF5937" w14:textId="77777777" w:rsidR="00EE3802" w:rsidRPr="00DA0259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рецептивно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>-продуктивний)</w:t>
            </w:r>
          </w:p>
        </w:tc>
        <w:tc>
          <w:tcPr>
            <w:tcW w:w="4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8" w14:textId="77777777" w:rsidR="00EE3802" w:rsidRPr="00DA0259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DA0259">
              <w:rPr>
                <w:sz w:val="26"/>
                <w:szCs w:val="26"/>
                <w:lang w:val="uk-UA"/>
              </w:rPr>
              <w:t>2</w:t>
            </w:r>
          </w:p>
          <w:p w14:paraId="73AF5939" w14:textId="77777777" w:rsidR="00EE3802" w:rsidRPr="00DA0259" w:rsidRDefault="00EE3802" w:rsidP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>(незадовільно)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A" w14:textId="1E080493" w:rsidR="00EE3802" w:rsidRPr="00DA0259" w:rsidRDefault="00EE3802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 xml:space="preserve">Здобувач освіти за допомогою викладача описує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компютер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або його частини у зв’язаному вигляді без пояснень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вiдповiдних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причин, називає параметри та характеристики складових,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розрiзняє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призначення окремих складових комп’ютера.</w:t>
            </w:r>
          </w:p>
        </w:tc>
      </w:tr>
      <w:tr w:rsidR="00EE3802" w:rsidRPr="00DA0259" w14:paraId="73AF593F" w14:textId="77777777" w:rsidTr="00EE3802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C" w14:textId="77777777" w:rsidR="00EE3802" w:rsidRPr="00DA0259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D" w14:textId="77777777" w:rsidR="00EE3802" w:rsidRPr="00DA0259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E" w14:textId="34A4492E" w:rsidR="00EE3802" w:rsidRPr="00DA0259" w:rsidRDefault="00EE3802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 xml:space="preserve">Здобувач освіти описує роботу комп’ютера на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ос</w:t>
            </w:r>
            <w:r w:rsidRPr="00DA0259">
              <w:rPr>
                <w:sz w:val="26"/>
                <w:szCs w:val="26"/>
                <w:lang w:val="uk-UA"/>
              </w:rPr>
              <w:softHyphen/>
              <w:t>новi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свого попереднього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досвiду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, за допомогою викладача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вiдповiдає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на запитання, що потребують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однослiвної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вiд</w:t>
            </w:r>
            <w:r w:rsidRPr="00DA0259">
              <w:rPr>
                <w:sz w:val="26"/>
                <w:szCs w:val="26"/>
                <w:lang w:val="uk-UA"/>
              </w:rPr>
              <w:softHyphen/>
              <w:t>по</w:t>
            </w:r>
            <w:r w:rsidRPr="00DA0259">
              <w:rPr>
                <w:sz w:val="26"/>
                <w:szCs w:val="26"/>
                <w:lang w:val="uk-UA"/>
              </w:rPr>
              <w:softHyphen/>
              <w:t>вiдi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>.</w:t>
            </w:r>
          </w:p>
        </w:tc>
      </w:tr>
      <w:tr w:rsidR="00EE3802" w:rsidRPr="00946D50" w14:paraId="73AF5943" w14:textId="77777777" w:rsidTr="00EE3802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0" w14:textId="77777777" w:rsidR="00EE3802" w:rsidRPr="00DA0259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1" w14:textId="77777777" w:rsidR="00EE3802" w:rsidRPr="00DA0259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2" w14:textId="1D983205" w:rsidR="00EE3802" w:rsidRPr="00DA0259" w:rsidRDefault="00EE3802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DA0259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навчальним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мате</w:t>
            </w:r>
            <w:r w:rsidRPr="00DA0259">
              <w:rPr>
                <w:sz w:val="26"/>
                <w:szCs w:val="26"/>
                <w:lang w:val="uk-UA"/>
              </w:rPr>
              <w:softHyphen/>
              <w:t>рiа</w:t>
            </w:r>
            <w:r w:rsidRPr="00DA0259">
              <w:rPr>
                <w:sz w:val="26"/>
                <w:szCs w:val="26"/>
                <w:lang w:val="uk-UA"/>
              </w:rPr>
              <w:softHyphen/>
              <w:t>лом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на</w:t>
            </w:r>
            <w:r w:rsidRPr="00DA0259">
              <w:rPr>
                <w:sz w:val="26"/>
                <w:szCs w:val="26"/>
                <w:lang w:val="uk-UA"/>
              </w:rPr>
              <w:t> 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рiвнi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softHyphen/>
            </w:r>
            <w:r w:rsidRPr="00DA0259">
              <w:rPr>
                <w:sz w:val="26"/>
                <w:szCs w:val="26"/>
                <w:lang w:val="uk-UA"/>
              </w:rPr>
              <w:t> 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розпiзнавання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складових комп’ютера, за допомогою викладача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вiдповiдає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на</w:t>
            </w:r>
            <w:r w:rsidRPr="00DA0259">
              <w:rPr>
                <w:sz w:val="26"/>
                <w:szCs w:val="26"/>
                <w:lang w:val="uk-UA"/>
              </w:rPr>
              <w:t> </w:t>
            </w:r>
            <w:r w:rsidRPr="00DA0259">
              <w:rPr>
                <w:sz w:val="26"/>
                <w:szCs w:val="26"/>
                <w:lang w:val="uk-UA"/>
              </w:rPr>
              <w:t xml:space="preserve">запитання, що потребують 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вiдповiдi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 xml:space="preserve"> “так” чи “</w:t>
            </w:r>
            <w:proofErr w:type="spellStart"/>
            <w:r w:rsidRPr="00DA0259">
              <w:rPr>
                <w:sz w:val="26"/>
                <w:szCs w:val="26"/>
                <w:lang w:val="uk-UA"/>
              </w:rPr>
              <w:t>нi</w:t>
            </w:r>
            <w:proofErr w:type="spellEnd"/>
            <w:r w:rsidRPr="00DA0259">
              <w:rPr>
                <w:sz w:val="26"/>
                <w:szCs w:val="26"/>
                <w:lang w:val="uk-UA"/>
              </w:rPr>
              <w:t>”.</w:t>
            </w:r>
          </w:p>
        </w:tc>
      </w:tr>
    </w:tbl>
    <w:p w14:paraId="73AF5944" w14:textId="77777777" w:rsidR="00043E3E" w:rsidRPr="00DA0259" w:rsidRDefault="00043E3E" w:rsidP="00043E3E">
      <w:pPr>
        <w:tabs>
          <w:tab w:val="left" w:pos="5218"/>
        </w:tabs>
        <w:ind w:firstLine="284"/>
        <w:rPr>
          <w:b/>
          <w:sz w:val="26"/>
          <w:szCs w:val="26"/>
          <w:lang w:val="uk-UA"/>
        </w:rPr>
      </w:pPr>
    </w:p>
    <w:p w14:paraId="73AF5945" w14:textId="7E2B793D" w:rsidR="009A71B0" w:rsidRPr="00DA0259" w:rsidRDefault="007E6492" w:rsidP="008F485E">
      <w:pPr>
        <w:jc w:val="center"/>
        <w:rPr>
          <w:b/>
          <w:lang w:val="uk-UA"/>
        </w:rPr>
      </w:pPr>
      <w:r w:rsidRPr="00DA0259">
        <w:rPr>
          <w:b/>
          <w:lang w:val="uk-UA"/>
        </w:rPr>
        <w:t>7. РЕКОМЕНДОВАНА ЛІТЕРАТУРА</w:t>
      </w:r>
    </w:p>
    <w:p w14:paraId="73AF5946" w14:textId="77777777" w:rsidR="009A71B0" w:rsidRPr="00DA0259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73AF5947" w14:textId="77777777" w:rsidR="009A71B0" w:rsidRPr="00DA0259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DA0259">
        <w:rPr>
          <w:b/>
          <w:bCs/>
          <w:spacing w:val="-6"/>
          <w:lang w:val="uk-UA"/>
        </w:rPr>
        <w:t>Основна</w:t>
      </w:r>
    </w:p>
    <w:p w14:paraId="0A1B52B7" w14:textId="677D126E" w:rsidR="00AE72A8" w:rsidRPr="00AE72A8" w:rsidRDefault="00AE72A8" w:rsidP="00AE72A8">
      <w:pPr>
        <w:pStyle w:val="af"/>
        <w:numPr>
          <w:ilvl w:val="0"/>
          <w:numId w:val="48"/>
        </w:numPr>
        <w:jc w:val="both"/>
        <w:rPr>
          <w:color w:val="000000"/>
          <w:lang w:val="uk-UA"/>
        </w:rPr>
      </w:pPr>
      <w:r w:rsidRPr="00AE72A8">
        <w:rPr>
          <w:color w:val="000000"/>
          <w:lang w:val="uk-UA"/>
        </w:rPr>
        <w:t xml:space="preserve">Доктрина інформаційної безпеки України : Указ Президента України від 25.02.2017 р. № 47/2017 // Офіційний вісник Президента України. – 2017. – № 5. – С. 15. – Ст. 102. </w:t>
      </w:r>
      <w:hyperlink r:id="rId8" w:history="1">
        <w:r w:rsidRPr="00AE72A8">
          <w:rPr>
            <w:rStyle w:val="a7"/>
            <w:lang w:val="uk-UA"/>
          </w:rPr>
          <w:t>https://www.president.gov.ua/documents/472017-21374</w:t>
        </w:r>
      </w:hyperlink>
      <w:r w:rsidRPr="00AE72A8">
        <w:rPr>
          <w:color w:val="000000"/>
          <w:lang w:val="uk-UA"/>
        </w:rPr>
        <w:t xml:space="preserve"> </w:t>
      </w:r>
    </w:p>
    <w:p w14:paraId="582A615B" w14:textId="77777777" w:rsidR="00182A35" w:rsidRDefault="00AE72A8" w:rsidP="00182A35">
      <w:pPr>
        <w:pStyle w:val="af"/>
        <w:numPr>
          <w:ilvl w:val="0"/>
          <w:numId w:val="48"/>
        </w:numPr>
        <w:jc w:val="both"/>
        <w:rPr>
          <w:color w:val="000000"/>
          <w:lang w:val="uk-UA"/>
        </w:rPr>
      </w:pPr>
      <w:r w:rsidRPr="00AE72A8">
        <w:rPr>
          <w:color w:val="000000"/>
          <w:lang w:val="uk-UA"/>
        </w:rPr>
        <w:t xml:space="preserve">Про основні засади забезпечення </w:t>
      </w:r>
      <w:proofErr w:type="spellStart"/>
      <w:r w:rsidRPr="00AE72A8">
        <w:rPr>
          <w:color w:val="000000"/>
          <w:lang w:val="uk-UA"/>
        </w:rPr>
        <w:t>кібербезпеки</w:t>
      </w:r>
      <w:proofErr w:type="spellEnd"/>
      <w:r w:rsidRPr="00AE72A8">
        <w:rPr>
          <w:color w:val="000000"/>
          <w:lang w:val="uk-UA"/>
        </w:rPr>
        <w:t xml:space="preserve"> України: Закон України від 05.10.2017 р. № 2163-VIII. URL: </w:t>
      </w:r>
      <w:hyperlink r:id="rId9" w:anchor="Text" w:history="1">
        <w:r w:rsidRPr="00AE72A8">
          <w:rPr>
            <w:rStyle w:val="a7"/>
            <w:lang w:val="uk-UA"/>
          </w:rPr>
          <w:t>https://zakon.rada.gov.ua/laws/show/2163-19#Text</w:t>
        </w:r>
      </w:hyperlink>
      <w:r w:rsidRPr="00AE72A8">
        <w:rPr>
          <w:color w:val="000000"/>
          <w:lang w:val="uk-UA"/>
        </w:rPr>
        <w:t xml:space="preserve"> </w:t>
      </w:r>
    </w:p>
    <w:p w14:paraId="1723EBBF" w14:textId="078A47DB" w:rsidR="00182A35" w:rsidRDefault="00AE72A8" w:rsidP="00AE72A8">
      <w:pPr>
        <w:pStyle w:val="af"/>
        <w:numPr>
          <w:ilvl w:val="0"/>
          <w:numId w:val="48"/>
        </w:numPr>
        <w:jc w:val="both"/>
        <w:rPr>
          <w:color w:val="000000"/>
          <w:lang w:val="uk-UA"/>
        </w:rPr>
      </w:pPr>
      <w:r w:rsidRPr="00182A35">
        <w:rPr>
          <w:color w:val="000000"/>
          <w:lang w:val="uk-UA"/>
        </w:rPr>
        <w:t xml:space="preserve">Стратегія </w:t>
      </w:r>
      <w:proofErr w:type="spellStart"/>
      <w:r w:rsidRPr="00182A35">
        <w:rPr>
          <w:color w:val="000000"/>
          <w:lang w:val="uk-UA"/>
        </w:rPr>
        <w:t>кібербезпеки</w:t>
      </w:r>
      <w:proofErr w:type="spellEnd"/>
      <w:r w:rsidRPr="00182A35">
        <w:rPr>
          <w:color w:val="000000"/>
          <w:lang w:val="uk-UA"/>
        </w:rPr>
        <w:t xml:space="preserve"> України : Указ Президента України від</w:t>
      </w:r>
      <w:r w:rsidR="00D87FE3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>р. № 96/2016// Офіційний вісник України. – 2016. – № 23.</w:t>
      </w:r>
      <w:r w:rsidR="00D87FE3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 xml:space="preserve">– С. 69. – Ст. 899. </w:t>
      </w:r>
      <w:hyperlink r:id="rId10" w:anchor="Text" w:history="1">
        <w:r w:rsidR="00182A35" w:rsidRPr="00352077">
          <w:rPr>
            <w:rStyle w:val="a7"/>
            <w:lang w:val="uk-UA"/>
          </w:rPr>
          <w:t>https://zakon.rada.gov.ua/laws/show/96/2016#Text</w:t>
        </w:r>
      </w:hyperlink>
    </w:p>
    <w:p w14:paraId="506784F9" w14:textId="77777777" w:rsidR="00182A35" w:rsidRDefault="00AE72A8" w:rsidP="00AE72A8">
      <w:pPr>
        <w:pStyle w:val="af"/>
        <w:numPr>
          <w:ilvl w:val="0"/>
          <w:numId w:val="48"/>
        </w:numPr>
        <w:jc w:val="both"/>
        <w:rPr>
          <w:color w:val="000000"/>
          <w:lang w:val="uk-UA"/>
        </w:rPr>
      </w:pPr>
      <w:r w:rsidRPr="00182A35">
        <w:rPr>
          <w:color w:val="000000"/>
          <w:lang w:val="uk-UA"/>
        </w:rPr>
        <w:t>Бурячок В. Л. Інформаційний та кіберпростори: проблеми безпеки,</w:t>
      </w:r>
      <w:r w:rsidR="00182A35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 xml:space="preserve">методи та засоби боротьби. [Посібник]. / В. Л. Бурячок, </w:t>
      </w:r>
      <w:proofErr w:type="spellStart"/>
      <w:r w:rsidRPr="00182A35">
        <w:rPr>
          <w:color w:val="000000"/>
          <w:lang w:val="uk-UA"/>
        </w:rPr>
        <w:t>С.В.Толюпа</w:t>
      </w:r>
      <w:proofErr w:type="spellEnd"/>
      <w:r w:rsidRPr="00182A35">
        <w:rPr>
          <w:color w:val="000000"/>
          <w:lang w:val="uk-UA"/>
        </w:rPr>
        <w:t>,</w:t>
      </w:r>
      <w:r w:rsidR="00182A35" w:rsidRPr="00182A35">
        <w:rPr>
          <w:color w:val="000000"/>
          <w:lang w:val="uk-UA"/>
        </w:rPr>
        <w:t xml:space="preserve"> </w:t>
      </w:r>
      <w:proofErr w:type="spellStart"/>
      <w:r w:rsidRPr="00182A35">
        <w:rPr>
          <w:color w:val="000000"/>
          <w:lang w:val="uk-UA"/>
        </w:rPr>
        <w:t>В.В.Семко</w:t>
      </w:r>
      <w:proofErr w:type="spellEnd"/>
      <w:r w:rsidRPr="00182A35">
        <w:rPr>
          <w:color w:val="000000"/>
          <w:lang w:val="uk-UA"/>
        </w:rPr>
        <w:t xml:space="preserve">, </w:t>
      </w:r>
      <w:proofErr w:type="spellStart"/>
      <w:r w:rsidRPr="00182A35">
        <w:rPr>
          <w:color w:val="000000"/>
          <w:lang w:val="uk-UA"/>
        </w:rPr>
        <w:t>Л.В.Бурячок</w:t>
      </w:r>
      <w:proofErr w:type="spellEnd"/>
      <w:r w:rsidRPr="00182A35">
        <w:rPr>
          <w:color w:val="000000"/>
          <w:lang w:val="uk-UA"/>
        </w:rPr>
        <w:t xml:space="preserve">, </w:t>
      </w:r>
      <w:proofErr w:type="spellStart"/>
      <w:r w:rsidRPr="00182A35">
        <w:rPr>
          <w:color w:val="000000"/>
          <w:lang w:val="uk-UA"/>
        </w:rPr>
        <w:t>П.М.Складанний</w:t>
      </w:r>
      <w:proofErr w:type="spellEnd"/>
      <w:r w:rsidRPr="00182A35">
        <w:rPr>
          <w:color w:val="000000"/>
          <w:lang w:val="uk-UA"/>
        </w:rPr>
        <w:t xml:space="preserve"> Н.В. </w:t>
      </w:r>
      <w:proofErr w:type="spellStart"/>
      <w:r w:rsidRPr="00182A35">
        <w:rPr>
          <w:color w:val="000000"/>
          <w:lang w:val="uk-UA"/>
        </w:rPr>
        <w:t>Лукова</w:t>
      </w:r>
      <w:proofErr w:type="spellEnd"/>
      <w:r w:rsidRPr="00182A35">
        <w:rPr>
          <w:color w:val="000000"/>
          <w:lang w:val="uk-UA"/>
        </w:rPr>
        <w:t>-Чуйко – К. :</w:t>
      </w:r>
      <w:r w:rsidR="00182A35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>ДУТ - КНУ, 2016. – 178 с.</w:t>
      </w:r>
    </w:p>
    <w:p w14:paraId="61508B76" w14:textId="77777777" w:rsidR="00182A35" w:rsidRDefault="00AE72A8" w:rsidP="00AE72A8">
      <w:pPr>
        <w:pStyle w:val="af"/>
        <w:numPr>
          <w:ilvl w:val="0"/>
          <w:numId w:val="48"/>
        </w:numPr>
        <w:jc w:val="both"/>
        <w:rPr>
          <w:color w:val="000000"/>
          <w:lang w:val="uk-UA"/>
        </w:rPr>
      </w:pPr>
      <w:r w:rsidRPr="00182A35">
        <w:rPr>
          <w:color w:val="000000"/>
          <w:lang w:val="uk-UA"/>
        </w:rPr>
        <w:t xml:space="preserve">Бурячок, В. Л. Інформаційна та </w:t>
      </w:r>
      <w:proofErr w:type="spellStart"/>
      <w:r w:rsidRPr="00182A35">
        <w:rPr>
          <w:color w:val="000000"/>
          <w:lang w:val="uk-UA"/>
        </w:rPr>
        <w:t>кібербезпека</w:t>
      </w:r>
      <w:proofErr w:type="spellEnd"/>
      <w:r w:rsidRPr="00182A35">
        <w:rPr>
          <w:color w:val="000000"/>
          <w:lang w:val="uk-UA"/>
        </w:rPr>
        <w:t xml:space="preserve">: </w:t>
      </w:r>
      <w:proofErr w:type="spellStart"/>
      <w:r w:rsidRPr="00182A35">
        <w:rPr>
          <w:color w:val="000000"/>
          <w:lang w:val="uk-UA"/>
        </w:rPr>
        <w:t>соціотехнічний</w:t>
      </w:r>
      <w:proofErr w:type="spellEnd"/>
      <w:r w:rsidRPr="00182A35">
        <w:rPr>
          <w:color w:val="000000"/>
          <w:lang w:val="uk-UA"/>
        </w:rPr>
        <w:t xml:space="preserve"> аспект:</w:t>
      </w:r>
      <w:r w:rsidR="00182A35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 xml:space="preserve">підручник / [В. Л. Бурячок, В. Б. </w:t>
      </w:r>
      <w:proofErr w:type="spellStart"/>
      <w:r w:rsidRPr="00182A35">
        <w:rPr>
          <w:color w:val="000000"/>
          <w:lang w:val="uk-UA"/>
        </w:rPr>
        <w:t>Толубко</w:t>
      </w:r>
      <w:proofErr w:type="spellEnd"/>
      <w:r w:rsidRPr="00182A35">
        <w:rPr>
          <w:color w:val="000000"/>
          <w:lang w:val="uk-UA"/>
        </w:rPr>
        <w:t xml:space="preserve">, В. О. </w:t>
      </w:r>
      <w:proofErr w:type="spellStart"/>
      <w:r w:rsidRPr="00182A35">
        <w:rPr>
          <w:color w:val="000000"/>
          <w:lang w:val="uk-UA"/>
        </w:rPr>
        <w:t>Хорошко</w:t>
      </w:r>
      <w:proofErr w:type="spellEnd"/>
      <w:r w:rsidRPr="00182A35">
        <w:rPr>
          <w:color w:val="000000"/>
          <w:lang w:val="uk-UA"/>
        </w:rPr>
        <w:t>, С. В.</w:t>
      </w:r>
      <w:r w:rsidR="00182A35" w:rsidRPr="00182A35">
        <w:rPr>
          <w:color w:val="000000"/>
          <w:lang w:val="uk-UA"/>
        </w:rPr>
        <w:t xml:space="preserve"> </w:t>
      </w:r>
      <w:proofErr w:type="spellStart"/>
      <w:r w:rsidRPr="00182A35">
        <w:rPr>
          <w:color w:val="000000"/>
          <w:lang w:val="uk-UA"/>
        </w:rPr>
        <w:t>Толюпа</w:t>
      </w:r>
      <w:proofErr w:type="spellEnd"/>
      <w:r w:rsidRPr="00182A35">
        <w:rPr>
          <w:color w:val="000000"/>
          <w:lang w:val="uk-UA"/>
        </w:rPr>
        <w:t xml:space="preserve">]; за </w:t>
      </w:r>
      <w:proofErr w:type="spellStart"/>
      <w:r w:rsidRPr="00182A35">
        <w:rPr>
          <w:color w:val="000000"/>
          <w:lang w:val="uk-UA"/>
        </w:rPr>
        <w:t>заг</w:t>
      </w:r>
      <w:proofErr w:type="spellEnd"/>
      <w:r w:rsidRPr="00182A35">
        <w:rPr>
          <w:color w:val="000000"/>
          <w:lang w:val="uk-UA"/>
        </w:rPr>
        <w:t xml:space="preserve">. ред. д-ра </w:t>
      </w:r>
      <w:proofErr w:type="spellStart"/>
      <w:r w:rsidRPr="00182A35">
        <w:rPr>
          <w:color w:val="000000"/>
          <w:lang w:val="uk-UA"/>
        </w:rPr>
        <w:t>техн</w:t>
      </w:r>
      <w:proofErr w:type="spellEnd"/>
      <w:r w:rsidRPr="00182A35">
        <w:rPr>
          <w:color w:val="000000"/>
          <w:lang w:val="uk-UA"/>
        </w:rPr>
        <w:t xml:space="preserve">. наук, професора В. Б. </w:t>
      </w:r>
      <w:proofErr w:type="spellStart"/>
      <w:r w:rsidRPr="00182A35">
        <w:rPr>
          <w:color w:val="000000"/>
          <w:lang w:val="uk-UA"/>
        </w:rPr>
        <w:t>Толубка</w:t>
      </w:r>
      <w:proofErr w:type="spellEnd"/>
      <w:r w:rsidRPr="00182A35">
        <w:rPr>
          <w:color w:val="000000"/>
          <w:lang w:val="uk-UA"/>
        </w:rPr>
        <w:t>.— К.:</w:t>
      </w:r>
      <w:r w:rsidR="00182A35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>ДУТ, 2015. – 288 с.</w:t>
      </w:r>
    </w:p>
    <w:p w14:paraId="74ABA65A" w14:textId="77777777" w:rsidR="00182A35" w:rsidRDefault="00AE72A8" w:rsidP="00AE72A8">
      <w:pPr>
        <w:pStyle w:val="af"/>
        <w:numPr>
          <w:ilvl w:val="0"/>
          <w:numId w:val="48"/>
        </w:numPr>
        <w:jc w:val="both"/>
        <w:rPr>
          <w:color w:val="000000"/>
          <w:lang w:val="uk-UA"/>
        </w:rPr>
      </w:pPr>
      <w:r w:rsidRPr="00182A35">
        <w:rPr>
          <w:color w:val="000000"/>
          <w:lang w:val="uk-UA"/>
        </w:rPr>
        <w:lastRenderedPageBreak/>
        <w:t>Кавун С. В. Інформаційна безпека. Навчальний посібник / С. В.</w:t>
      </w:r>
      <w:r w:rsidR="00182A35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 xml:space="preserve">Кавун, В. В. Носов, О. В. </w:t>
      </w:r>
      <w:proofErr w:type="spellStart"/>
      <w:r w:rsidRPr="00182A35">
        <w:rPr>
          <w:color w:val="000000"/>
          <w:lang w:val="uk-UA"/>
        </w:rPr>
        <w:t>Манжай</w:t>
      </w:r>
      <w:proofErr w:type="spellEnd"/>
      <w:r w:rsidRPr="00182A35">
        <w:rPr>
          <w:color w:val="000000"/>
          <w:lang w:val="uk-UA"/>
        </w:rPr>
        <w:t>. — Харків: Вид. ХНЕУ, 2008. –</w:t>
      </w:r>
      <w:r w:rsidR="00182A35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>352 с.</w:t>
      </w:r>
    </w:p>
    <w:p w14:paraId="2EEC50E4" w14:textId="77777777" w:rsidR="00182A35" w:rsidRDefault="00AE72A8" w:rsidP="00AE72A8">
      <w:pPr>
        <w:pStyle w:val="af"/>
        <w:numPr>
          <w:ilvl w:val="0"/>
          <w:numId w:val="48"/>
        </w:numPr>
        <w:jc w:val="both"/>
        <w:rPr>
          <w:color w:val="000000"/>
          <w:lang w:val="uk-UA"/>
        </w:rPr>
      </w:pPr>
      <w:r w:rsidRPr="00182A35">
        <w:rPr>
          <w:color w:val="000000"/>
          <w:lang w:val="uk-UA"/>
        </w:rPr>
        <w:t xml:space="preserve">Словник термінів з </w:t>
      </w:r>
      <w:proofErr w:type="spellStart"/>
      <w:r w:rsidRPr="00182A35">
        <w:rPr>
          <w:color w:val="000000"/>
          <w:lang w:val="uk-UA"/>
        </w:rPr>
        <w:t>кібербезпеки</w:t>
      </w:r>
      <w:proofErr w:type="spellEnd"/>
      <w:r w:rsidRPr="00182A35">
        <w:rPr>
          <w:color w:val="000000"/>
          <w:lang w:val="uk-UA"/>
        </w:rPr>
        <w:t xml:space="preserve"> / За загальною редакцією Копана</w:t>
      </w:r>
      <w:r w:rsidR="00182A35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 xml:space="preserve">О.В., </w:t>
      </w:r>
      <w:proofErr w:type="spellStart"/>
      <w:r w:rsidRPr="00182A35">
        <w:rPr>
          <w:color w:val="000000"/>
          <w:lang w:val="uk-UA"/>
        </w:rPr>
        <w:t>Скулиша</w:t>
      </w:r>
      <w:proofErr w:type="spellEnd"/>
      <w:r w:rsidRPr="00182A35">
        <w:rPr>
          <w:color w:val="000000"/>
          <w:lang w:val="uk-UA"/>
        </w:rPr>
        <w:t xml:space="preserve"> Є.Д. –К. : ВБ «Аванпост-Прим». – 2012. – 214 c.</w:t>
      </w:r>
    </w:p>
    <w:p w14:paraId="742AF837" w14:textId="0D706BB0" w:rsidR="00CD1A68" w:rsidRDefault="00CD1A68" w:rsidP="00AE72A8">
      <w:pPr>
        <w:pStyle w:val="af"/>
        <w:numPr>
          <w:ilvl w:val="0"/>
          <w:numId w:val="48"/>
        </w:numPr>
        <w:jc w:val="both"/>
        <w:rPr>
          <w:color w:val="000000"/>
          <w:lang w:val="uk-UA"/>
        </w:rPr>
      </w:pPr>
      <w:proofErr w:type="spellStart"/>
      <w:r w:rsidRPr="00CD1A68">
        <w:rPr>
          <w:color w:val="000000"/>
          <w:lang w:val="uk-UA"/>
        </w:rPr>
        <w:t>Смірнов</w:t>
      </w:r>
      <w:proofErr w:type="spellEnd"/>
      <w:r w:rsidRPr="00CD1A68">
        <w:rPr>
          <w:color w:val="000000"/>
          <w:lang w:val="uk-UA"/>
        </w:rPr>
        <w:t xml:space="preserve"> О.А., </w:t>
      </w:r>
      <w:proofErr w:type="spellStart"/>
      <w:r w:rsidRPr="00CD1A68">
        <w:rPr>
          <w:color w:val="000000"/>
          <w:lang w:val="uk-UA"/>
        </w:rPr>
        <w:t>Конопліцька</w:t>
      </w:r>
      <w:proofErr w:type="spellEnd"/>
      <w:r w:rsidRPr="00CD1A68">
        <w:rPr>
          <w:color w:val="000000"/>
          <w:lang w:val="uk-UA"/>
        </w:rPr>
        <w:t xml:space="preserve">-Слободенюк О.К., </w:t>
      </w:r>
      <w:proofErr w:type="spellStart"/>
      <w:r w:rsidRPr="00CD1A68">
        <w:rPr>
          <w:color w:val="000000"/>
          <w:lang w:val="uk-UA"/>
        </w:rPr>
        <w:t>Смірнов</w:t>
      </w:r>
      <w:proofErr w:type="spellEnd"/>
      <w:r w:rsidRPr="00CD1A68">
        <w:rPr>
          <w:color w:val="000000"/>
          <w:lang w:val="uk-UA"/>
        </w:rPr>
        <w:t xml:space="preserve"> С.А., </w:t>
      </w:r>
      <w:proofErr w:type="spellStart"/>
      <w:r w:rsidRPr="00CD1A68">
        <w:rPr>
          <w:color w:val="000000"/>
          <w:lang w:val="uk-UA"/>
        </w:rPr>
        <w:t>Буравченко</w:t>
      </w:r>
      <w:proofErr w:type="spellEnd"/>
      <w:r w:rsidRPr="00CD1A68">
        <w:rPr>
          <w:color w:val="000000"/>
          <w:lang w:val="uk-UA"/>
        </w:rPr>
        <w:t xml:space="preserve"> К.О., Смірнова Т.В., </w:t>
      </w:r>
      <w:proofErr w:type="spellStart"/>
      <w:r w:rsidRPr="00CD1A68">
        <w:rPr>
          <w:color w:val="000000"/>
          <w:lang w:val="uk-UA"/>
        </w:rPr>
        <w:t>Книшук</w:t>
      </w:r>
      <w:proofErr w:type="spellEnd"/>
      <w:r w:rsidRPr="00CD1A68">
        <w:rPr>
          <w:color w:val="000000"/>
          <w:lang w:val="uk-UA"/>
        </w:rPr>
        <w:t xml:space="preserve"> А.В. Вступ до </w:t>
      </w:r>
      <w:proofErr w:type="spellStart"/>
      <w:r w:rsidRPr="00CD1A68">
        <w:rPr>
          <w:color w:val="000000"/>
          <w:lang w:val="uk-UA"/>
        </w:rPr>
        <w:t>кібербезпеки</w:t>
      </w:r>
      <w:proofErr w:type="spellEnd"/>
      <w:r w:rsidRPr="00CD1A68">
        <w:rPr>
          <w:color w:val="000000"/>
          <w:lang w:val="uk-UA"/>
        </w:rPr>
        <w:t xml:space="preserve">: </w:t>
      </w:r>
      <w:proofErr w:type="spellStart"/>
      <w:r w:rsidRPr="00CD1A68">
        <w:rPr>
          <w:color w:val="000000"/>
          <w:lang w:val="uk-UA"/>
        </w:rPr>
        <w:t>навч</w:t>
      </w:r>
      <w:proofErr w:type="spellEnd"/>
      <w:r w:rsidRPr="00CD1A68">
        <w:rPr>
          <w:color w:val="000000"/>
          <w:lang w:val="uk-UA"/>
        </w:rPr>
        <w:t xml:space="preserve">. </w:t>
      </w:r>
      <w:proofErr w:type="spellStart"/>
      <w:r w:rsidRPr="00CD1A68">
        <w:rPr>
          <w:color w:val="000000"/>
          <w:lang w:val="uk-UA"/>
        </w:rPr>
        <w:t>посіб</w:t>
      </w:r>
      <w:proofErr w:type="spellEnd"/>
      <w:r w:rsidRPr="00CD1A68">
        <w:rPr>
          <w:color w:val="000000"/>
          <w:lang w:val="uk-UA"/>
        </w:rPr>
        <w:t>. – Кропивницький: ЦНТУ, 2022. – 967 с.</w:t>
      </w:r>
    </w:p>
    <w:p w14:paraId="18E6FAF0" w14:textId="77777777" w:rsidR="00182A35" w:rsidRDefault="00AE72A8" w:rsidP="00AE72A8">
      <w:pPr>
        <w:pStyle w:val="af"/>
        <w:numPr>
          <w:ilvl w:val="0"/>
          <w:numId w:val="48"/>
        </w:numPr>
        <w:jc w:val="both"/>
        <w:rPr>
          <w:color w:val="000000"/>
          <w:lang w:val="uk-UA"/>
        </w:rPr>
      </w:pPr>
      <w:r w:rsidRPr="00182A35">
        <w:rPr>
          <w:color w:val="000000"/>
          <w:lang w:val="uk-UA"/>
        </w:rPr>
        <w:t>Інформаційна безпека держави : підручник / [ В.М. Петрик, М.М.</w:t>
      </w:r>
      <w:r w:rsidR="00182A35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 xml:space="preserve">Присяжнюк, Д.С. Мельник та ін. ] ; в 2 т. – Т.1. / за </w:t>
      </w:r>
      <w:proofErr w:type="spellStart"/>
      <w:r w:rsidRPr="00182A35">
        <w:rPr>
          <w:color w:val="000000"/>
          <w:lang w:val="uk-UA"/>
        </w:rPr>
        <w:t>аг</w:t>
      </w:r>
      <w:proofErr w:type="spellEnd"/>
      <w:r w:rsidRPr="00182A35">
        <w:rPr>
          <w:color w:val="000000"/>
          <w:lang w:val="uk-UA"/>
        </w:rPr>
        <w:t>. ред.. В.В.</w:t>
      </w:r>
      <w:r w:rsidR="00182A35" w:rsidRPr="00182A35">
        <w:rPr>
          <w:color w:val="000000"/>
          <w:lang w:val="uk-UA"/>
        </w:rPr>
        <w:t xml:space="preserve"> </w:t>
      </w:r>
      <w:proofErr w:type="spellStart"/>
      <w:r w:rsidRPr="00182A35">
        <w:rPr>
          <w:color w:val="000000"/>
          <w:lang w:val="uk-UA"/>
        </w:rPr>
        <w:t>Остроухова</w:t>
      </w:r>
      <w:proofErr w:type="spellEnd"/>
      <w:r w:rsidRPr="00182A35">
        <w:rPr>
          <w:color w:val="000000"/>
          <w:lang w:val="uk-UA"/>
        </w:rPr>
        <w:t>. – К. : ДНУ «Книжкова палата Україна», 2016. – 264 с.</w:t>
      </w:r>
    </w:p>
    <w:p w14:paraId="6A806CC7" w14:textId="77777777" w:rsidR="00182A35" w:rsidRDefault="00AE72A8" w:rsidP="00AE72A8">
      <w:pPr>
        <w:pStyle w:val="af"/>
        <w:numPr>
          <w:ilvl w:val="0"/>
          <w:numId w:val="48"/>
        </w:numPr>
        <w:jc w:val="both"/>
        <w:rPr>
          <w:color w:val="000000"/>
          <w:lang w:val="uk-UA"/>
        </w:rPr>
      </w:pPr>
      <w:proofErr w:type="spellStart"/>
      <w:r w:rsidRPr="00182A35">
        <w:rPr>
          <w:color w:val="000000"/>
          <w:lang w:val="uk-UA"/>
        </w:rPr>
        <w:t>Дудатьєв</w:t>
      </w:r>
      <w:proofErr w:type="spellEnd"/>
      <w:r w:rsidRPr="00182A35">
        <w:rPr>
          <w:color w:val="000000"/>
          <w:lang w:val="uk-UA"/>
        </w:rPr>
        <w:t xml:space="preserve"> А. </w:t>
      </w:r>
      <w:proofErr w:type="spellStart"/>
      <w:r w:rsidRPr="00182A35">
        <w:rPr>
          <w:color w:val="000000"/>
          <w:lang w:val="uk-UA"/>
        </w:rPr>
        <w:t>В.Захист</w:t>
      </w:r>
      <w:proofErr w:type="spellEnd"/>
      <w:r w:rsidRPr="00182A35">
        <w:rPr>
          <w:color w:val="000000"/>
          <w:lang w:val="uk-UA"/>
        </w:rPr>
        <w:t xml:space="preserve"> комп’ютерних мереж. Теорія та практика.</w:t>
      </w:r>
      <w:r w:rsidR="00182A35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 xml:space="preserve">Навчальний посібник / </w:t>
      </w:r>
      <w:proofErr w:type="spellStart"/>
      <w:r w:rsidRPr="00182A35">
        <w:rPr>
          <w:color w:val="000000"/>
          <w:lang w:val="uk-UA"/>
        </w:rPr>
        <w:t>Дудатьєв</w:t>
      </w:r>
      <w:proofErr w:type="spellEnd"/>
      <w:r w:rsidRPr="00182A35">
        <w:rPr>
          <w:color w:val="000000"/>
          <w:lang w:val="uk-UA"/>
        </w:rPr>
        <w:t xml:space="preserve"> А. В., Войтович О. П., Каплун В. А.</w:t>
      </w:r>
      <w:r w:rsidR="00182A35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>– Вінниця ВНТУ, 2010. – 219 с.</w:t>
      </w:r>
    </w:p>
    <w:p w14:paraId="73AF5951" w14:textId="24EDD376" w:rsidR="009A71B0" w:rsidRPr="00182A35" w:rsidRDefault="00AE72A8" w:rsidP="00143838">
      <w:pPr>
        <w:pStyle w:val="af"/>
        <w:numPr>
          <w:ilvl w:val="0"/>
          <w:numId w:val="48"/>
        </w:numPr>
        <w:jc w:val="both"/>
        <w:rPr>
          <w:szCs w:val="28"/>
          <w:lang w:val="uk-UA"/>
        </w:rPr>
      </w:pPr>
      <w:r w:rsidRPr="00182A35">
        <w:rPr>
          <w:color w:val="000000"/>
          <w:lang w:val="uk-UA"/>
        </w:rPr>
        <w:t>Гулак Г.М., Гринь А.К., Мельник С.В. Методологія захисту</w:t>
      </w:r>
      <w:r w:rsidR="00182A35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>інформації: навчально-методичний посібник. – К.: Видавництво НА</w:t>
      </w:r>
      <w:r w:rsidR="00182A35" w:rsidRPr="00182A35">
        <w:rPr>
          <w:color w:val="000000"/>
          <w:lang w:val="uk-UA"/>
        </w:rPr>
        <w:t xml:space="preserve"> </w:t>
      </w:r>
      <w:r w:rsidRPr="00182A35">
        <w:rPr>
          <w:color w:val="000000"/>
          <w:lang w:val="uk-UA"/>
        </w:rPr>
        <w:t>СБ України, 2015. – 251 с.</w:t>
      </w:r>
    </w:p>
    <w:p w14:paraId="73AF5952" w14:textId="77777777" w:rsidR="009A71B0" w:rsidRPr="00DA0259" w:rsidRDefault="009A71B0" w:rsidP="009A71B0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DA0259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14:paraId="73AF5953" w14:textId="77777777" w:rsidR="009A71B0" w:rsidRPr="00DA0259" w:rsidRDefault="009A71B0" w:rsidP="009A71B0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Style w:val="FontStyle12"/>
          <w:sz w:val="28"/>
          <w:szCs w:val="28"/>
          <w:lang w:val="uk-UA" w:eastAsia="uk-UA"/>
        </w:rPr>
      </w:pPr>
    </w:p>
    <w:p w14:paraId="51C0E754" w14:textId="0AC4E07A" w:rsidR="000535B4" w:rsidRPr="003B125B" w:rsidRDefault="000535B4" w:rsidP="00AE72A8">
      <w:pPr>
        <w:pStyle w:val="af"/>
        <w:numPr>
          <w:ilvl w:val="0"/>
          <w:numId w:val="48"/>
        </w:numPr>
        <w:tabs>
          <w:tab w:val="left" w:pos="5400"/>
        </w:tabs>
        <w:jc w:val="both"/>
        <w:rPr>
          <w:lang w:val="uk-UA"/>
        </w:rPr>
      </w:pPr>
      <w:r w:rsidRPr="003B125B">
        <w:rPr>
          <w:lang w:val="uk-UA"/>
        </w:rPr>
        <w:t>Про кіберзлочинність : Конвенція Ради Європи від 23.11.01 р. № 994-575. https://zakon.rada.gov.ua/laws/show/994_575#Text</w:t>
      </w:r>
    </w:p>
    <w:p w14:paraId="74BCCC6A" w14:textId="3A041404" w:rsidR="000535B4" w:rsidRPr="003B125B" w:rsidRDefault="000535B4" w:rsidP="00AE72A8">
      <w:pPr>
        <w:pStyle w:val="af"/>
        <w:numPr>
          <w:ilvl w:val="0"/>
          <w:numId w:val="48"/>
        </w:numPr>
        <w:tabs>
          <w:tab w:val="left" w:pos="5400"/>
        </w:tabs>
        <w:jc w:val="both"/>
        <w:rPr>
          <w:lang w:val="uk-UA"/>
        </w:rPr>
      </w:pPr>
      <w:r w:rsidRPr="003B125B">
        <w:rPr>
          <w:lang w:val="uk-UA"/>
        </w:rPr>
        <w:t xml:space="preserve">Про інформацію : Закон України від 02.10.92 р. № 2657-XII //Відомості Верховної Ради України. – 1992. – № 48. – </w:t>
      </w:r>
      <w:r w:rsidR="003B125B" w:rsidRPr="003B125B">
        <w:rPr>
          <w:lang w:val="uk-UA"/>
        </w:rPr>
        <w:t>с</w:t>
      </w:r>
      <w:r w:rsidRPr="003B125B">
        <w:rPr>
          <w:lang w:val="uk-UA"/>
        </w:rPr>
        <w:t>т. 650.</w:t>
      </w:r>
      <w:r w:rsidR="003B125B" w:rsidRPr="003B125B">
        <w:rPr>
          <w:lang w:val="uk-UA"/>
        </w:rPr>
        <w:t xml:space="preserve"> </w:t>
      </w:r>
      <w:r w:rsidRPr="003B125B">
        <w:rPr>
          <w:lang w:val="uk-UA"/>
        </w:rPr>
        <w:t>https://zakon.rada.gov.ua/laws/show/2657-12#Text</w:t>
      </w:r>
    </w:p>
    <w:p w14:paraId="7E54EF10" w14:textId="08C78D9B" w:rsidR="000535B4" w:rsidRPr="003B125B" w:rsidRDefault="000535B4" w:rsidP="00AE72A8">
      <w:pPr>
        <w:pStyle w:val="af"/>
        <w:numPr>
          <w:ilvl w:val="0"/>
          <w:numId w:val="48"/>
        </w:numPr>
        <w:tabs>
          <w:tab w:val="left" w:pos="5400"/>
        </w:tabs>
        <w:jc w:val="both"/>
        <w:rPr>
          <w:lang w:val="uk-UA"/>
        </w:rPr>
      </w:pPr>
      <w:r w:rsidRPr="003B125B">
        <w:rPr>
          <w:lang w:val="uk-UA"/>
        </w:rPr>
        <w:t>Закон України «Про захист інформації в інформаційно</w:t>
      </w:r>
      <w:r w:rsidR="003B125B" w:rsidRPr="003B125B">
        <w:rPr>
          <w:lang w:val="uk-UA"/>
        </w:rPr>
        <w:t xml:space="preserve"> </w:t>
      </w:r>
      <w:r w:rsidRPr="003B125B">
        <w:rPr>
          <w:lang w:val="uk-UA"/>
        </w:rPr>
        <w:t>телекомунікаційних системах»</w:t>
      </w:r>
      <w:r w:rsidR="003B125B" w:rsidRPr="003B125B">
        <w:rPr>
          <w:lang w:val="uk-UA"/>
        </w:rPr>
        <w:t xml:space="preserve"> </w:t>
      </w:r>
      <w:hyperlink r:id="rId11" w:anchor="Text" w:history="1">
        <w:r w:rsidR="003B125B" w:rsidRPr="003B125B">
          <w:rPr>
            <w:rStyle w:val="a7"/>
            <w:lang w:val="uk-UA"/>
          </w:rPr>
          <w:t>https://zakon.rada.gov.ua/laws/show/80/94-%D0%B2%D1%80#Text</w:t>
        </w:r>
      </w:hyperlink>
      <w:r w:rsidR="003B125B" w:rsidRPr="003B125B">
        <w:rPr>
          <w:lang w:val="uk-UA"/>
        </w:rPr>
        <w:t xml:space="preserve"> </w:t>
      </w:r>
    </w:p>
    <w:p w14:paraId="05589ADE" w14:textId="473AD772" w:rsidR="000535B4" w:rsidRPr="003B125B" w:rsidRDefault="000535B4" w:rsidP="00AE72A8">
      <w:pPr>
        <w:pStyle w:val="af"/>
        <w:numPr>
          <w:ilvl w:val="0"/>
          <w:numId w:val="48"/>
        </w:numPr>
        <w:tabs>
          <w:tab w:val="left" w:pos="5400"/>
        </w:tabs>
        <w:jc w:val="both"/>
        <w:rPr>
          <w:lang w:val="uk-UA"/>
        </w:rPr>
      </w:pPr>
      <w:r w:rsidRPr="003B125B">
        <w:rPr>
          <w:lang w:val="uk-UA"/>
        </w:rPr>
        <w:t>Інформаційна безпека держави : підручник / [ В.М. Петрик, М.М.4</w:t>
      </w:r>
      <w:r w:rsidR="003B125B" w:rsidRPr="003B125B">
        <w:rPr>
          <w:lang w:val="uk-UA"/>
        </w:rPr>
        <w:t xml:space="preserve"> </w:t>
      </w:r>
      <w:r w:rsidRPr="003B125B">
        <w:rPr>
          <w:lang w:val="uk-UA"/>
        </w:rPr>
        <w:t xml:space="preserve">Присяжнюк, Д.С. Мельник та ін. ] ; в 2 т. – Т.1. / за </w:t>
      </w:r>
      <w:proofErr w:type="spellStart"/>
      <w:r w:rsidRPr="003B125B">
        <w:rPr>
          <w:lang w:val="uk-UA"/>
        </w:rPr>
        <w:t>аг</w:t>
      </w:r>
      <w:proofErr w:type="spellEnd"/>
      <w:r w:rsidRPr="003B125B">
        <w:rPr>
          <w:lang w:val="uk-UA"/>
        </w:rPr>
        <w:t>. ред.. В.В.</w:t>
      </w:r>
      <w:r w:rsidR="003B125B" w:rsidRPr="003B125B">
        <w:rPr>
          <w:lang w:val="uk-UA"/>
        </w:rPr>
        <w:t xml:space="preserve"> </w:t>
      </w:r>
      <w:proofErr w:type="spellStart"/>
      <w:r w:rsidRPr="003B125B">
        <w:rPr>
          <w:lang w:val="uk-UA"/>
        </w:rPr>
        <w:t>Остроухова</w:t>
      </w:r>
      <w:proofErr w:type="spellEnd"/>
      <w:r w:rsidRPr="003B125B">
        <w:rPr>
          <w:lang w:val="uk-UA"/>
        </w:rPr>
        <w:t>. – К. : ДНУ «Книжкова палата Україна», 2016. – 264 с.</w:t>
      </w:r>
    </w:p>
    <w:p w14:paraId="7BD57722" w14:textId="77777777" w:rsidR="003B125B" w:rsidRDefault="000535B4" w:rsidP="00AE72A8">
      <w:pPr>
        <w:pStyle w:val="af"/>
        <w:numPr>
          <w:ilvl w:val="0"/>
          <w:numId w:val="48"/>
        </w:numPr>
        <w:tabs>
          <w:tab w:val="left" w:pos="5400"/>
        </w:tabs>
        <w:jc w:val="both"/>
        <w:rPr>
          <w:lang w:val="uk-UA"/>
        </w:rPr>
      </w:pPr>
      <w:r w:rsidRPr="003B125B">
        <w:rPr>
          <w:lang w:val="uk-UA"/>
        </w:rPr>
        <w:t>Законодавчі основи забезпечення інформаційної безпеки України:</w:t>
      </w:r>
      <w:r w:rsidR="003B125B" w:rsidRPr="003B125B">
        <w:rPr>
          <w:lang w:val="uk-UA"/>
        </w:rPr>
        <w:t xml:space="preserve"> </w:t>
      </w:r>
      <w:r w:rsidRPr="003B125B">
        <w:rPr>
          <w:lang w:val="uk-UA"/>
        </w:rPr>
        <w:t>наукова доповідь / Пилипчук В.Г., Корж І.Ф., Петришин О.В.,</w:t>
      </w:r>
      <w:r w:rsidR="003B125B" w:rsidRPr="003B125B">
        <w:rPr>
          <w:lang w:val="uk-UA"/>
        </w:rPr>
        <w:t xml:space="preserve"> </w:t>
      </w:r>
      <w:proofErr w:type="spellStart"/>
      <w:r w:rsidRPr="003B125B">
        <w:rPr>
          <w:lang w:val="uk-UA"/>
        </w:rPr>
        <w:t>Савінова</w:t>
      </w:r>
      <w:proofErr w:type="spellEnd"/>
      <w:r w:rsidRPr="003B125B">
        <w:rPr>
          <w:lang w:val="uk-UA"/>
        </w:rPr>
        <w:t xml:space="preserve"> Н.А., </w:t>
      </w:r>
      <w:proofErr w:type="spellStart"/>
      <w:r w:rsidRPr="003B125B">
        <w:rPr>
          <w:lang w:val="uk-UA"/>
        </w:rPr>
        <w:t>Фурашев</w:t>
      </w:r>
      <w:proofErr w:type="spellEnd"/>
      <w:r w:rsidRPr="003B125B">
        <w:rPr>
          <w:lang w:val="uk-UA"/>
        </w:rPr>
        <w:t xml:space="preserve"> В.М. (За </w:t>
      </w:r>
      <w:proofErr w:type="spellStart"/>
      <w:r w:rsidRPr="003B125B">
        <w:rPr>
          <w:lang w:val="uk-UA"/>
        </w:rPr>
        <w:t>заг</w:t>
      </w:r>
      <w:proofErr w:type="spellEnd"/>
      <w:r w:rsidRPr="003B125B">
        <w:rPr>
          <w:lang w:val="uk-UA"/>
        </w:rPr>
        <w:t>. ред. Пилипчука В.Г.) – К:</w:t>
      </w:r>
      <w:r w:rsidR="003B125B" w:rsidRPr="003B125B">
        <w:rPr>
          <w:lang w:val="uk-UA"/>
        </w:rPr>
        <w:t xml:space="preserve"> </w:t>
      </w:r>
      <w:r w:rsidRPr="003B125B">
        <w:rPr>
          <w:lang w:val="uk-UA"/>
        </w:rPr>
        <w:t xml:space="preserve">НДІІП </w:t>
      </w:r>
      <w:proofErr w:type="spellStart"/>
      <w:r w:rsidRPr="003B125B">
        <w:rPr>
          <w:lang w:val="uk-UA"/>
        </w:rPr>
        <w:t>НАПрН</w:t>
      </w:r>
      <w:proofErr w:type="spellEnd"/>
      <w:r w:rsidRPr="003B125B">
        <w:rPr>
          <w:lang w:val="uk-UA"/>
        </w:rPr>
        <w:t xml:space="preserve"> України, 2014. – 60 с.</w:t>
      </w:r>
    </w:p>
    <w:p w14:paraId="402CFDE1" w14:textId="77777777" w:rsidR="00BC0229" w:rsidRDefault="000535B4" w:rsidP="00AE72A8">
      <w:pPr>
        <w:pStyle w:val="af"/>
        <w:numPr>
          <w:ilvl w:val="0"/>
          <w:numId w:val="48"/>
        </w:numPr>
        <w:tabs>
          <w:tab w:val="left" w:pos="5400"/>
        </w:tabs>
        <w:jc w:val="both"/>
        <w:rPr>
          <w:lang w:val="uk-UA"/>
        </w:rPr>
      </w:pPr>
      <w:r w:rsidRPr="00BC0229">
        <w:rPr>
          <w:lang w:val="uk-UA"/>
        </w:rPr>
        <w:t xml:space="preserve">Бурячок В.Л., </w:t>
      </w:r>
      <w:proofErr w:type="spellStart"/>
      <w:r w:rsidRPr="00BC0229">
        <w:rPr>
          <w:lang w:val="uk-UA"/>
        </w:rPr>
        <w:t>Толюпа</w:t>
      </w:r>
      <w:proofErr w:type="spellEnd"/>
      <w:r w:rsidRPr="00BC0229">
        <w:rPr>
          <w:lang w:val="uk-UA"/>
        </w:rPr>
        <w:t xml:space="preserve"> С.В., </w:t>
      </w:r>
      <w:proofErr w:type="spellStart"/>
      <w:r w:rsidRPr="00BC0229">
        <w:rPr>
          <w:lang w:val="uk-UA"/>
        </w:rPr>
        <w:t>Аносов</w:t>
      </w:r>
      <w:proofErr w:type="spellEnd"/>
      <w:r w:rsidRPr="00BC0229">
        <w:rPr>
          <w:lang w:val="uk-UA"/>
        </w:rPr>
        <w:t xml:space="preserve"> А.О., Козачок В.А., </w:t>
      </w:r>
      <w:proofErr w:type="spellStart"/>
      <w:r w:rsidRPr="00BC0229">
        <w:rPr>
          <w:lang w:val="uk-UA"/>
        </w:rPr>
        <w:t>ЛуковаЧуйко</w:t>
      </w:r>
      <w:proofErr w:type="spellEnd"/>
      <w:r w:rsidRPr="00BC0229">
        <w:rPr>
          <w:lang w:val="uk-UA"/>
        </w:rPr>
        <w:t xml:space="preserve"> Н.В. Системний аналіз та прийняття рішень в інформаційній</w:t>
      </w:r>
      <w:r w:rsidR="00BC0229" w:rsidRPr="00BC0229">
        <w:rPr>
          <w:lang w:val="uk-UA"/>
        </w:rPr>
        <w:t xml:space="preserve"> </w:t>
      </w:r>
      <w:r w:rsidRPr="00BC0229">
        <w:rPr>
          <w:lang w:val="uk-UA"/>
        </w:rPr>
        <w:t xml:space="preserve">безпеці: підручник. /В.Л. Бурячок, С.В. </w:t>
      </w:r>
      <w:proofErr w:type="spellStart"/>
      <w:r w:rsidRPr="00BC0229">
        <w:rPr>
          <w:lang w:val="uk-UA"/>
        </w:rPr>
        <w:t>Толюпа</w:t>
      </w:r>
      <w:proofErr w:type="spellEnd"/>
      <w:r w:rsidRPr="00BC0229">
        <w:rPr>
          <w:lang w:val="uk-UA"/>
        </w:rPr>
        <w:t xml:space="preserve">, А.О. </w:t>
      </w:r>
      <w:proofErr w:type="spellStart"/>
      <w:r w:rsidRPr="00BC0229">
        <w:rPr>
          <w:lang w:val="uk-UA"/>
        </w:rPr>
        <w:t>Аносов</w:t>
      </w:r>
      <w:proofErr w:type="spellEnd"/>
      <w:r w:rsidRPr="00BC0229">
        <w:rPr>
          <w:lang w:val="uk-UA"/>
        </w:rPr>
        <w:t>, В.А.</w:t>
      </w:r>
      <w:r w:rsidR="003B125B" w:rsidRPr="00BC0229">
        <w:rPr>
          <w:lang w:val="uk-UA"/>
        </w:rPr>
        <w:t xml:space="preserve"> </w:t>
      </w:r>
      <w:r w:rsidRPr="00BC0229">
        <w:rPr>
          <w:lang w:val="uk-UA"/>
        </w:rPr>
        <w:t xml:space="preserve">Козачок, Н.В. </w:t>
      </w:r>
      <w:proofErr w:type="spellStart"/>
      <w:r w:rsidRPr="00BC0229">
        <w:rPr>
          <w:lang w:val="uk-UA"/>
        </w:rPr>
        <w:t>Лукова</w:t>
      </w:r>
      <w:proofErr w:type="spellEnd"/>
      <w:r w:rsidRPr="00BC0229">
        <w:rPr>
          <w:lang w:val="uk-UA"/>
        </w:rPr>
        <w:t>-Чуйко/ –К.:ДУТ, 2015. – 345 с.</w:t>
      </w:r>
      <w:r w:rsidR="003B125B" w:rsidRPr="00BC0229">
        <w:rPr>
          <w:lang w:val="uk-UA"/>
        </w:rPr>
        <w:t xml:space="preserve"> </w:t>
      </w:r>
    </w:p>
    <w:p w14:paraId="48C5CC50" w14:textId="77777777" w:rsidR="00BC0229" w:rsidRDefault="000535B4" w:rsidP="00AE72A8">
      <w:pPr>
        <w:pStyle w:val="af"/>
        <w:numPr>
          <w:ilvl w:val="0"/>
          <w:numId w:val="48"/>
        </w:numPr>
        <w:tabs>
          <w:tab w:val="left" w:pos="5400"/>
        </w:tabs>
        <w:jc w:val="both"/>
        <w:rPr>
          <w:lang w:val="uk-UA"/>
        </w:rPr>
      </w:pPr>
      <w:proofErr w:type="spellStart"/>
      <w:r w:rsidRPr="00BC0229">
        <w:rPr>
          <w:lang w:val="uk-UA"/>
        </w:rPr>
        <w:t>Богуш</w:t>
      </w:r>
      <w:proofErr w:type="spellEnd"/>
      <w:r w:rsidRPr="00BC0229">
        <w:rPr>
          <w:lang w:val="uk-UA"/>
        </w:rPr>
        <w:t xml:space="preserve"> В.М., </w:t>
      </w:r>
      <w:proofErr w:type="spellStart"/>
      <w:r w:rsidRPr="00BC0229">
        <w:rPr>
          <w:lang w:val="uk-UA"/>
        </w:rPr>
        <w:t>Довидьков</w:t>
      </w:r>
      <w:proofErr w:type="spellEnd"/>
      <w:r w:rsidRPr="00BC0229">
        <w:rPr>
          <w:lang w:val="uk-UA"/>
        </w:rPr>
        <w:t xml:space="preserve"> О.А., </w:t>
      </w:r>
      <w:proofErr w:type="spellStart"/>
      <w:r w:rsidRPr="00BC0229">
        <w:rPr>
          <w:lang w:val="uk-UA"/>
        </w:rPr>
        <w:t>Кривуца</w:t>
      </w:r>
      <w:proofErr w:type="spellEnd"/>
      <w:r w:rsidRPr="00BC0229">
        <w:rPr>
          <w:lang w:val="uk-UA"/>
        </w:rPr>
        <w:t xml:space="preserve"> В.Г. Теоретичні основи</w:t>
      </w:r>
      <w:r w:rsidR="00BC0229" w:rsidRPr="00BC0229">
        <w:rPr>
          <w:lang w:val="uk-UA"/>
        </w:rPr>
        <w:t xml:space="preserve"> </w:t>
      </w:r>
      <w:r w:rsidRPr="00BC0229">
        <w:rPr>
          <w:lang w:val="uk-UA"/>
        </w:rPr>
        <w:t xml:space="preserve">захищених інформаційних технологій. </w:t>
      </w:r>
      <w:proofErr w:type="spellStart"/>
      <w:r w:rsidRPr="00BC0229">
        <w:rPr>
          <w:lang w:val="uk-UA"/>
        </w:rPr>
        <w:t>Навч</w:t>
      </w:r>
      <w:proofErr w:type="spellEnd"/>
      <w:r w:rsidRPr="00BC0229">
        <w:rPr>
          <w:lang w:val="uk-UA"/>
        </w:rPr>
        <w:t>. посібник. – К.: ДУІКТ,</w:t>
      </w:r>
      <w:r w:rsidR="00BC0229" w:rsidRPr="00BC0229">
        <w:rPr>
          <w:lang w:val="uk-UA"/>
        </w:rPr>
        <w:t xml:space="preserve"> </w:t>
      </w:r>
      <w:r w:rsidRPr="00BC0229">
        <w:rPr>
          <w:lang w:val="uk-UA"/>
        </w:rPr>
        <w:t>2010. – 454 с.</w:t>
      </w:r>
    </w:p>
    <w:p w14:paraId="0E974266" w14:textId="77777777" w:rsidR="00BC0229" w:rsidRDefault="000535B4" w:rsidP="00AE72A8">
      <w:pPr>
        <w:pStyle w:val="af"/>
        <w:numPr>
          <w:ilvl w:val="0"/>
          <w:numId w:val="48"/>
        </w:numPr>
        <w:tabs>
          <w:tab w:val="left" w:pos="5400"/>
        </w:tabs>
        <w:jc w:val="both"/>
        <w:rPr>
          <w:lang w:val="uk-UA"/>
        </w:rPr>
      </w:pPr>
      <w:proofErr w:type="spellStart"/>
      <w:r w:rsidRPr="00BC0229">
        <w:rPr>
          <w:lang w:val="uk-UA"/>
        </w:rPr>
        <w:t>Хорошко</w:t>
      </w:r>
      <w:proofErr w:type="spellEnd"/>
      <w:r w:rsidRPr="00BC0229">
        <w:rPr>
          <w:lang w:val="uk-UA"/>
        </w:rPr>
        <w:t xml:space="preserve"> В.О. Основи комп’ютерної </w:t>
      </w:r>
      <w:proofErr w:type="spellStart"/>
      <w:r w:rsidRPr="00BC0229">
        <w:rPr>
          <w:lang w:val="uk-UA"/>
        </w:rPr>
        <w:t>стеганографії</w:t>
      </w:r>
      <w:proofErr w:type="spellEnd"/>
      <w:r w:rsidRPr="00BC0229">
        <w:rPr>
          <w:lang w:val="uk-UA"/>
        </w:rPr>
        <w:t xml:space="preserve"> / В.О. </w:t>
      </w:r>
      <w:proofErr w:type="spellStart"/>
      <w:r w:rsidRPr="00BC0229">
        <w:rPr>
          <w:lang w:val="uk-UA"/>
        </w:rPr>
        <w:t>Хорошко</w:t>
      </w:r>
      <w:proofErr w:type="spellEnd"/>
      <w:r w:rsidRPr="00BC0229">
        <w:rPr>
          <w:lang w:val="uk-UA"/>
        </w:rPr>
        <w:t>,</w:t>
      </w:r>
      <w:r w:rsidR="00BC0229" w:rsidRPr="00BC0229">
        <w:rPr>
          <w:lang w:val="uk-UA"/>
        </w:rPr>
        <w:t xml:space="preserve"> </w:t>
      </w:r>
      <w:r w:rsidRPr="00BC0229">
        <w:rPr>
          <w:lang w:val="uk-UA"/>
        </w:rPr>
        <w:t>О.Д. Азаров, М.Є. Шелест, Ю.Є. Яремчук. – Вінниця.: ВДТУ, 2003. –</w:t>
      </w:r>
      <w:r w:rsidR="00BC0229" w:rsidRPr="00BC0229">
        <w:rPr>
          <w:lang w:val="uk-UA"/>
        </w:rPr>
        <w:t xml:space="preserve">  </w:t>
      </w:r>
      <w:r w:rsidRPr="00BC0229">
        <w:rPr>
          <w:lang w:val="uk-UA"/>
        </w:rPr>
        <w:t>142 с.</w:t>
      </w:r>
    </w:p>
    <w:p w14:paraId="73AF595D" w14:textId="6EFA2CD8" w:rsidR="009A71B0" w:rsidRPr="00BC0229" w:rsidRDefault="000535B4" w:rsidP="00AE72A8">
      <w:pPr>
        <w:pStyle w:val="af"/>
        <w:numPr>
          <w:ilvl w:val="0"/>
          <w:numId w:val="48"/>
        </w:numPr>
        <w:tabs>
          <w:tab w:val="left" w:pos="5400"/>
        </w:tabs>
        <w:jc w:val="both"/>
        <w:rPr>
          <w:lang w:val="uk-UA"/>
        </w:rPr>
      </w:pPr>
      <w:r w:rsidRPr="00BC0229">
        <w:rPr>
          <w:lang w:val="uk-UA"/>
        </w:rPr>
        <w:t>Русин Б.П. Біометрична аутентифікація та криптографічний захист /</w:t>
      </w:r>
      <w:r w:rsidR="00BC0229" w:rsidRPr="00BC0229">
        <w:rPr>
          <w:lang w:val="uk-UA"/>
        </w:rPr>
        <w:t xml:space="preserve"> </w:t>
      </w:r>
      <w:r w:rsidRPr="00BC0229">
        <w:rPr>
          <w:lang w:val="uk-UA"/>
        </w:rPr>
        <w:t xml:space="preserve">Б.П. Русин, Я.Ю. </w:t>
      </w:r>
      <w:proofErr w:type="spellStart"/>
      <w:r w:rsidRPr="00BC0229">
        <w:rPr>
          <w:lang w:val="uk-UA"/>
        </w:rPr>
        <w:t>Варецький</w:t>
      </w:r>
      <w:proofErr w:type="spellEnd"/>
      <w:r w:rsidRPr="00BC0229">
        <w:rPr>
          <w:lang w:val="uk-UA"/>
        </w:rPr>
        <w:t>. – Львів: «Коло», 2007. – 287 с.</w:t>
      </w:r>
    </w:p>
    <w:p w14:paraId="73AF595E" w14:textId="77777777" w:rsidR="00EA307D" w:rsidRPr="00DA0259" w:rsidRDefault="00EA307D">
      <w:pPr>
        <w:rPr>
          <w:b/>
          <w:lang w:val="uk-UA"/>
        </w:rPr>
      </w:pPr>
      <w:r w:rsidRPr="00DA0259">
        <w:rPr>
          <w:b/>
          <w:lang w:val="uk-UA"/>
        </w:rPr>
        <w:br w:type="page"/>
      </w:r>
    </w:p>
    <w:p w14:paraId="73AF595F" w14:textId="3E62EFEC" w:rsidR="009A71B0" w:rsidRPr="00DA0259" w:rsidRDefault="007E6492" w:rsidP="008F485E">
      <w:pPr>
        <w:jc w:val="center"/>
        <w:rPr>
          <w:spacing w:val="-20"/>
          <w:lang w:val="uk-UA"/>
        </w:rPr>
      </w:pPr>
      <w:r w:rsidRPr="00DA0259">
        <w:rPr>
          <w:b/>
          <w:lang w:val="uk-UA"/>
        </w:rPr>
        <w:lastRenderedPageBreak/>
        <w:t>8. ІНФОРМАЦІЙНІ РЕСУРСИ</w:t>
      </w:r>
    </w:p>
    <w:p w14:paraId="54D7FE8C" w14:textId="16A24015" w:rsidR="004D05B9" w:rsidRPr="004D05B9" w:rsidRDefault="004D05B9" w:rsidP="00AE72A8">
      <w:pPr>
        <w:pStyle w:val="af"/>
        <w:numPr>
          <w:ilvl w:val="0"/>
          <w:numId w:val="48"/>
        </w:numPr>
        <w:rPr>
          <w:color w:val="000000"/>
          <w:spacing w:val="-13"/>
          <w:szCs w:val="28"/>
          <w:lang w:val="uk-UA"/>
        </w:rPr>
      </w:pPr>
      <w:r w:rsidRPr="004D05B9">
        <w:rPr>
          <w:color w:val="000000"/>
          <w:spacing w:val="-13"/>
          <w:szCs w:val="28"/>
          <w:lang w:val="uk-UA"/>
        </w:rPr>
        <w:t xml:space="preserve">Системи онлайн-освіти: </w:t>
      </w:r>
      <w:hyperlink r:id="rId12" w:history="1">
        <w:r w:rsidRPr="004D05B9">
          <w:rPr>
            <w:rStyle w:val="a7"/>
            <w:spacing w:val="-13"/>
            <w:szCs w:val="28"/>
            <w:lang w:val="uk-UA"/>
          </w:rPr>
          <w:t>https://prometheus.org.ua/</w:t>
        </w:r>
      </w:hyperlink>
      <w:r w:rsidRPr="004D05B9">
        <w:rPr>
          <w:color w:val="000000"/>
          <w:spacing w:val="-13"/>
          <w:szCs w:val="28"/>
          <w:lang w:val="uk-UA"/>
        </w:rPr>
        <w:t xml:space="preserve">, </w:t>
      </w:r>
      <w:hyperlink r:id="rId13" w:history="1">
        <w:r w:rsidRPr="004D05B9">
          <w:rPr>
            <w:rStyle w:val="a7"/>
            <w:spacing w:val="-13"/>
            <w:szCs w:val="28"/>
            <w:lang w:val="uk-UA"/>
          </w:rPr>
          <w:t>https://www.coursera.org</w:t>
        </w:r>
      </w:hyperlink>
      <w:r w:rsidRPr="004D05B9">
        <w:rPr>
          <w:color w:val="000000"/>
          <w:spacing w:val="-13"/>
          <w:szCs w:val="28"/>
          <w:lang w:val="uk-UA"/>
        </w:rPr>
        <w:t xml:space="preserve">,  </w:t>
      </w:r>
      <w:hyperlink r:id="rId14" w:history="1">
        <w:r w:rsidRPr="004D05B9">
          <w:rPr>
            <w:rStyle w:val="a7"/>
            <w:spacing w:val="-13"/>
            <w:szCs w:val="28"/>
            <w:lang w:val="uk-UA"/>
          </w:rPr>
          <w:t>http://www.udacity.com</w:t>
        </w:r>
      </w:hyperlink>
      <w:r w:rsidRPr="004D05B9">
        <w:rPr>
          <w:color w:val="000000"/>
          <w:spacing w:val="-13"/>
          <w:szCs w:val="28"/>
          <w:lang w:val="uk-UA"/>
        </w:rPr>
        <w:t xml:space="preserve">, </w:t>
      </w:r>
    </w:p>
    <w:p w14:paraId="10AD2639" w14:textId="181418D6" w:rsidR="004D05B9" w:rsidRPr="004D05B9" w:rsidRDefault="004D05B9" w:rsidP="00AE72A8">
      <w:pPr>
        <w:pStyle w:val="af"/>
        <w:numPr>
          <w:ilvl w:val="0"/>
          <w:numId w:val="48"/>
        </w:numPr>
        <w:rPr>
          <w:color w:val="000000"/>
          <w:spacing w:val="-13"/>
          <w:szCs w:val="28"/>
          <w:lang w:val="uk-UA"/>
        </w:rPr>
      </w:pPr>
      <w:r w:rsidRPr="004D05B9">
        <w:rPr>
          <w:color w:val="000000"/>
          <w:spacing w:val="-13"/>
          <w:szCs w:val="28"/>
          <w:lang w:val="uk-UA"/>
        </w:rPr>
        <w:t xml:space="preserve">Портал безпека [Електронний ресурс]. – Режим доступу: </w:t>
      </w:r>
      <w:hyperlink r:id="rId15" w:history="1">
        <w:r w:rsidRPr="004D05B9">
          <w:rPr>
            <w:rStyle w:val="a7"/>
            <w:spacing w:val="-13"/>
            <w:szCs w:val="28"/>
            <w:lang w:val="uk-UA"/>
          </w:rPr>
          <w:t>https://www.bezpeka.com/uk/golovna/</w:t>
        </w:r>
      </w:hyperlink>
      <w:r w:rsidRPr="004D05B9">
        <w:rPr>
          <w:color w:val="000000"/>
          <w:spacing w:val="-13"/>
          <w:szCs w:val="28"/>
          <w:lang w:val="uk-UA"/>
        </w:rPr>
        <w:t xml:space="preserve"> </w:t>
      </w:r>
    </w:p>
    <w:p w14:paraId="5F53C081" w14:textId="250008CB" w:rsidR="004D05B9" w:rsidRPr="004D05B9" w:rsidRDefault="004D05B9" w:rsidP="00AE72A8">
      <w:pPr>
        <w:pStyle w:val="af"/>
        <w:numPr>
          <w:ilvl w:val="0"/>
          <w:numId w:val="48"/>
        </w:numPr>
        <w:rPr>
          <w:color w:val="000000"/>
          <w:spacing w:val="-13"/>
          <w:szCs w:val="28"/>
          <w:lang w:val="uk-UA"/>
        </w:rPr>
      </w:pPr>
      <w:r w:rsidRPr="004D05B9">
        <w:rPr>
          <w:color w:val="000000"/>
          <w:spacing w:val="-13"/>
          <w:szCs w:val="28"/>
          <w:lang w:val="uk-UA"/>
        </w:rPr>
        <w:t xml:space="preserve">Верховна Рада України. Законодавство України: [Електронний ресурс]. – Режим доступу: </w:t>
      </w:r>
      <w:hyperlink r:id="rId16" w:history="1">
        <w:r w:rsidRPr="004D05B9">
          <w:rPr>
            <w:rStyle w:val="a7"/>
            <w:spacing w:val="-13"/>
            <w:szCs w:val="28"/>
            <w:lang w:val="uk-UA"/>
          </w:rPr>
          <w:t>http://zakon.rada.gov.ua/laws/</w:t>
        </w:r>
      </w:hyperlink>
      <w:r w:rsidRPr="004D05B9">
        <w:rPr>
          <w:color w:val="000000"/>
          <w:spacing w:val="-13"/>
          <w:szCs w:val="28"/>
          <w:lang w:val="uk-UA"/>
        </w:rPr>
        <w:t xml:space="preserve"> </w:t>
      </w:r>
    </w:p>
    <w:p w14:paraId="2CAC645B" w14:textId="125872BF" w:rsidR="004D05B9" w:rsidRPr="004D05B9" w:rsidRDefault="004D05B9" w:rsidP="00AE72A8">
      <w:pPr>
        <w:pStyle w:val="af"/>
        <w:numPr>
          <w:ilvl w:val="0"/>
          <w:numId w:val="48"/>
        </w:numPr>
        <w:rPr>
          <w:color w:val="000000"/>
          <w:spacing w:val="-13"/>
          <w:szCs w:val="28"/>
          <w:lang w:val="uk-UA"/>
        </w:rPr>
      </w:pPr>
      <w:r w:rsidRPr="004D05B9">
        <w:rPr>
          <w:color w:val="000000"/>
          <w:spacing w:val="-13"/>
          <w:szCs w:val="28"/>
          <w:lang w:val="uk-UA"/>
        </w:rPr>
        <w:t xml:space="preserve">Державна служба спеціального зв’язку та захисту інформації: [Електронний ресурс]. – Режим доступу: </w:t>
      </w:r>
      <w:hyperlink r:id="rId17" w:history="1">
        <w:r w:rsidRPr="004D05B9">
          <w:rPr>
            <w:rStyle w:val="a7"/>
            <w:spacing w:val="-13"/>
            <w:szCs w:val="28"/>
            <w:lang w:val="uk-UA"/>
          </w:rPr>
          <w:t>https://cip.gov.ua/ua</w:t>
        </w:r>
      </w:hyperlink>
      <w:r w:rsidRPr="004D05B9">
        <w:rPr>
          <w:color w:val="000000"/>
          <w:spacing w:val="-13"/>
          <w:szCs w:val="28"/>
          <w:lang w:val="uk-UA"/>
        </w:rPr>
        <w:t xml:space="preserve"> </w:t>
      </w:r>
    </w:p>
    <w:p w14:paraId="3348DEC6" w14:textId="483F174D" w:rsidR="00C46EC2" w:rsidRPr="004D05B9" w:rsidRDefault="004D05B9" w:rsidP="00AE72A8">
      <w:pPr>
        <w:pStyle w:val="af"/>
        <w:numPr>
          <w:ilvl w:val="0"/>
          <w:numId w:val="48"/>
        </w:numPr>
        <w:rPr>
          <w:color w:val="000000"/>
          <w:spacing w:val="-13"/>
          <w:szCs w:val="28"/>
          <w:lang w:val="uk-UA"/>
        </w:rPr>
      </w:pPr>
      <w:r w:rsidRPr="004D05B9">
        <w:rPr>
          <w:color w:val="000000"/>
          <w:spacing w:val="-13"/>
          <w:szCs w:val="28"/>
          <w:lang w:val="uk-UA"/>
        </w:rPr>
        <w:t xml:space="preserve">Команда реагування на комп'ютерні надзвичайні події України: [Електронний ресурс]. – Режим доступу: </w:t>
      </w:r>
      <w:hyperlink r:id="rId18" w:history="1">
        <w:r w:rsidRPr="004D05B9">
          <w:rPr>
            <w:rStyle w:val="a7"/>
            <w:spacing w:val="-13"/>
            <w:szCs w:val="28"/>
            <w:lang w:val="uk-UA"/>
          </w:rPr>
          <w:t>https://cert.gov.ua/</w:t>
        </w:r>
      </w:hyperlink>
      <w:r w:rsidRPr="004D05B9">
        <w:rPr>
          <w:color w:val="000000"/>
          <w:spacing w:val="-13"/>
          <w:szCs w:val="28"/>
          <w:lang w:val="uk-UA"/>
        </w:rPr>
        <w:t xml:space="preserve"> </w:t>
      </w:r>
    </w:p>
    <w:p w14:paraId="53D471DA" w14:textId="77777777" w:rsidR="004D05B9" w:rsidRPr="00DA0259" w:rsidRDefault="004D05B9" w:rsidP="004D05B9">
      <w:pPr>
        <w:rPr>
          <w:szCs w:val="28"/>
          <w:lang w:val="uk-UA"/>
        </w:rPr>
      </w:pPr>
    </w:p>
    <w:p w14:paraId="73AF5A7A" w14:textId="77777777" w:rsidR="008552C9" w:rsidRPr="006C5F09" w:rsidRDefault="008552C9" w:rsidP="006C5F09">
      <w:pPr>
        <w:rPr>
          <w:b/>
          <w:sz w:val="24"/>
          <w:lang w:val="uk-UA"/>
        </w:rPr>
      </w:pPr>
    </w:p>
    <w:sectPr w:rsidR="008552C9" w:rsidRPr="006C5F09" w:rsidSect="0095693E">
      <w:pgSz w:w="16838" w:h="11906" w:orient="landscape"/>
      <w:pgMar w:top="709" w:right="395" w:bottom="851" w:left="426" w:header="709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DA09" w14:textId="77777777" w:rsidR="00DB737D" w:rsidRDefault="00DB737D">
      <w:r>
        <w:separator/>
      </w:r>
    </w:p>
  </w:endnote>
  <w:endnote w:type="continuationSeparator" w:id="0">
    <w:p w14:paraId="5C70E366" w14:textId="77777777" w:rsidR="00DB737D" w:rsidRDefault="00DB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3F35" w14:textId="77777777" w:rsidR="00DB737D" w:rsidRDefault="00DB737D">
      <w:r>
        <w:separator/>
      </w:r>
    </w:p>
  </w:footnote>
  <w:footnote w:type="continuationSeparator" w:id="0">
    <w:p w14:paraId="2826FCB3" w14:textId="77777777" w:rsidR="00DB737D" w:rsidRDefault="00DB7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168"/>
    <w:multiLevelType w:val="multilevel"/>
    <w:tmpl w:val="D2A45D5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3"/>
      <w:numFmt w:val="decimalZero"/>
      <w:isLgl/>
      <w:lvlText w:val="%1.%2"/>
      <w:lvlJc w:val="left"/>
      <w:pPr>
        <w:ind w:left="1492" w:hanging="1350"/>
      </w:pPr>
      <w:rPr>
        <w:rFonts w:hint="default"/>
      </w:rPr>
    </w:lvl>
    <w:lvl w:ilvl="2">
      <w:start w:val="2016"/>
      <w:numFmt w:val="decimal"/>
      <w:isLgl/>
      <w:lvlText w:val="%1.%2.%3"/>
      <w:lvlJc w:val="left"/>
      <w:pPr>
        <w:ind w:left="1492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2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04DA4F61"/>
    <w:multiLevelType w:val="hybridMultilevel"/>
    <w:tmpl w:val="1F6A9F6C"/>
    <w:lvl w:ilvl="0" w:tplc="0DF00BC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2069"/>
    <w:multiLevelType w:val="hybridMultilevel"/>
    <w:tmpl w:val="BA9200C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63D58D6"/>
    <w:multiLevelType w:val="hybridMultilevel"/>
    <w:tmpl w:val="B5BA4ED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6" w15:restartNumberingAfterBreak="0">
    <w:nsid w:val="18634EA8"/>
    <w:multiLevelType w:val="hybridMultilevel"/>
    <w:tmpl w:val="27A43FC6"/>
    <w:lvl w:ilvl="0" w:tplc="B5A89A2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9CA170C"/>
    <w:multiLevelType w:val="hybridMultilevel"/>
    <w:tmpl w:val="72384E5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C41AA"/>
    <w:multiLevelType w:val="hybridMultilevel"/>
    <w:tmpl w:val="C268BB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E9A3C83"/>
    <w:multiLevelType w:val="multilevel"/>
    <w:tmpl w:val="10FCF2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EAB48DE"/>
    <w:multiLevelType w:val="hybridMultilevel"/>
    <w:tmpl w:val="AE54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686DED"/>
    <w:multiLevelType w:val="hybridMultilevel"/>
    <w:tmpl w:val="DD40A242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3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46221"/>
    <w:multiLevelType w:val="singleLevel"/>
    <w:tmpl w:val="B6820F0E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07348D"/>
    <w:multiLevelType w:val="hybridMultilevel"/>
    <w:tmpl w:val="AFA6F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35F31"/>
    <w:multiLevelType w:val="hybridMultilevel"/>
    <w:tmpl w:val="28BC2B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5372A0D"/>
    <w:multiLevelType w:val="hybridMultilevel"/>
    <w:tmpl w:val="3C4ED68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67323"/>
    <w:multiLevelType w:val="hybridMultilevel"/>
    <w:tmpl w:val="F5B4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1" w15:restartNumberingAfterBreak="0">
    <w:nsid w:val="3D5E07E9"/>
    <w:multiLevelType w:val="multilevel"/>
    <w:tmpl w:val="C030A6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6F96F23"/>
    <w:multiLevelType w:val="hybridMultilevel"/>
    <w:tmpl w:val="434053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8306C"/>
    <w:multiLevelType w:val="hybridMultilevel"/>
    <w:tmpl w:val="B1CA32F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24" w15:restartNumberingAfterBreak="0">
    <w:nsid w:val="49D07AF4"/>
    <w:multiLevelType w:val="hybridMultilevel"/>
    <w:tmpl w:val="82128B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0D5797"/>
    <w:multiLevelType w:val="hybridMultilevel"/>
    <w:tmpl w:val="001EE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346FB"/>
    <w:multiLevelType w:val="hybridMultilevel"/>
    <w:tmpl w:val="F642E0D4"/>
    <w:lvl w:ilvl="0" w:tplc="9C74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8B601E"/>
    <w:multiLevelType w:val="hybridMultilevel"/>
    <w:tmpl w:val="58960564"/>
    <w:lvl w:ilvl="0" w:tplc="6E08BE7A">
      <w:start w:val="1"/>
      <w:numFmt w:val="bullet"/>
      <w:lvlText w:val=""/>
      <w:lvlJc w:val="left"/>
      <w:pPr>
        <w:tabs>
          <w:tab w:val="num" w:pos="1276"/>
        </w:tabs>
        <w:ind w:left="709" w:firstLine="0"/>
      </w:pPr>
      <w:rPr>
        <w:rFonts w:ascii="Symbol" w:hAnsi="Symbo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2AA0A1E"/>
    <w:multiLevelType w:val="hybridMultilevel"/>
    <w:tmpl w:val="D16CC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15F82"/>
    <w:multiLevelType w:val="hybridMultilevel"/>
    <w:tmpl w:val="C038D1A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3" w15:restartNumberingAfterBreak="0">
    <w:nsid w:val="618F04F3"/>
    <w:multiLevelType w:val="hybridMultilevel"/>
    <w:tmpl w:val="499443C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84F3C"/>
    <w:multiLevelType w:val="singleLevel"/>
    <w:tmpl w:val="FDB00C5C"/>
    <w:lvl w:ilvl="0">
      <w:start w:val="6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DC97796"/>
    <w:multiLevelType w:val="hybridMultilevel"/>
    <w:tmpl w:val="B5002F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6412DC"/>
    <w:multiLevelType w:val="hybridMultilevel"/>
    <w:tmpl w:val="F5B4B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365B1"/>
    <w:multiLevelType w:val="hybridMultilevel"/>
    <w:tmpl w:val="3C4ED68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24B60"/>
    <w:multiLevelType w:val="multilevel"/>
    <w:tmpl w:val="D7D219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4.3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64C0530"/>
    <w:multiLevelType w:val="hybridMultilevel"/>
    <w:tmpl w:val="4FDE8252"/>
    <w:lvl w:ilvl="0" w:tplc="9CF019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D5FCA"/>
    <w:multiLevelType w:val="hybridMultilevel"/>
    <w:tmpl w:val="36B88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A747D43"/>
    <w:multiLevelType w:val="hybridMultilevel"/>
    <w:tmpl w:val="736672E8"/>
    <w:lvl w:ilvl="0" w:tplc="AC76D8FA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2B03C2"/>
    <w:multiLevelType w:val="hybridMultilevel"/>
    <w:tmpl w:val="343E8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1"/>
  </w:num>
  <w:num w:numId="3">
    <w:abstractNumId w:val="36"/>
  </w:num>
  <w:num w:numId="4">
    <w:abstractNumId w:val="2"/>
  </w:num>
  <w:num w:numId="5">
    <w:abstractNumId w:val="15"/>
  </w:num>
  <w:num w:numId="6">
    <w:abstractNumId w:val="32"/>
  </w:num>
  <w:num w:numId="7">
    <w:abstractNumId w:val="20"/>
  </w:num>
  <w:num w:numId="8">
    <w:abstractNumId w:val="43"/>
  </w:num>
  <w:num w:numId="9">
    <w:abstractNumId w:val="9"/>
  </w:num>
  <w:num w:numId="10">
    <w:abstractNumId w:val="40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2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40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40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40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4">
    <w:abstractNumId w:val="21"/>
  </w:num>
  <w:num w:numId="15">
    <w:abstractNumId w:val="6"/>
  </w:num>
  <w:num w:numId="16">
    <w:abstractNumId w:val="1"/>
  </w:num>
  <w:num w:numId="17">
    <w:abstractNumId w:val="4"/>
  </w:num>
  <w:num w:numId="18">
    <w:abstractNumId w:val="14"/>
  </w:num>
  <w:num w:numId="19">
    <w:abstractNumId w:val="34"/>
  </w:num>
  <w:num w:numId="20">
    <w:abstractNumId w:val="27"/>
  </w:num>
  <w:num w:numId="21">
    <w:abstractNumId w:val="23"/>
  </w:num>
  <w:num w:numId="22">
    <w:abstractNumId w:val="42"/>
  </w:num>
  <w:num w:numId="23">
    <w:abstractNumId w:val="8"/>
  </w:num>
  <w:num w:numId="24">
    <w:abstractNumId w:val="35"/>
  </w:num>
  <w:num w:numId="25">
    <w:abstractNumId w:val="12"/>
  </w:num>
  <w:num w:numId="26">
    <w:abstractNumId w:val="5"/>
  </w:num>
  <w:num w:numId="27">
    <w:abstractNumId w:val="44"/>
  </w:num>
  <w:num w:numId="28">
    <w:abstractNumId w:val="17"/>
  </w:num>
  <w:num w:numId="29">
    <w:abstractNumId w:val="26"/>
  </w:num>
  <w:num w:numId="30">
    <w:abstractNumId w:val="13"/>
  </w:num>
  <w:num w:numId="31">
    <w:abstractNumId w:val="31"/>
  </w:num>
  <w:num w:numId="32">
    <w:abstractNumId w:val="25"/>
  </w:num>
  <w:num w:numId="33">
    <w:abstractNumId w:val="41"/>
  </w:num>
  <w:num w:numId="34">
    <w:abstractNumId w:val="39"/>
  </w:num>
  <w:num w:numId="35">
    <w:abstractNumId w:val="24"/>
  </w:num>
  <w:num w:numId="36">
    <w:abstractNumId w:val="19"/>
  </w:num>
  <w:num w:numId="37">
    <w:abstractNumId w:val="10"/>
  </w:num>
  <w:num w:numId="38">
    <w:abstractNumId w:val="29"/>
  </w:num>
  <w:num w:numId="39">
    <w:abstractNumId w:val="22"/>
  </w:num>
  <w:num w:numId="40">
    <w:abstractNumId w:val="16"/>
  </w:num>
  <w:num w:numId="41">
    <w:abstractNumId w:val="38"/>
  </w:num>
  <w:num w:numId="42">
    <w:abstractNumId w:val="3"/>
  </w:num>
  <w:num w:numId="43">
    <w:abstractNumId w:val="0"/>
  </w:num>
  <w:num w:numId="44">
    <w:abstractNumId w:val="30"/>
  </w:num>
  <w:num w:numId="45">
    <w:abstractNumId w:val="7"/>
  </w:num>
  <w:num w:numId="46">
    <w:abstractNumId w:val="33"/>
  </w:num>
  <w:num w:numId="47">
    <w:abstractNumId w:val="3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01A00"/>
    <w:rsid w:val="000023B8"/>
    <w:rsid w:val="000063B7"/>
    <w:rsid w:val="000144F4"/>
    <w:rsid w:val="00017780"/>
    <w:rsid w:val="00017989"/>
    <w:rsid w:val="00020692"/>
    <w:rsid w:val="00021872"/>
    <w:rsid w:val="00021FA4"/>
    <w:rsid w:val="00023CDC"/>
    <w:rsid w:val="000253E1"/>
    <w:rsid w:val="00026386"/>
    <w:rsid w:val="0003603F"/>
    <w:rsid w:val="00043E3E"/>
    <w:rsid w:val="00045114"/>
    <w:rsid w:val="000475FA"/>
    <w:rsid w:val="00047C9C"/>
    <w:rsid w:val="00050BCB"/>
    <w:rsid w:val="00050D5B"/>
    <w:rsid w:val="000535B4"/>
    <w:rsid w:val="0005519B"/>
    <w:rsid w:val="0005526F"/>
    <w:rsid w:val="000555B8"/>
    <w:rsid w:val="00061244"/>
    <w:rsid w:val="00062B3F"/>
    <w:rsid w:val="00063652"/>
    <w:rsid w:val="00063E0C"/>
    <w:rsid w:val="00067854"/>
    <w:rsid w:val="000731F5"/>
    <w:rsid w:val="000743BD"/>
    <w:rsid w:val="00075791"/>
    <w:rsid w:val="00080F09"/>
    <w:rsid w:val="000814FD"/>
    <w:rsid w:val="000838EB"/>
    <w:rsid w:val="0008654C"/>
    <w:rsid w:val="000912D9"/>
    <w:rsid w:val="00093415"/>
    <w:rsid w:val="00093C03"/>
    <w:rsid w:val="00095E58"/>
    <w:rsid w:val="000A0DBE"/>
    <w:rsid w:val="000A11F4"/>
    <w:rsid w:val="000A1730"/>
    <w:rsid w:val="000A39D0"/>
    <w:rsid w:val="000B2A35"/>
    <w:rsid w:val="000B429F"/>
    <w:rsid w:val="000B788C"/>
    <w:rsid w:val="000C5B87"/>
    <w:rsid w:val="000E6331"/>
    <w:rsid w:val="000F0C54"/>
    <w:rsid w:val="000F2865"/>
    <w:rsid w:val="000F3E20"/>
    <w:rsid w:val="000F50E3"/>
    <w:rsid w:val="000F778D"/>
    <w:rsid w:val="00103587"/>
    <w:rsid w:val="00110115"/>
    <w:rsid w:val="00110698"/>
    <w:rsid w:val="00113DA3"/>
    <w:rsid w:val="001220BF"/>
    <w:rsid w:val="00123C1E"/>
    <w:rsid w:val="0013130C"/>
    <w:rsid w:val="0013191E"/>
    <w:rsid w:val="001327E6"/>
    <w:rsid w:val="00134993"/>
    <w:rsid w:val="00135FF4"/>
    <w:rsid w:val="00136164"/>
    <w:rsid w:val="001403E9"/>
    <w:rsid w:val="001421B3"/>
    <w:rsid w:val="00146C34"/>
    <w:rsid w:val="001473EA"/>
    <w:rsid w:val="00152147"/>
    <w:rsid w:val="00152DCA"/>
    <w:rsid w:val="00155004"/>
    <w:rsid w:val="001555FE"/>
    <w:rsid w:val="0015793E"/>
    <w:rsid w:val="00165DD6"/>
    <w:rsid w:val="00166566"/>
    <w:rsid w:val="00167C37"/>
    <w:rsid w:val="001746E3"/>
    <w:rsid w:val="001769DA"/>
    <w:rsid w:val="00177EF2"/>
    <w:rsid w:val="00180D1B"/>
    <w:rsid w:val="00182A35"/>
    <w:rsid w:val="001833B4"/>
    <w:rsid w:val="00183484"/>
    <w:rsid w:val="001A491E"/>
    <w:rsid w:val="001A4FA8"/>
    <w:rsid w:val="001A6A83"/>
    <w:rsid w:val="001B0990"/>
    <w:rsid w:val="001B1C06"/>
    <w:rsid w:val="001B4813"/>
    <w:rsid w:val="001B4EAD"/>
    <w:rsid w:val="001B52FA"/>
    <w:rsid w:val="001B6CB1"/>
    <w:rsid w:val="001B723B"/>
    <w:rsid w:val="001C1B76"/>
    <w:rsid w:val="001C2832"/>
    <w:rsid w:val="001C65B6"/>
    <w:rsid w:val="001D05B3"/>
    <w:rsid w:val="001D2C64"/>
    <w:rsid w:val="001D3EEE"/>
    <w:rsid w:val="001D4269"/>
    <w:rsid w:val="001D762A"/>
    <w:rsid w:val="001D7A04"/>
    <w:rsid w:val="001E6573"/>
    <w:rsid w:val="001F0D38"/>
    <w:rsid w:val="001F0EA4"/>
    <w:rsid w:val="001F1A4F"/>
    <w:rsid w:val="001F24E4"/>
    <w:rsid w:val="001F4A93"/>
    <w:rsid w:val="001F56FC"/>
    <w:rsid w:val="001F61FF"/>
    <w:rsid w:val="00200C0E"/>
    <w:rsid w:val="0020459E"/>
    <w:rsid w:val="002052E8"/>
    <w:rsid w:val="002063E2"/>
    <w:rsid w:val="0021085A"/>
    <w:rsid w:val="00216D2D"/>
    <w:rsid w:val="00217D2B"/>
    <w:rsid w:val="0022017E"/>
    <w:rsid w:val="00222DF1"/>
    <w:rsid w:val="00225EA9"/>
    <w:rsid w:val="00226C88"/>
    <w:rsid w:val="0023272B"/>
    <w:rsid w:val="002407D0"/>
    <w:rsid w:val="00246F6D"/>
    <w:rsid w:val="00254786"/>
    <w:rsid w:val="0026176C"/>
    <w:rsid w:val="00262FA6"/>
    <w:rsid w:val="002648E0"/>
    <w:rsid w:val="002653F5"/>
    <w:rsid w:val="00272E73"/>
    <w:rsid w:val="00272F89"/>
    <w:rsid w:val="00274079"/>
    <w:rsid w:val="002749C7"/>
    <w:rsid w:val="002827AE"/>
    <w:rsid w:val="00282BB9"/>
    <w:rsid w:val="002837C6"/>
    <w:rsid w:val="00284308"/>
    <w:rsid w:val="0028503B"/>
    <w:rsid w:val="00287379"/>
    <w:rsid w:val="0028765A"/>
    <w:rsid w:val="002A2747"/>
    <w:rsid w:val="002A3135"/>
    <w:rsid w:val="002A4A2C"/>
    <w:rsid w:val="002A5FFC"/>
    <w:rsid w:val="002A615F"/>
    <w:rsid w:val="002A6C5F"/>
    <w:rsid w:val="002A6E9E"/>
    <w:rsid w:val="002B008A"/>
    <w:rsid w:val="002B01A7"/>
    <w:rsid w:val="002B60E0"/>
    <w:rsid w:val="002C6830"/>
    <w:rsid w:val="002D1018"/>
    <w:rsid w:val="002D56D0"/>
    <w:rsid w:val="002D59D8"/>
    <w:rsid w:val="002D7EFE"/>
    <w:rsid w:val="002E0CC0"/>
    <w:rsid w:val="002E132E"/>
    <w:rsid w:val="002E5FDC"/>
    <w:rsid w:val="002F5257"/>
    <w:rsid w:val="00300EAB"/>
    <w:rsid w:val="00304D04"/>
    <w:rsid w:val="00305361"/>
    <w:rsid w:val="00307214"/>
    <w:rsid w:val="00307437"/>
    <w:rsid w:val="00314751"/>
    <w:rsid w:val="00320460"/>
    <w:rsid w:val="00323DC2"/>
    <w:rsid w:val="003248E1"/>
    <w:rsid w:val="0032761A"/>
    <w:rsid w:val="003303E0"/>
    <w:rsid w:val="00331542"/>
    <w:rsid w:val="0033299E"/>
    <w:rsid w:val="00335152"/>
    <w:rsid w:val="003402CF"/>
    <w:rsid w:val="003413F3"/>
    <w:rsid w:val="003431A2"/>
    <w:rsid w:val="003439AD"/>
    <w:rsid w:val="00345112"/>
    <w:rsid w:val="00346B7A"/>
    <w:rsid w:val="003513A1"/>
    <w:rsid w:val="00355161"/>
    <w:rsid w:val="003563D3"/>
    <w:rsid w:val="00356659"/>
    <w:rsid w:val="00357667"/>
    <w:rsid w:val="00361183"/>
    <w:rsid w:val="00362148"/>
    <w:rsid w:val="00362E2D"/>
    <w:rsid w:val="00363560"/>
    <w:rsid w:val="00366DA9"/>
    <w:rsid w:val="00367E45"/>
    <w:rsid w:val="00370CAB"/>
    <w:rsid w:val="0037294D"/>
    <w:rsid w:val="00376D12"/>
    <w:rsid w:val="00376E42"/>
    <w:rsid w:val="0037748A"/>
    <w:rsid w:val="00380166"/>
    <w:rsid w:val="0038130D"/>
    <w:rsid w:val="0038543A"/>
    <w:rsid w:val="0039033E"/>
    <w:rsid w:val="00391746"/>
    <w:rsid w:val="00392121"/>
    <w:rsid w:val="00394AC5"/>
    <w:rsid w:val="00395D44"/>
    <w:rsid w:val="003A1980"/>
    <w:rsid w:val="003A3DFD"/>
    <w:rsid w:val="003A43B1"/>
    <w:rsid w:val="003A7434"/>
    <w:rsid w:val="003A7BCA"/>
    <w:rsid w:val="003B125B"/>
    <w:rsid w:val="003B59FD"/>
    <w:rsid w:val="003B6B4D"/>
    <w:rsid w:val="003C27B7"/>
    <w:rsid w:val="003C7B24"/>
    <w:rsid w:val="003D152E"/>
    <w:rsid w:val="003D3047"/>
    <w:rsid w:val="003D44EB"/>
    <w:rsid w:val="003E5698"/>
    <w:rsid w:val="003F1CA5"/>
    <w:rsid w:val="003F518F"/>
    <w:rsid w:val="003F537B"/>
    <w:rsid w:val="00404326"/>
    <w:rsid w:val="00407771"/>
    <w:rsid w:val="0041718F"/>
    <w:rsid w:val="00417BB6"/>
    <w:rsid w:val="00420E06"/>
    <w:rsid w:val="00425D94"/>
    <w:rsid w:val="00426CFA"/>
    <w:rsid w:val="004271BD"/>
    <w:rsid w:val="004340E3"/>
    <w:rsid w:val="00445678"/>
    <w:rsid w:val="00445A51"/>
    <w:rsid w:val="00450BC3"/>
    <w:rsid w:val="00451639"/>
    <w:rsid w:val="004516A3"/>
    <w:rsid w:val="004554F7"/>
    <w:rsid w:val="00457520"/>
    <w:rsid w:val="0046004A"/>
    <w:rsid w:val="00465686"/>
    <w:rsid w:val="004660B7"/>
    <w:rsid w:val="0047258F"/>
    <w:rsid w:val="00472D61"/>
    <w:rsid w:val="00473842"/>
    <w:rsid w:val="00476E67"/>
    <w:rsid w:val="004823CD"/>
    <w:rsid w:val="00485031"/>
    <w:rsid w:val="00486533"/>
    <w:rsid w:val="004872D5"/>
    <w:rsid w:val="00491698"/>
    <w:rsid w:val="00491A6B"/>
    <w:rsid w:val="00493597"/>
    <w:rsid w:val="004A50FA"/>
    <w:rsid w:val="004A5F73"/>
    <w:rsid w:val="004B322A"/>
    <w:rsid w:val="004B34EE"/>
    <w:rsid w:val="004B7402"/>
    <w:rsid w:val="004C045E"/>
    <w:rsid w:val="004C2EA7"/>
    <w:rsid w:val="004C615D"/>
    <w:rsid w:val="004C6E19"/>
    <w:rsid w:val="004C7F8A"/>
    <w:rsid w:val="004D05B9"/>
    <w:rsid w:val="004D1FF6"/>
    <w:rsid w:val="004E14E4"/>
    <w:rsid w:val="004F386F"/>
    <w:rsid w:val="004F5DCC"/>
    <w:rsid w:val="004F693B"/>
    <w:rsid w:val="00500575"/>
    <w:rsid w:val="005075E0"/>
    <w:rsid w:val="00510957"/>
    <w:rsid w:val="005109CE"/>
    <w:rsid w:val="00510D57"/>
    <w:rsid w:val="0051697E"/>
    <w:rsid w:val="0052096D"/>
    <w:rsid w:val="00524279"/>
    <w:rsid w:val="00524572"/>
    <w:rsid w:val="005301C3"/>
    <w:rsid w:val="00531EAE"/>
    <w:rsid w:val="00533855"/>
    <w:rsid w:val="00533BF0"/>
    <w:rsid w:val="005343E5"/>
    <w:rsid w:val="00536FAC"/>
    <w:rsid w:val="00541E2B"/>
    <w:rsid w:val="0054264E"/>
    <w:rsid w:val="0054305E"/>
    <w:rsid w:val="005461D2"/>
    <w:rsid w:val="00546E63"/>
    <w:rsid w:val="0054793B"/>
    <w:rsid w:val="00550352"/>
    <w:rsid w:val="00551EB2"/>
    <w:rsid w:val="0055691D"/>
    <w:rsid w:val="00556D61"/>
    <w:rsid w:val="0055730A"/>
    <w:rsid w:val="0056194C"/>
    <w:rsid w:val="005624FE"/>
    <w:rsid w:val="00562834"/>
    <w:rsid w:val="00562DD9"/>
    <w:rsid w:val="00564567"/>
    <w:rsid w:val="00565E5A"/>
    <w:rsid w:val="0057197C"/>
    <w:rsid w:val="00572184"/>
    <w:rsid w:val="00575C4E"/>
    <w:rsid w:val="00581A8C"/>
    <w:rsid w:val="00584751"/>
    <w:rsid w:val="00585420"/>
    <w:rsid w:val="00591D93"/>
    <w:rsid w:val="00593D4C"/>
    <w:rsid w:val="00595F86"/>
    <w:rsid w:val="005A1CC2"/>
    <w:rsid w:val="005A48BC"/>
    <w:rsid w:val="005A6518"/>
    <w:rsid w:val="005B08A5"/>
    <w:rsid w:val="005B7374"/>
    <w:rsid w:val="005B7D06"/>
    <w:rsid w:val="005C550E"/>
    <w:rsid w:val="005C6F76"/>
    <w:rsid w:val="005C74E7"/>
    <w:rsid w:val="005C7FF6"/>
    <w:rsid w:val="005D6545"/>
    <w:rsid w:val="005E03C0"/>
    <w:rsid w:val="005E080E"/>
    <w:rsid w:val="005E1AEA"/>
    <w:rsid w:val="005F22C9"/>
    <w:rsid w:val="005F4B4D"/>
    <w:rsid w:val="005F6BBC"/>
    <w:rsid w:val="00600B81"/>
    <w:rsid w:val="00602240"/>
    <w:rsid w:val="006109FB"/>
    <w:rsid w:val="00615F85"/>
    <w:rsid w:val="00617285"/>
    <w:rsid w:val="00617F51"/>
    <w:rsid w:val="006209A9"/>
    <w:rsid w:val="00625E08"/>
    <w:rsid w:val="00631439"/>
    <w:rsid w:val="0064521B"/>
    <w:rsid w:val="006462E1"/>
    <w:rsid w:val="0064649F"/>
    <w:rsid w:val="006567C0"/>
    <w:rsid w:val="00656A4A"/>
    <w:rsid w:val="0066071F"/>
    <w:rsid w:val="0066088B"/>
    <w:rsid w:val="00660A89"/>
    <w:rsid w:val="00661D52"/>
    <w:rsid w:val="00663C81"/>
    <w:rsid w:val="00666373"/>
    <w:rsid w:val="0066645A"/>
    <w:rsid w:val="00667699"/>
    <w:rsid w:val="00670CCE"/>
    <w:rsid w:val="006718A3"/>
    <w:rsid w:val="00677F64"/>
    <w:rsid w:val="0068032C"/>
    <w:rsid w:val="00681BA5"/>
    <w:rsid w:val="00681C66"/>
    <w:rsid w:val="006861EF"/>
    <w:rsid w:val="006869F1"/>
    <w:rsid w:val="0068725E"/>
    <w:rsid w:val="00687A0F"/>
    <w:rsid w:val="0069048D"/>
    <w:rsid w:val="0069170A"/>
    <w:rsid w:val="00691FE8"/>
    <w:rsid w:val="00696BEA"/>
    <w:rsid w:val="006A1703"/>
    <w:rsid w:val="006A19B1"/>
    <w:rsid w:val="006A4E32"/>
    <w:rsid w:val="006A5DE1"/>
    <w:rsid w:val="006A693E"/>
    <w:rsid w:val="006B0A1F"/>
    <w:rsid w:val="006B0AA6"/>
    <w:rsid w:val="006B3F80"/>
    <w:rsid w:val="006B4318"/>
    <w:rsid w:val="006B46B2"/>
    <w:rsid w:val="006B5494"/>
    <w:rsid w:val="006B5B02"/>
    <w:rsid w:val="006B5CEF"/>
    <w:rsid w:val="006B630D"/>
    <w:rsid w:val="006B6849"/>
    <w:rsid w:val="006C00F2"/>
    <w:rsid w:val="006C0371"/>
    <w:rsid w:val="006C4960"/>
    <w:rsid w:val="006C5F09"/>
    <w:rsid w:val="006C67A7"/>
    <w:rsid w:val="006C7A64"/>
    <w:rsid w:val="006D3362"/>
    <w:rsid w:val="006D3C05"/>
    <w:rsid w:val="006D4F16"/>
    <w:rsid w:val="006D583F"/>
    <w:rsid w:val="006D7523"/>
    <w:rsid w:val="006E01D0"/>
    <w:rsid w:val="006E124A"/>
    <w:rsid w:val="006E35E1"/>
    <w:rsid w:val="006E73C6"/>
    <w:rsid w:val="006F1A0D"/>
    <w:rsid w:val="006F558C"/>
    <w:rsid w:val="006F74CF"/>
    <w:rsid w:val="006F7649"/>
    <w:rsid w:val="0070281E"/>
    <w:rsid w:val="007073CA"/>
    <w:rsid w:val="00712F3C"/>
    <w:rsid w:val="00720990"/>
    <w:rsid w:val="00723833"/>
    <w:rsid w:val="00723F9C"/>
    <w:rsid w:val="0073248A"/>
    <w:rsid w:val="00734B5D"/>
    <w:rsid w:val="0073537C"/>
    <w:rsid w:val="00737440"/>
    <w:rsid w:val="00737AE3"/>
    <w:rsid w:val="0074388E"/>
    <w:rsid w:val="00743B31"/>
    <w:rsid w:val="007449CC"/>
    <w:rsid w:val="007453D4"/>
    <w:rsid w:val="00745952"/>
    <w:rsid w:val="00746CC7"/>
    <w:rsid w:val="00752392"/>
    <w:rsid w:val="007539ED"/>
    <w:rsid w:val="0075622F"/>
    <w:rsid w:val="00762D02"/>
    <w:rsid w:val="00763450"/>
    <w:rsid w:val="00763F5B"/>
    <w:rsid w:val="00771836"/>
    <w:rsid w:val="007748E1"/>
    <w:rsid w:val="007800CE"/>
    <w:rsid w:val="007811B2"/>
    <w:rsid w:val="00790773"/>
    <w:rsid w:val="007959BB"/>
    <w:rsid w:val="007A0030"/>
    <w:rsid w:val="007A19A4"/>
    <w:rsid w:val="007B2D2B"/>
    <w:rsid w:val="007B3484"/>
    <w:rsid w:val="007B38EA"/>
    <w:rsid w:val="007B3A38"/>
    <w:rsid w:val="007B3A7B"/>
    <w:rsid w:val="007B421D"/>
    <w:rsid w:val="007B584E"/>
    <w:rsid w:val="007B6742"/>
    <w:rsid w:val="007C5C9C"/>
    <w:rsid w:val="007C6518"/>
    <w:rsid w:val="007D221E"/>
    <w:rsid w:val="007D2DA7"/>
    <w:rsid w:val="007D3B7F"/>
    <w:rsid w:val="007D6A59"/>
    <w:rsid w:val="007D749F"/>
    <w:rsid w:val="007E172E"/>
    <w:rsid w:val="007E6492"/>
    <w:rsid w:val="007F19DA"/>
    <w:rsid w:val="007F1EC6"/>
    <w:rsid w:val="007F4B90"/>
    <w:rsid w:val="007F5C68"/>
    <w:rsid w:val="008007D8"/>
    <w:rsid w:val="00801836"/>
    <w:rsid w:val="00804E62"/>
    <w:rsid w:val="0081067C"/>
    <w:rsid w:val="008201C5"/>
    <w:rsid w:val="00820A35"/>
    <w:rsid w:val="00824CDB"/>
    <w:rsid w:val="00830FCA"/>
    <w:rsid w:val="008422DF"/>
    <w:rsid w:val="008552C9"/>
    <w:rsid w:val="00855DFE"/>
    <w:rsid w:val="008636ED"/>
    <w:rsid w:val="008649BC"/>
    <w:rsid w:val="008707BE"/>
    <w:rsid w:val="00871A15"/>
    <w:rsid w:val="00873199"/>
    <w:rsid w:val="008737D7"/>
    <w:rsid w:val="00876089"/>
    <w:rsid w:val="00876C42"/>
    <w:rsid w:val="008776F0"/>
    <w:rsid w:val="0087785B"/>
    <w:rsid w:val="00881FFD"/>
    <w:rsid w:val="00883755"/>
    <w:rsid w:val="0088767A"/>
    <w:rsid w:val="0089100C"/>
    <w:rsid w:val="00892CA4"/>
    <w:rsid w:val="008A0D9C"/>
    <w:rsid w:val="008A3246"/>
    <w:rsid w:val="008A56DA"/>
    <w:rsid w:val="008A5B1B"/>
    <w:rsid w:val="008A6FBF"/>
    <w:rsid w:val="008B3C4A"/>
    <w:rsid w:val="008B521A"/>
    <w:rsid w:val="008B6D22"/>
    <w:rsid w:val="008C3E2B"/>
    <w:rsid w:val="008C5FF3"/>
    <w:rsid w:val="008C6AC1"/>
    <w:rsid w:val="008D59AC"/>
    <w:rsid w:val="008D7367"/>
    <w:rsid w:val="008D7F8F"/>
    <w:rsid w:val="008E55E7"/>
    <w:rsid w:val="008E76EF"/>
    <w:rsid w:val="008F485E"/>
    <w:rsid w:val="00901F75"/>
    <w:rsid w:val="00906BD8"/>
    <w:rsid w:val="009103F1"/>
    <w:rsid w:val="00910929"/>
    <w:rsid w:val="00915642"/>
    <w:rsid w:val="009215E7"/>
    <w:rsid w:val="00922405"/>
    <w:rsid w:val="00923F7F"/>
    <w:rsid w:val="00926560"/>
    <w:rsid w:val="00927563"/>
    <w:rsid w:val="00931407"/>
    <w:rsid w:val="00946D50"/>
    <w:rsid w:val="00947832"/>
    <w:rsid w:val="009505FE"/>
    <w:rsid w:val="00950BC8"/>
    <w:rsid w:val="00952690"/>
    <w:rsid w:val="0095554E"/>
    <w:rsid w:val="00955A0E"/>
    <w:rsid w:val="009565CD"/>
    <w:rsid w:val="0095693E"/>
    <w:rsid w:val="00965C70"/>
    <w:rsid w:val="00971B46"/>
    <w:rsid w:val="00973624"/>
    <w:rsid w:val="009769FC"/>
    <w:rsid w:val="009772F1"/>
    <w:rsid w:val="00984910"/>
    <w:rsid w:val="009871CD"/>
    <w:rsid w:val="0099498D"/>
    <w:rsid w:val="00995747"/>
    <w:rsid w:val="009A49D1"/>
    <w:rsid w:val="009A6ED6"/>
    <w:rsid w:val="009A71B0"/>
    <w:rsid w:val="009B0AA6"/>
    <w:rsid w:val="009B1A12"/>
    <w:rsid w:val="009B27FA"/>
    <w:rsid w:val="009B3BA6"/>
    <w:rsid w:val="009B3F2C"/>
    <w:rsid w:val="009B4DE0"/>
    <w:rsid w:val="009B7651"/>
    <w:rsid w:val="009C4C06"/>
    <w:rsid w:val="009C6927"/>
    <w:rsid w:val="009C6D3D"/>
    <w:rsid w:val="009C7AD8"/>
    <w:rsid w:val="009D0D43"/>
    <w:rsid w:val="009D2807"/>
    <w:rsid w:val="009D39CD"/>
    <w:rsid w:val="009D3BEA"/>
    <w:rsid w:val="009D5967"/>
    <w:rsid w:val="009E143E"/>
    <w:rsid w:val="009E2E64"/>
    <w:rsid w:val="009F06C3"/>
    <w:rsid w:val="009F3A48"/>
    <w:rsid w:val="009F64FD"/>
    <w:rsid w:val="009F6971"/>
    <w:rsid w:val="00A02ADE"/>
    <w:rsid w:val="00A03ED9"/>
    <w:rsid w:val="00A0716E"/>
    <w:rsid w:val="00A100F2"/>
    <w:rsid w:val="00A11A09"/>
    <w:rsid w:val="00A13B4F"/>
    <w:rsid w:val="00A15DDE"/>
    <w:rsid w:val="00A16879"/>
    <w:rsid w:val="00A2291C"/>
    <w:rsid w:val="00A23111"/>
    <w:rsid w:val="00A25500"/>
    <w:rsid w:val="00A26E94"/>
    <w:rsid w:val="00A270A5"/>
    <w:rsid w:val="00A32076"/>
    <w:rsid w:val="00A324D1"/>
    <w:rsid w:val="00A3372C"/>
    <w:rsid w:val="00A339F6"/>
    <w:rsid w:val="00A35543"/>
    <w:rsid w:val="00A356CC"/>
    <w:rsid w:val="00A35F24"/>
    <w:rsid w:val="00A3795C"/>
    <w:rsid w:val="00A42C3B"/>
    <w:rsid w:val="00A43830"/>
    <w:rsid w:val="00A43988"/>
    <w:rsid w:val="00A44367"/>
    <w:rsid w:val="00A46178"/>
    <w:rsid w:val="00A47B7A"/>
    <w:rsid w:val="00A51244"/>
    <w:rsid w:val="00A53246"/>
    <w:rsid w:val="00A539A0"/>
    <w:rsid w:val="00A55AE7"/>
    <w:rsid w:val="00A568F1"/>
    <w:rsid w:val="00A6115D"/>
    <w:rsid w:val="00A66238"/>
    <w:rsid w:val="00A75AA1"/>
    <w:rsid w:val="00A766FC"/>
    <w:rsid w:val="00A8679D"/>
    <w:rsid w:val="00A958B5"/>
    <w:rsid w:val="00AA403E"/>
    <w:rsid w:val="00AA6B8B"/>
    <w:rsid w:val="00AA7E39"/>
    <w:rsid w:val="00AA7F3E"/>
    <w:rsid w:val="00AB0240"/>
    <w:rsid w:val="00AB25B7"/>
    <w:rsid w:val="00AB2F10"/>
    <w:rsid w:val="00AB4978"/>
    <w:rsid w:val="00AB4C0A"/>
    <w:rsid w:val="00AB67B5"/>
    <w:rsid w:val="00AB6D58"/>
    <w:rsid w:val="00AC32F9"/>
    <w:rsid w:val="00AC5A70"/>
    <w:rsid w:val="00AC76F8"/>
    <w:rsid w:val="00AD3324"/>
    <w:rsid w:val="00AD40E2"/>
    <w:rsid w:val="00AD437B"/>
    <w:rsid w:val="00AD4A5F"/>
    <w:rsid w:val="00AD4AB2"/>
    <w:rsid w:val="00AD6287"/>
    <w:rsid w:val="00AD6B7A"/>
    <w:rsid w:val="00AE260B"/>
    <w:rsid w:val="00AE4216"/>
    <w:rsid w:val="00AE72A8"/>
    <w:rsid w:val="00AF1555"/>
    <w:rsid w:val="00AF1974"/>
    <w:rsid w:val="00AF1D5F"/>
    <w:rsid w:val="00AF3547"/>
    <w:rsid w:val="00AF3776"/>
    <w:rsid w:val="00AF3FDD"/>
    <w:rsid w:val="00B012B7"/>
    <w:rsid w:val="00B06005"/>
    <w:rsid w:val="00B11ACB"/>
    <w:rsid w:val="00B14280"/>
    <w:rsid w:val="00B17201"/>
    <w:rsid w:val="00B1749E"/>
    <w:rsid w:val="00B20AC1"/>
    <w:rsid w:val="00B211D2"/>
    <w:rsid w:val="00B24B17"/>
    <w:rsid w:val="00B24F80"/>
    <w:rsid w:val="00B2506A"/>
    <w:rsid w:val="00B3004C"/>
    <w:rsid w:val="00B3089C"/>
    <w:rsid w:val="00B319AA"/>
    <w:rsid w:val="00B31B56"/>
    <w:rsid w:val="00B355A2"/>
    <w:rsid w:val="00B41B06"/>
    <w:rsid w:val="00B42C11"/>
    <w:rsid w:val="00B455F4"/>
    <w:rsid w:val="00B5471C"/>
    <w:rsid w:val="00B560E7"/>
    <w:rsid w:val="00B61D7C"/>
    <w:rsid w:val="00B62478"/>
    <w:rsid w:val="00B63391"/>
    <w:rsid w:val="00B64C98"/>
    <w:rsid w:val="00B658B2"/>
    <w:rsid w:val="00B67999"/>
    <w:rsid w:val="00B71652"/>
    <w:rsid w:val="00B8133D"/>
    <w:rsid w:val="00B84D9A"/>
    <w:rsid w:val="00B85058"/>
    <w:rsid w:val="00BA4CA1"/>
    <w:rsid w:val="00BB0E3E"/>
    <w:rsid w:val="00BB1B24"/>
    <w:rsid w:val="00BB21CC"/>
    <w:rsid w:val="00BB275E"/>
    <w:rsid w:val="00BB6058"/>
    <w:rsid w:val="00BC0229"/>
    <w:rsid w:val="00BC0E65"/>
    <w:rsid w:val="00BC53DD"/>
    <w:rsid w:val="00BC68B6"/>
    <w:rsid w:val="00BC7DC5"/>
    <w:rsid w:val="00BD002E"/>
    <w:rsid w:val="00BE0039"/>
    <w:rsid w:val="00BE1F9C"/>
    <w:rsid w:val="00BE2E83"/>
    <w:rsid w:val="00BE6286"/>
    <w:rsid w:val="00BE75BA"/>
    <w:rsid w:val="00BF0662"/>
    <w:rsid w:val="00BF0B99"/>
    <w:rsid w:val="00BF1507"/>
    <w:rsid w:val="00BF1519"/>
    <w:rsid w:val="00BF261F"/>
    <w:rsid w:val="00BF39DB"/>
    <w:rsid w:val="00BF3C8E"/>
    <w:rsid w:val="00C01E4C"/>
    <w:rsid w:val="00C05D28"/>
    <w:rsid w:val="00C14475"/>
    <w:rsid w:val="00C2630D"/>
    <w:rsid w:val="00C2736D"/>
    <w:rsid w:val="00C274DE"/>
    <w:rsid w:val="00C303F4"/>
    <w:rsid w:val="00C32F45"/>
    <w:rsid w:val="00C3332E"/>
    <w:rsid w:val="00C344DB"/>
    <w:rsid w:val="00C37897"/>
    <w:rsid w:val="00C44774"/>
    <w:rsid w:val="00C46EC2"/>
    <w:rsid w:val="00C47285"/>
    <w:rsid w:val="00C476C9"/>
    <w:rsid w:val="00C509A8"/>
    <w:rsid w:val="00C50F49"/>
    <w:rsid w:val="00C529E3"/>
    <w:rsid w:val="00C52C6C"/>
    <w:rsid w:val="00C57187"/>
    <w:rsid w:val="00C6103B"/>
    <w:rsid w:val="00C71188"/>
    <w:rsid w:val="00C7232A"/>
    <w:rsid w:val="00C723C7"/>
    <w:rsid w:val="00C8104E"/>
    <w:rsid w:val="00C813C5"/>
    <w:rsid w:val="00C8142B"/>
    <w:rsid w:val="00C82855"/>
    <w:rsid w:val="00C85D40"/>
    <w:rsid w:val="00C8671B"/>
    <w:rsid w:val="00C86A1A"/>
    <w:rsid w:val="00C92025"/>
    <w:rsid w:val="00C92D90"/>
    <w:rsid w:val="00C97D4F"/>
    <w:rsid w:val="00CA0AB0"/>
    <w:rsid w:val="00CA3A8F"/>
    <w:rsid w:val="00CA3EBE"/>
    <w:rsid w:val="00CA6D80"/>
    <w:rsid w:val="00CB1CD3"/>
    <w:rsid w:val="00CB6960"/>
    <w:rsid w:val="00CC04CE"/>
    <w:rsid w:val="00CC20DE"/>
    <w:rsid w:val="00CC2341"/>
    <w:rsid w:val="00CC2C68"/>
    <w:rsid w:val="00CD1405"/>
    <w:rsid w:val="00CD1A68"/>
    <w:rsid w:val="00CD24FF"/>
    <w:rsid w:val="00CD2A53"/>
    <w:rsid w:val="00CD35B8"/>
    <w:rsid w:val="00CD4DD1"/>
    <w:rsid w:val="00CF0437"/>
    <w:rsid w:val="00CF1DC6"/>
    <w:rsid w:val="00CF6140"/>
    <w:rsid w:val="00D01F11"/>
    <w:rsid w:val="00D1091D"/>
    <w:rsid w:val="00D12EAF"/>
    <w:rsid w:val="00D1348D"/>
    <w:rsid w:val="00D214BB"/>
    <w:rsid w:val="00D22844"/>
    <w:rsid w:val="00D23556"/>
    <w:rsid w:val="00D25474"/>
    <w:rsid w:val="00D2644B"/>
    <w:rsid w:val="00D26BC6"/>
    <w:rsid w:val="00D3279A"/>
    <w:rsid w:val="00D32F96"/>
    <w:rsid w:val="00D349CC"/>
    <w:rsid w:val="00D41A63"/>
    <w:rsid w:val="00D44A51"/>
    <w:rsid w:val="00D44DA6"/>
    <w:rsid w:val="00D45C61"/>
    <w:rsid w:val="00D4616D"/>
    <w:rsid w:val="00D50158"/>
    <w:rsid w:val="00D51F63"/>
    <w:rsid w:val="00D539E6"/>
    <w:rsid w:val="00D56425"/>
    <w:rsid w:val="00D56799"/>
    <w:rsid w:val="00D65400"/>
    <w:rsid w:val="00D65451"/>
    <w:rsid w:val="00D80CE7"/>
    <w:rsid w:val="00D812AD"/>
    <w:rsid w:val="00D82A7A"/>
    <w:rsid w:val="00D85A93"/>
    <w:rsid w:val="00D873C4"/>
    <w:rsid w:val="00D87FE3"/>
    <w:rsid w:val="00D90837"/>
    <w:rsid w:val="00D92DE7"/>
    <w:rsid w:val="00D94A24"/>
    <w:rsid w:val="00DA0259"/>
    <w:rsid w:val="00DA2720"/>
    <w:rsid w:val="00DA353F"/>
    <w:rsid w:val="00DA6B27"/>
    <w:rsid w:val="00DA731F"/>
    <w:rsid w:val="00DA73A5"/>
    <w:rsid w:val="00DB0527"/>
    <w:rsid w:val="00DB2462"/>
    <w:rsid w:val="00DB2574"/>
    <w:rsid w:val="00DB3698"/>
    <w:rsid w:val="00DB38E7"/>
    <w:rsid w:val="00DB737D"/>
    <w:rsid w:val="00DC2397"/>
    <w:rsid w:val="00DC40D1"/>
    <w:rsid w:val="00DC68F3"/>
    <w:rsid w:val="00DC7E0C"/>
    <w:rsid w:val="00DD0FFA"/>
    <w:rsid w:val="00DD4DE3"/>
    <w:rsid w:val="00DD6305"/>
    <w:rsid w:val="00DD653C"/>
    <w:rsid w:val="00DE1AB3"/>
    <w:rsid w:val="00DE4627"/>
    <w:rsid w:val="00DF0BD8"/>
    <w:rsid w:val="00DF3E52"/>
    <w:rsid w:val="00DF4E54"/>
    <w:rsid w:val="00DF6E05"/>
    <w:rsid w:val="00DF72F6"/>
    <w:rsid w:val="00DF7C28"/>
    <w:rsid w:val="00E006D1"/>
    <w:rsid w:val="00E04767"/>
    <w:rsid w:val="00E14870"/>
    <w:rsid w:val="00E148A6"/>
    <w:rsid w:val="00E1723B"/>
    <w:rsid w:val="00E20592"/>
    <w:rsid w:val="00E36C51"/>
    <w:rsid w:val="00E40172"/>
    <w:rsid w:val="00E5153E"/>
    <w:rsid w:val="00E51EE2"/>
    <w:rsid w:val="00E52B07"/>
    <w:rsid w:val="00E57023"/>
    <w:rsid w:val="00E62548"/>
    <w:rsid w:val="00E63C19"/>
    <w:rsid w:val="00E64FAE"/>
    <w:rsid w:val="00E73D63"/>
    <w:rsid w:val="00E74C29"/>
    <w:rsid w:val="00E74D92"/>
    <w:rsid w:val="00E8328F"/>
    <w:rsid w:val="00E8388E"/>
    <w:rsid w:val="00E87345"/>
    <w:rsid w:val="00E92E3B"/>
    <w:rsid w:val="00E92F0F"/>
    <w:rsid w:val="00E932B3"/>
    <w:rsid w:val="00E96D68"/>
    <w:rsid w:val="00E97F27"/>
    <w:rsid w:val="00EA0428"/>
    <w:rsid w:val="00EA147D"/>
    <w:rsid w:val="00EA307D"/>
    <w:rsid w:val="00EA4E2B"/>
    <w:rsid w:val="00EA6151"/>
    <w:rsid w:val="00EA6204"/>
    <w:rsid w:val="00EA7361"/>
    <w:rsid w:val="00EA74C5"/>
    <w:rsid w:val="00EB0087"/>
    <w:rsid w:val="00EB6FD6"/>
    <w:rsid w:val="00EB750E"/>
    <w:rsid w:val="00EC127A"/>
    <w:rsid w:val="00EC25BB"/>
    <w:rsid w:val="00EC2741"/>
    <w:rsid w:val="00EC68FA"/>
    <w:rsid w:val="00ED4FCF"/>
    <w:rsid w:val="00ED5376"/>
    <w:rsid w:val="00ED5903"/>
    <w:rsid w:val="00EE2E80"/>
    <w:rsid w:val="00EE3802"/>
    <w:rsid w:val="00EE50A9"/>
    <w:rsid w:val="00EF017F"/>
    <w:rsid w:val="00EF27B3"/>
    <w:rsid w:val="00EF5B82"/>
    <w:rsid w:val="00F039DD"/>
    <w:rsid w:val="00F05AE9"/>
    <w:rsid w:val="00F05E11"/>
    <w:rsid w:val="00F067AB"/>
    <w:rsid w:val="00F06887"/>
    <w:rsid w:val="00F11167"/>
    <w:rsid w:val="00F15340"/>
    <w:rsid w:val="00F16899"/>
    <w:rsid w:val="00F232E3"/>
    <w:rsid w:val="00F33B89"/>
    <w:rsid w:val="00F350BF"/>
    <w:rsid w:val="00F3711A"/>
    <w:rsid w:val="00F4050C"/>
    <w:rsid w:val="00F5339A"/>
    <w:rsid w:val="00F54DB9"/>
    <w:rsid w:val="00F571C9"/>
    <w:rsid w:val="00F57C63"/>
    <w:rsid w:val="00F64DC7"/>
    <w:rsid w:val="00F6688D"/>
    <w:rsid w:val="00F67C06"/>
    <w:rsid w:val="00F709E5"/>
    <w:rsid w:val="00F74F15"/>
    <w:rsid w:val="00F87AE1"/>
    <w:rsid w:val="00F93D7B"/>
    <w:rsid w:val="00F94979"/>
    <w:rsid w:val="00FA58DF"/>
    <w:rsid w:val="00FB255A"/>
    <w:rsid w:val="00FB7820"/>
    <w:rsid w:val="00FD02AC"/>
    <w:rsid w:val="00FD7508"/>
    <w:rsid w:val="00FE55D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F5631"/>
  <w15:docId w15:val="{8B15A1EC-956D-41EB-9D64-684070A7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CE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customStyle="1" w:styleId="Style2">
    <w:name w:val="Style2"/>
    <w:basedOn w:val="a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a4">
    <w:name w:val="Нижній колонтитул Знак"/>
    <w:link w:val="a3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a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a0"/>
    <w:rsid w:val="00723833"/>
  </w:style>
  <w:style w:type="paragraph" w:customStyle="1" w:styleId="text-green1">
    <w:name w:val="text-green1"/>
    <w:basedOn w:val="a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d">
    <w:name w:val="Normal (Web)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e">
    <w:name w:val="Document Map"/>
    <w:basedOn w:val="a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List Paragraph"/>
    <w:basedOn w:val="a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a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1">
    <w:name w:val="Абзац списка1"/>
    <w:basedOn w:val="a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A71B0"/>
    <w:rPr>
      <w:sz w:val="32"/>
      <w:szCs w:val="24"/>
      <w:lang w:val="uk-UA"/>
    </w:rPr>
  </w:style>
  <w:style w:type="character" w:customStyle="1" w:styleId="40">
    <w:name w:val="Основний текст (4)_"/>
    <w:basedOn w:val="a0"/>
    <w:link w:val="41"/>
    <w:rsid w:val="00B211D2"/>
    <w:rPr>
      <w:sz w:val="36"/>
      <w:szCs w:val="36"/>
      <w:shd w:val="clear" w:color="auto" w:fill="FFFFFF"/>
    </w:rPr>
  </w:style>
  <w:style w:type="paragraph" w:customStyle="1" w:styleId="41">
    <w:name w:val="Основний текст (4)"/>
    <w:basedOn w:val="a"/>
    <w:link w:val="40"/>
    <w:rsid w:val="00B211D2"/>
    <w:pPr>
      <w:widowControl w:val="0"/>
      <w:shd w:val="clear" w:color="auto" w:fill="FFFFFF"/>
      <w:spacing w:before="60" w:after="180" w:line="0" w:lineRule="atLeast"/>
      <w:ind w:hanging="2080"/>
      <w:jc w:val="both"/>
    </w:pPr>
    <w:rPr>
      <w:sz w:val="36"/>
      <w:szCs w:val="36"/>
    </w:rPr>
  </w:style>
  <w:style w:type="character" w:customStyle="1" w:styleId="13">
    <w:name w:val="Основний текст (13)_"/>
    <w:basedOn w:val="a0"/>
    <w:link w:val="130"/>
    <w:rsid w:val="00B211D2"/>
    <w:rPr>
      <w:sz w:val="36"/>
      <w:szCs w:val="36"/>
      <w:shd w:val="clear" w:color="auto" w:fill="FFFFFF"/>
    </w:rPr>
  </w:style>
  <w:style w:type="paragraph" w:customStyle="1" w:styleId="130">
    <w:name w:val="Основний текст (13)"/>
    <w:basedOn w:val="a"/>
    <w:link w:val="13"/>
    <w:rsid w:val="00B211D2"/>
    <w:pPr>
      <w:widowControl w:val="0"/>
      <w:shd w:val="clear" w:color="auto" w:fill="FFFFFF"/>
      <w:spacing w:before="360" w:after="360" w:line="240" w:lineRule="atLeast"/>
      <w:jc w:val="both"/>
    </w:pPr>
    <w:rPr>
      <w:sz w:val="36"/>
      <w:szCs w:val="36"/>
    </w:rPr>
  </w:style>
  <w:style w:type="character" w:customStyle="1" w:styleId="9">
    <w:name w:val="Основний текст (9)_"/>
    <w:basedOn w:val="a0"/>
    <w:link w:val="9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90">
    <w:name w:val="Основний текст (9)"/>
    <w:basedOn w:val="a"/>
    <w:link w:val="9"/>
    <w:rsid w:val="00B211D2"/>
    <w:pPr>
      <w:widowControl w:val="0"/>
      <w:shd w:val="clear" w:color="auto" w:fill="FFFFFF"/>
      <w:spacing w:line="0" w:lineRule="atLeast"/>
      <w:ind w:hanging="1220"/>
    </w:pPr>
    <w:rPr>
      <w:sz w:val="36"/>
      <w:szCs w:val="36"/>
      <w:lang w:val="en-US" w:bidi="en-US"/>
    </w:rPr>
  </w:style>
  <w:style w:type="character" w:customStyle="1" w:styleId="17">
    <w:name w:val="Основний текст (17)_"/>
    <w:basedOn w:val="a0"/>
    <w:link w:val="17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170">
    <w:name w:val="Основний текст (17)"/>
    <w:basedOn w:val="a"/>
    <w:link w:val="17"/>
    <w:rsid w:val="00B211D2"/>
    <w:pPr>
      <w:widowControl w:val="0"/>
      <w:shd w:val="clear" w:color="auto" w:fill="FFFFFF"/>
      <w:spacing w:after="60" w:line="0" w:lineRule="atLeast"/>
    </w:pPr>
    <w:rPr>
      <w:sz w:val="36"/>
      <w:szCs w:val="36"/>
      <w:lang w:val="en-US" w:bidi="en-US"/>
    </w:rPr>
  </w:style>
  <w:style w:type="character" w:customStyle="1" w:styleId="fontstyle01">
    <w:name w:val="fontstyle01"/>
    <w:basedOn w:val="a0"/>
    <w:rsid w:val="009555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A02ADE"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5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ident.gov.ua/documents/472017-21374" TargetMode="External"/><Relationship Id="rId13" Type="http://schemas.openxmlformats.org/officeDocument/2006/relationships/hyperlink" Target="https://www.coursera.org" TargetMode="External"/><Relationship Id="rId18" Type="http://schemas.openxmlformats.org/officeDocument/2006/relationships/hyperlink" Target="https://cer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metheus.org.ua/" TargetMode="External"/><Relationship Id="rId17" Type="http://schemas.openxmlformats.org/officeDocument/2006/relationships/hyperlink" Target="https://cip.gov.ua/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.rada.gov.ua/law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80/94-%D0%B2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zpeka.com/uk/golovna/" TargetMode="External"/><Relationship Id="rId10" Type="http://schemas.openxmlformats.org/officeDocument/2006/relationships/hyperlink" Target="https://zakon.rada.gov.ua/laws/show/96/201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63-19" TargetMode="External"/><Relationship Id="rId14" Type="http://schemas.openxmlformats.org/officeDocument/2006/relationships/hyperlink" Target="http://www.udacit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9E594-3F5B-4B49-962F-77DB113C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13</Pages>
  <Words>2598</Words>
  <Characters>17128</Characters>
  <Application>Microsoft Office Word</Application>
  <DocSecurity>0</DocSecurity>
  <Lines>364</Lines>
  <Paragraphs>285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19441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Вовк Петро Богданович</cp:lastModifiedBy>
  <cp:revision>116</cp:revision>
  <cp:lastPrinted>2019-10-03T12:39:00Z</cp:lastPrinted>
  <dcterms:created xsi:type="dcterms:W3CDTF">2023-09-08T10:29:00Z</dcterms:created>
  <dcterms:modified xsi:type="dcterms:W3CDTF">2023-11-21T07:44:00Z</dcterms:modified>
</cp:coreProperties>
</file>