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5C" w:rsidRPr="00131257" w:rsidRDefault="00CD2D94">
      <w:pPr>
        <w:pStyle w:val="normal"/>
        <w:widowControl w:val="0"/>
        <w:spacing w:line="240" w:lineRule="auto"/>
        <w:rPr>
          <w:rFonts w:ascii="Times New Roman" w:eastAsia="Times New Roman" w:hAnsi="Times New Roman" w:cs="Times New Roman"/>
          <w:b/>
          <w:color w:val="424242"/>
          <w:sz w:val="32"/>
          <w:szCs w:val="32"/>
        </w:rPr>
      </w:pPr>
      <w:proofErr w:type="gramStart"/>
      <w:r w:rsidRPr="00131257">
        <w:rPr>
          <w:rFonts w:ascii="Times New Roman" w:eastAsia="Times New Roman" w:hAnsi="Times New Roman" w:cs="Times New Roman"/>
          <w:b/>
          <w:color w:val="222222"/>
          <w:sz w:val="32"/>
          <w:szCs w:val="32"/>
          <w:highlight w:val="white"/>
        </w:rPr>
        <w:t>Корпорати́вна</w:t>
      </w:r>
      <w:proofErr w:type="gramEnd"/>
      <w:r w:rsidRPr="00131257">
        <w:rPr>
          <w:rFonts w:ascii="Times New Roman" w:eastAsia="Times New Roman" w:hAnsi="Times New Roman" w:cs="Times New Roman"/>
          <w:b/>
          <w:color w:val="222222"/>
          <w:sz w:val="32"/>
          <w:szCs w:val="32"/>
          <w:highlight w:val="white"/>
        </w:rPr>
        <w:t xml:space="preserve"> культу́ра</w:t>
      </w:r>
    </w:p>
    <w:p w:rsidR="008D305C" w:rsidRPr="00131257" w:rsidRDefault="00CD2D94">
      <w:pPr>
        <w:pStyle w:val="normal"/>
        <w:widowControl w:val="0"/>
        <w:spacing w:before="120" w:after="120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</w:rPr>
        <w:t>Корпорати́вна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</w:rPr>
        <w:t xml:space="preserve"> культу́ра (</w:t>
      </w:r>
      <w:hyperlink r:id="rId5">
        <w:r w:rsidRPr="00131257">
          <w:rPr>
            <w:rFonts w:ascii="Times New Roman" w:eastAsia="Times New Roman" w:hAnsi="Times New Roman" w:cs="Times New Roman"/>
            <w:sz w:val="32"/>
            <w:szCs w:val="32"/>
          </w:rPr>
          <w:t>англ.</w:t>
        </w:r>
      </w:hyperlink>
      <w:r w:rsidRPr="0013125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131257">
        <w:rPr>
          <w:rFonts w:ascii="Times New Roman" w:eastAsia="Times New Roman" w:hAnsi="Times New Roman" w:cs="Times New Roman"/>
          <w:i/>
          <w:sz w:val="32"/>
          <w:szCs w:val="32"/>
        </w:rPr>
        <w:t>corporate culture</w:t>
      </w:r>
      <w:r w:rsidRPr="00131257">
        <w:rPr>
          <w:rFonts w:ascii="Times New Roman" w:eastAsia="Times New Roman" w:hAnsi="Times New Roman" w:cs="Times New Roman"/>
          <w:sz w:val="32"/>
          <w:szCs w:val="32"/>
        </w:rPr>
        <w:t xml:space="preserve">)— це </w:t>
      </w:r>
      <w:hyperlink r:id="rId6">
        <w:r w:rsidRPr="00131257">
          <w:rPr>
            <w:rFonts w:ascii="Times New Roman" w:eastAsia="Times New Roman" w:hAnsi="Times New Roman" w:cs="Times New Roman"/>
            <w:sz w:val="32"/>
            <w:szCs w:val="32"/>
          </w:rPr>
          <w:t>система</w:t>
        </w:r>
      </w:hyperlink>
      <w:r w:rsidRPr="00131257">
        <w:rPr>
          <w:rFonts w:ascii="Times New Roman" w:eastAsia="Times New Roman" w:hAnsi="Times New Roman" w:cs="Times New Roman"/>
          <w:sz w:val="32"/>
          <w:szCs w:val="32"/>
        </w:rPr>
        <w:t xml:space="preserve"> цінностей та </w:t>
      </w:r>
      <w:hyperlink r:id="rId7">
        <w:r w:rsidRPr="00131257">
          <w:rPr>
            <w:rFonts w:ascii="Times New Roman" w:eastAsia="Times New Roman" w:hAnsi="Times New Roman" w:cs="Times New Roman"/>
            <w:sz w:val="32"/>
            <w:szCs w:val="32"/>
          </w:rPr>
          <w:t>переконань</w:t>
        </w:r>
      </w:hyperlink>
      <w:r w:rsidRPr="00131257">
        <w:rPr>
          <w:rFonts w:ascii="Times New Roman" w:eastAsia="Times New Roman" w:hAnsi="Times New Roman" w:cs="Times New Roman"/>
          <w:sz w:val="32"/>
          <w:szCs w:val="32"/>
        </w:rPr>
        <w:t xml:space="preserve">, які розділяє кожен працівник фірми та передбачає його </w:t>
      </w:r>
      <w:hyperlink r:id="rId8">
        <w:r w:rsidRPr="00131257">
          <w:rPr>
            <w:rFonts w:ascii="Times New Roman" w:eastAsia="Times New Roman" w:hAnsi="Times New Roman" w:cs="Times New Roman"/>
            <w:sz w:val="32"/>
            <w:szCs w:val="32"/>
          </w:rPr>
          <w:t>поведінку</w:t>
        </w:r>
      </w:hyperlink>
      <w:r w:rsidRPr="00131257">
        <w:rPr>
          <w:rFonts w:ascii="Times New Roman" w:eastAsia="Times New Roman" w:hAnsi="Times New Roman" w:cs="Times New Roman"/>
          <w:sz w:val="32"/>
          <w:szCs w:val="32"/>
        </w:rPr>
        <w:t>, обумовлює характер життєдіяльності організації. Корпоративна культура — це також спосіб і засіб створення організації, яка самостійно розвивається.</w:t>
      </w:r>
    </w:p>
    <w:p w:rsidR="008D305C" w:rsidRPr="00131257" w:rsidRDefault="00CD2D94">
      <w:pPr>
        <w:pStyle w:val="normal"/>
        <w:widowControl w:val="0"/>
        <w:spacing w:before="120" w:after="120"/>
        <w:rPr>
          <w:rFonts w:ascii="Times New Roman" w:eastAsia="Times New Roman" w:hAnsi="Times New Roman" w:cs="Times New Roman"/>
          <w:sz w:val="32"/>
          <w:szCs w:val="32"/>
        </w:rPr>
      </w:pPr>
      <w:r w:rsidRPr="00131257">
        <w:rPr>
          <w:rFonts w:ascii="Times New Roman" w:eastAsia="Times New Roman" w:hAnsi="Times New Roman" w:cs="Times New Roman"/>
          <w:sz w:val="32"/>
          <w:szCs w:val="32"/>
        </w:rPr>
        <w:t xml:space="preserve">Мета корпоративної </w:t>
      </w:r>
      <w:hyperlink r:id="rId9">
        <w:r w:rsidRPr="00131257">
          <w:rPr>
            <w:rFonts w:ascii="Times New Roman" w:eastAsia="Times New Roman" w:hAnsi="Times New Roman" w:cs="Times New Roman"/>
            <w:sz w:val="32"/>
            <w:szCs w:val="32"/>
          </w:rPr>
          <w:t>культури</w:t>
        </w:r>
      </w:hyperlink>
      <w:r w:rsidRPr="00131257">
        <w:rPr>
          <w:rFonts w:ascii="Times New Roman" w:eastAsia="Times New Roman" w:hAnsi="Times New Roman" w:cs="Times New Roman"/>
          <w:sz w:val="32"/>
          <w:szCs w:val="32"/>
        </w:rPr>
        <w:t xml:space="preserve"> — забезпечення високої </w:t>
      </w:r>
      <w:hyperlink r:id="rId10">
        <w:r w:rsidRPr="00131257">
          <w:rPr>
            <w:rFonts w:ascii="Times New Roman" w:eastAsia="Times New Roman" w:hAnsi="Times New Roman" w:cs="Times New Roman"/>
            <w:sz w:val="32"/>
            <w:szCs w:val="32"/>
          </w:rPr>
          <w:t>дохідності</w:t>
        </w:r>
      </w:hyperlink>
      <w:r w:rsidRPr="00131257">
        <w:rPr>
          <w:rFonts w:ascii="Times New Roman" w:eastAsia="Times New Roman" w:hAnsi="Times New Roman" w:cs="Times New Roman"/>
          <w:sz w:val="32"/>
          <w:szCs w:val="32"/>
        </w:rPr>
        <w:t xml:space="preserve"> фірми за рахунок максимізації ефективності виробничого </w:t>
      </w:r>
      <w:hyperlink r:id="rId11">
        <w:r w:rsidRPr="00131257">
          <w:rPr>
            <w:rFonts w:ascii="Times New Roman" w:eastAsia="Times New Roman" w:hAnsi="Times New Roman" w:cs="Times New Roman"/>
            <w:sz w:val="32"/>
            <w:szCs w:val="32"/>
          </w:rPr>
          <w:t>менеджменту</w:t>
        </w:r>
      </w:hyperlink>
      <w:r w:rsidRPr="00131257">
        <w:rPr>
          <w:rFonts w:ascii="Times New Roman" w:eastAsia="Times New Roman" w:hAnsi="Times New Roman" w:cs="Times New Roman"/>
          <w:sz w:val="32"/>
          <w:szCs w:val="32"/>
        </w:rPr>
        <w:t xml:space="preserve"> та якісного поліпшення діяльності 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</w:rPr>
        <w:t>п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</w:rPr>
        <w:t>ідприємства в цілому за допомогою:</w:t>
      </w:r>
    </w:p>
    <w:p w:rsidR="008D305C" w:rsidRPr="00131257" w:rsidRDefault="00CD2D94">
      <w:pPr>
        <w:pStyle w:val="normal"/>
        <w:widowControl w:val="0"/>
        <w:numPr>
          <w:ilvl w:val="0"/>
          <w:numId w:val="1"/>
        </w:numPr>
        <w:spacing w:before="120"/>
        <w:ind w:left="108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31257">
        <w:rPr>
          <w:rFonts w:ascii="Times New Roman" w:eastAsia="Times New Roman" w:hAnsi="Times New Roman" w:cs="Times New Roman"/>
          <w:sz w:val="32"/>
          <w:szCs w:val="32"/>
        </w:rPr>
        <w:t xml:space="preserve">удосконалення </w:t>
      </w:r>
      <w:hyperlink r:id="rId12">
        <w:r w:rsidRPr="00131257">
          <w:rPr>
            <w:rFonts w:ascii="Times New Roman" w:eastAsia="Times New Roman" w:hAnsi="Times New Roman" w:cs="Times New Roman"/>
            <w:sz w:val="32"/>
            <w:szCs w:val="32"/>
          </w:rPr>
          <w:t>управління</w:t>
        </w:r>
      </w:hyperlink>
      <w:r w:rsidRPr="00131257">
        <w:rPr>
          <w:rFonts w:ascii="Times New Roman" w:eastAsia="Times New Roman" w:hAnsi="Times New Roman" w:cs="Times New Roman"/>
          <w:sz w:val="32"/>
          <w:szCs w:val="32"/>
        </w:rPr>
        <w:t xml:space="preserve"> людськими ресурсами для забезпечення лояльності співробітників до керівництва і прийнятих ним 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</w:rPr>
        <w:t>р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</w:rPr>
        <w:t>ішень;</w:t>
      </w:r>
    </w:p>
    <w:p w:rsidR="008D305C" w:rsidRPr="00131257" w:rsidRDefault="00CD2D94">
      <w:pPr>
        <w:pStyle w:val="normal"/>
        <w:widowControl w:val="0"/>
        <w:numPr>
          <w:ilvl w:val="0"/>
          <w:numId w:val="1"/>
        </w:numPr>
        <w:ind w:left="108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31257">
        <w:rPr>
          <w:rFonts w:ascii="Times New Roman" w:eastAsia="Times New Roman" w:hAnsi="Times New Roman" w:cs="Times New Roman"/>
          <w:sz w:val="32"/>
          <w:szCs w:val="32"/>
        </w:rPr>
        <w:t xml:space="preserve">виховання у працівників ставлення до 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</w:rPr>
        <w:t>п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</w:rPr>
        <w:t>ідприємства як до свого дому;</w:t>
      </w:r>
    </w:p>
    <w:p w:rsidR="008D305C" w:rsidRPr="00131257" w:rsidRDefault="00CD2D94">
      <w:pPr>
        <w:pStyle w:val="normal"/>
        <w:widowControl w:val="0"/>
        <w:numPr>
          <w:ilvl w:val="0"/>
          <w:numId w:val="1"/>
        </w:numPr>
        <w:ind w:left="108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31257">
        <w:rPr>
          <w:rFonts w:ascii="Times New Roman" w:eastAsia="Times New Roman" w:hAnsi="Times New Roman" w:cs="Times New Roman"/>
          <w:sz w:val="32"/>
          <w:szCs w:val="32"/>
        </w:rPr>
        <w:t xml:space="preserve">розвитку здатності і в ділових, і в особистих стосунках спиратися на встановлені </w:t>
      </w:r>
      <w:hyperlink r:id="rId13">
        <w:r w:rsidRPr="00131257">
          <w:rPr>
            <w:rFonts w:ascii="Times New Roman" w:eastAsia="Times New Roman" w:hAnsi="Times New Roman" w:cs="Times New Roman"/>
            <w:sz w:val="32"/>
            <w:szCs w:val="32"/>
          </w:rPr>
          <w:t>норми поведінки</w:t>
        </w:r>
      </w:hyperlink>
      <w:r w:rsidRPr="00131257">
        <w:rPr>
          <w:rFonts w:ascii="Times New Roman" w:eastAsia="Times New Roman" w:hAnsi="Times New Roman" w:cs="Times New Roman"/>
          <w:sz w:val="32"/>
          <w:szCs w:val="32"/>
        </w:rPr>
        <w:t>, вирішувати будь-які проблеми без конфлікті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</w:rPr>
        <w:t>в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8D305C" w:rsidRPr="00131257" w:rsidRDefault="00CD2D94">
      <w:pPr>
        <w:pStyle w:val="normal"/>
        <w:widowControl w:val="0"/>
        <w:numPr>
          <w:ilvl w:val="0"/>
          <w:numId w:val="1"/>
        </w:numPr>
        <w:spacing w:after="20"/>
        <w:ind w:left="108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31257">
        <w:rPr>
          <w:rFonts w:ascii="Times New Roman" w:eastAsia="Times New Roman" w:hAnsi="Times New Roman" w:cs="Times New Roman"/>
          <w:sz w:val="32"/>
          <w:szCs w:val="32"/>
        </w:rPr>
        <w:t>Клієнт має бути задоволений, тоді він повернеться знову</w:t>
      </w:r>
    </w:p>
    <w:p w:rsidR="008D305C" w:rsidRPr="00131257" w:rsidRDefault="008D305C">
      <w:pPr>
        <w:pStyle w:val="normal"/>
        <w:widowControl w:val="0"/>
        <w:spacing w:before="120" w:after="20"/>
        <w:ind w:left="720"/>
        <w:rPr>
          <w:rFonts w:ascii="Times New Roman" w:eastAsia="Times New Roman" w:hAnsi="Times New Roman" w:cs="Times New Roman"/>
          <w:sz w:val="32"/>
          <w:szCs w:val="32"/>
        </w:rPr>
      </w:pPr>
    </w:p>
    <w:p w:rsidR="00131257" w:rsidRDefault="00131257">
      <w:pPr>
        <w:pStyle w:val="normal"/>
        <w:widowControl w:val="0"/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  <w:highlight w:val="white"/>
          <w:lang w:val="en-US"/>
        </w:rPr>
      </w:pPr>
    </w:p>
    <w:p w:rsidR="00131257" w:rsidRDefault="00131257">
      <w:pPr>
        <w:pStyle w:val="normal"/>
        <w:widowControl w:val="0"/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  <w:highlight w:val="white"/>
          <w:lang w:val="en-US"/>
        </w:rPr>
      </w:pPr>
    </w:p>
    <w:p w:rsidR="008D305C" w:rsidRPr="00131257" w:rsidRDefault="00CD2D94">
      <w:pPr>
        <w:pStyle w:val="normal"/>
        <w:widowControl w:val="0"/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  <w:highlight w:val="white"/>
        </w:rPr>
      </w:pPr>
      <w:r w:rsidRPr="00131257">
        <w:rPr>
          <w:rFonts w:ascii="Times New Roman" w:eastAsia="Times New Roman" w:hAnsi="Times New Roman" w:cs="Times New Roman"/>
          <w:b/>
          <w:sz w:val="32"/>
          <w:szCs w:val="32"/>
          <w:highlight w:val="white"/>
        </w:rPr>
        <w:t>мі</w:t>
      </w:r>
      <w:proofErr w:type="gramStart"/>
      <w:r w:rsidRPr="00131257">
        <w:rPr>
          <w:rFonts w:ascii="Times New Roman" w:eastAsia="Times New Roman" w:hAnsi="Times New Roman" w:cs="Times New Roman"/>
          <w:b/>
          <w:sz w:val="32"/>
          <w:szCs w:val="32"/>
          <w:highlight w:val="white"/>
        </w:rPr>
        <w:t>с</w:t>
      </w:r>
      <w:proofErr w:type="gramEnd"/>
      <w:r w:rsidRPr="00131257">
        <w:rPr>
          <w:rFonts w:ascii="Times New Roman" w:eastAsia="Times New Roman" w:hAnsi="Times New Roman" w:cs="Times New Roman"/>
          <w:b/>
          <w:sz w:val="32"/>
          <w:szCs w:val="32"/>
          <w:highlight w:val="white"/>
        </w:rPr>
        <w:t>ія:</w:t>
      </w:r>
      <w:r w:rsidRPr="00131257">
        <w:rPr>
          <w:rFonts w:ascii="Times New Roman" w:eastAsia="Times New Roman" w:hAnsi="Times New Roman" w:cs="Times New Roman"/>
          <w:b/>
          <w:sz w:val="32"/>
          <w:szCs w:val="32"/>
          <w:highlight w:val="white"/>
        </w:rPr>
        <w:br/>
        <w:t>культура та безпека на дорозі - безпечна подорож</w:t>
      </w:r>
    </w:p>
    <w:p w:rsidR="008D305C" w:rsidRPr="00131257" w:rsidRDefault="00CD2D94">
      <w:pPr>
        <w:pStyle w:val="normal"/>
        <w:widowControl w:val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31257">
        <w:rPr>
          <w:rFonts w:ascii="Times New Roman" w:eastAsia="Times New Roman" w:hAnsi="Times New Roman" w:cs="Times New Roman"/>
          <w:sz w:val="32"/>
          <w:szCs w:val="32"/>
        </w:rPr>
        <w:t>Мі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</w:rPr>
        <w:t>с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</w:rPr>
        <w:t>і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</w:rPr>
        <w:t>я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</w:rPr>
        <w:t xml:space="preserve"> - "загальна нитка", що зв'язує в одне ціле усі види діяльності організації".</w:t>
      </w:r>
    </w:p>
    <w:p w:rsidR="008D305C" w:rsidRPr="00131257" w:rsidRDefault="00CD2D94">
      <w:pPr>
        <w:pStyle w:val="normal"/>
        <w:widowControl w:val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31257">
        <w:rPr>
          <w:rFonts w:ascii="Times New Roman" w:eastAsia="Times New Roman" w:hAnsi="Times New Roman" w:cs="Times New Roman"/>
          <w:sz w:val="32"/>
          <w:szCs w:val="32"/>
        </w:rPr>
        <w:t>"Мі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</w:rPr>
        <w:t>с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</w:rPr>
        <w:t>і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</w:rPr>
        <w:t>я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</w:rPr>
        <w:t xml:space="preserve"> організації - відповідь на питання: "У чому полягає 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</w:rPr>
        <w:t>наша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</w:rPr>
        <w:t xml:space="preserve"> діяльність і чим ми будемо займатися?", яке пропонується клієнтам фірми. Формулювання місії 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</w:rPr>
        <w:t>п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</w:rPr>
        <w:t>ідкреслює основний зміст і напрямки діяльності організації".</w:t>
      </w:r>
    </w:p>
    <w:p w:rsidR="008D305C" w:rsidRPr="00131257" w:rsidRDefault="008D305C">
      <w:pPr>
        <w:pStyle w:val="normal"/>
        <w:widowControl w:val="0"/>
        <w:spacing w:after="320"/>
        <w:rPr>
          <w:rFonts w:ascii="Times New Roman" w:eastAsia="Times New Roman" w:hAnsi="Times New Roman" w:cs="Times New Roman"/>
          <w:color w:val="424242"/>
          <w:sz w:val="32"/>
          <w:szCs w:val="32"/>
        </w:rPr>
      </w:pPr>
    </w:p>
    <w:p w:rsidR="008D305C" w:rsidRPr="00131257" w:rsidRDefault="00CD2D94">
      <w:pPr>
        <w:pStyle w:val="normal"/>
        <w:widowControl w:val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31257">
        <w:rPr>
          <w:rFonts w:ascii="Times New Roman" w:eastAsia="Times New Roman" w:hAnsi="Times New Roman" w:cs="Times New Roman"/>
          <w:sz w:val="32"/>
          <w:szCs w:val="32"/>
        </w:rPr>
        <w:lastRenderedPageBreak/>
        <w:t>Образ компанії виражає "конституцію" фірми і дає відповідь на питання: "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</w:rPr>
        <w:t>З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</w:rPr>
        <w:t xml:space="preserve"> якою метою створено компанію? Чому вона існу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</w:rPr>
        <w:t>є?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</w:rPr>
        <w:t>" У кредо сформульований загальний кодекс поведінки, де зафіксовані певні зобов'язання фірми і результати, яких вона прагне досягнути. Образ компанії відбиває сутність мети фірми, а кредо виражає сутність її організаційної культури. Образ і кредо взаємозалежні і становлять місію фірми.</w:t>
      </w:r>
    </w:p>
    <w:p w:rsidR="008D305C" w:rsidRPr="00131257" w:rsidRDefault="00CD2D94">
      <w:pPr>
        <w:pStyle w:val="normal"/>
        <w:widowControl w:val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31257">
        <w:rPr>
          <w:rFonts w:ascii="Times New Roman" w:eastAsia="Times New Roman" w:hAnsi="Times New Roman" w:cs="Times New Roman"/>
          <w:sz w:val="32"/>
          <w:szCs w:val="32"/>
        </w:rPr>
        <w:t>"Мі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</w:rPr>
        <w:t>с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</w:rPr>
        <w:t>і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</w:rPr>
        <w:t>я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</w:rPr>
        <w:t xml:space="preserve"> - основна загальна мета організації - чітко виражена причина ії існування".</w:t>
      </w:r>
    </w:p>
    <w:p w:rsidR="008D305C" w:rsidRPr="00131257" w:rsidRDefault="00CD2D94">
      <w:pPr>
        <w:pStyle w:val="normal"/>
        <w:widowControl w:val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31257">
        <w:rPr>
          <w:rFonts w:ascii="Times New Roman" w:eastAsia="Times New Roman" w:hAnsi="Times New Roman" w:cs="Times New Roman"/>
          <w:sz w:val="32"/>
          <w:szCs w:val="32"/>
        </w:rPr>
        <w:t xml:space="preserve">"Місія - це сенс існування компанії, її роль у 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</w:rPr>
        <w:t>св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</w:rPr>
        <w:t>іті і значення для суспільства".</w:t>
      </w:r>
    </w:p>
    <w:p w:rsidR="008D305C" w:rsidRPr="00131257" w:rsidRDefault="008D305C">
      <w:pPr>
        <w:pStyle w:val="normal"/>
        <w:widowControl w:val="0"/>
        <w:spacing w:after="320"/>
        <w:rPr>
          <w:rFonts w:ascii="Times New Roman" w:eastAsia="Times New Roman" w:hAnsi="Times New Roman" w:cs="Times New Roman"/>
          <w:color w:val="424242"/>
          <w:sz w:val="32"/>
          <w:szCs w:val="32"/>
        </w:rPr>
      </w:pPr>
    </w:p>
    <w:p w:rsidR="008D305C" w:rsidRPr="00131257" w:rsidRDefault="00CD2D94">
      <w:pPr>
        <w:pStyle w:val="normal"/>
        <w:widowControl w:val="0"/>
        <w:spacing w:after="320"/>
        <w:rPr>
          <w:rFonts w:ascii="Times New Roman" w:eastAsia="Times New Roman" w:hAnsi="Times New Roman" w:cs="Times New Roman"/>
          <w:sz w:val="32"/>
          <w:szCs w:val="32"/>
        </w:rPr>
      </w:pPr>
      <w:r w:rsidRPr="00131257">
        <w:rPr>
          <w:rFonts w:ascii="Times New Roman" w:eastAsia="Times New Roman" w:hAnsi="Times New Roman" w:cs="Times New Roman"/>
          <w:sz w:val="32"/>
          <w:szCs w:val="32"/>
        </w:rPr>
        <w:t xml:space="preserve">Особливе значення місії для діяльності організації полягає в тому, що місія: є основою стратегічних 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</w:rPr>
        <w:t>р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</w:rPr>
        <w:t xml:space="preserve">ішень організації; створює впевненість, що в організації є ясні, чіткі цілі; поєднує зусилля працівників на вибраних напрямках; створює розуміння і 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</w:rPr>
        <w:t>п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</w:rPr>
        <w:t>ідтримку серед представників пов'язаних груп (акціонери, власники, що фінансують організації, владні структури, менеджери).</w:t>
      </w:r>
    </w:p>
    <w:p w:rsidR="008D305C" w:rsidRPr="00131257" w:rsidRDefault="008D305C">
      <w:pPr>
        <w:pStyle w:val="normal"/>
        <w:widowControl w:val="0"/>
        <w:spacing w:after="320"/>
        <w:rPr>
          <w:rFonts w:ascii="Times New Roman" w:eastAsia="Times New Roman" w:hAnsi="Times New Roman" w:cs="Times New Roman"/>
          <w:sz w:val="32"/>
          <w:szCs w:val="32"/>
        </w:rPr>
      </w:pPr>
    </w:p>
    <w:p w:rsidR="0089038E" w:rsidRPr="00131257" w:rsidRDefault="0089038E">
      <w:pPr>
        <w:pStyle w:val="normal"/>
        <w:widowControl w:val="0"/>
        <w:spacing w:after="320"/>
        <w:rPr>
          <w:rFonts w:ascii="Times New Roman" w:eastAsia="Times New Roman" w:hAnsi="Times New Roman" w:cs="Times New Roman"/>
          <w:b/>
          <w:sz w:val="32"/>
          <w:szCs w:val="32"/>
          <w:highlight w:val="white"/>
        </w:rPr>
      </w:pPr>
    </w:p>
    <w:p w:rsidR="00CD2D94" w:rsidRPr="00131257" w:rsidRDefault="00CD2D94">
      <w:pPr>
        <w:pStyle w:val="normal"/>
        <w:widowControl w:val="0"/>
        <w:spacing w:after="320"/>
        <w:rPr>
          <w:rFonts w:ascii="Times New Roman" w:eastAsia="Times New Roman" w:hAnsi="Times New Roman" w:cs="Times New Roman"/>
          <w:b/>
          <w:sz w:val="32"/>
          <w:szCs w:val="32"/>
          <w:highlight w:val="white"/>
        </w:rPr>
      </w:pPr>
    </w:p>
    <w:p w:rsidR="008D305C" w:rsidRPr="00131257" w:rsidRDefault="00CD2D94">
      <w:pPr>
        <w:pStyle w:val="normal"/>
        <w:widowControl w:val="0"/>
        <w:spacing w:after="320"/>
        <w:rPr>
          <w:rFonts w:ascii="Times New Roman" w:eastAsia="Times New Roman" w:hAnsi="Times New Roman" w:cs="Times New Roman"/>
          <w:b/>
          <w:sz w:val="32"/>
          <w:szCs w:val="32"/>
          <w:highlight w:val="white"/>
        </w:rPr>
      </w:pPr>
      <w:r w:rsidRPr="00131257">
        <w:rPr>
          <w:rFonts w:ascii="Times New Roman" w:eastAsia="Times New Roman" w:hAnsi="Times New Roman" w:cs="Times New Roman"/>
          <w:b/>
          <w:sz w:val="32"/>
          <w:szCs w:val="32"/>
          <w:highlight w:val="white"/>
        </w:rPr>
        <w:t>Сутність Талфорт:</w:t>
      </w:r>
    </w:p>
    <w:p w:rsidR="008D305C" w:rsidRPr="00131257" w:rsidRDefault="00CD2D94">
      <w:pPr>
        <w:pStyle w:val="normal"/>
        <w:widowControl w:val="0"/>
        <w:spacing w:after="320"/>
        <w:rPr>
          <w:rFonts w:ascii="Times New Roman" w:eastAsia="Times New Roman" w:hAnsi="Times New Roman" w:cs="Times New Roman"/>
          <w:sz w:val="32"/>
          <w:szCs w:val="32"/>
          <w:highlight w:val="white"/>
        </w:rPr>
      </w:pPr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Наша компанія - сім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`я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 професіоналів високого рівня.  Ми справедливо ставимося 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до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 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персоналу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 та працівників партнерських компаній, адже вони є членами родини, яка об`єднана спільними цінностями. Серед них - дух 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п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ідприємництва (професійно, стабільно, швидко та якісно обслуговувати), команди (сім`ї професіоналів) та винахідливість ( постійне вдосконалення та інновації), в основі яких є </w:t>
      </w:r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lastRenderedPageBreak/>
        <w:t xml:space="preserve">дух Талфорт. 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Назван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і на честь засновників компанії та міста де все почалося. Тал - Талько, Форт - фортеця, замок - основана візитка міста і водночас уособлення безпеки, захисту та згуртованості! Ми цінуємо спілкування з клієнтами, щоб зрозуміти їхні потреби, пропонувати та розробляти високоякісні послуги, продукти. Безпека - це головне зобов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`я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зання яке ми даємо нашим партнерам під час усього, що ми робимо. Також ми усвідомлюємо свою відповідальність, чесно ведемо справи та славимося 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своєю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 надійністю. Завжди 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перев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іряємо дотримання стандартів якості та безпеки, надаємо послуги легко і привітно. Сутність компанії базується на задоволенні клієнті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в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 та споживачів </w:t>
      </w:r>
    </w:p>
    <w:p w:rsidR="008D305C" w:rsidRPr="00131257" w:rsidRDefault="00CD2D94">
      <w:pPr>
        <w:pStyle w:val="normal"/>
        <w:widowControl w:val="0"/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31257">
        <w:rPr>
          <w:rFonts w:ascii="Times New Roman" w:eastAsia="Times New Roman" w:hAnsi="Times New Roman" w:cs="Times New Roman"/>
          <w:b/>
          <w:sz w:val="32"/>
          <w:szCs w:val="32"/>
        </w:rPr>
        <w:t>Команда Талфорт</w:t>
      </w:r>
    </w:p>
    <w:p w:rsidR="008D305C" w:rsidRPr="00131257" w:rsidRDefault="00CD2D94">
      <w:pPr>
        <w:pStyle w:val="normal"/>
        <w:widowControl w:val="0"/>
        <w:spacing w:after="320"/>
        <w:rPr>
          <w:rFonts w:ascii="Times New Roman" w:eastAsia="Nunito" w:hAnsi="Times New Roman" w:cs="Times New Roman"/>
          <w:sz w:val="32"/>
          <w:szCs w:val="32"/>
          <w:highlight w:val="white"/>
        </w:rPr>
      </w:pPr>
      <w:proofErr w:type="gramStart"/>
      <w:r w:rsidRPr="00131257">
        <w:rPr>
          <w:rFonts w:ascii="Times New Roman" w:hAnsi="Times New Roman" w:cs="Times New Roman"/>
          <w:sz w:val="32"/>
          <w:szCs w:val="32"/>
          <w:highlight w:val="white"/>
        </w:rPr>
        <w:t>Вс</w:t>
      </w:r>
      <w:proofErr w:type="gramEnd"/>
      <w:r w:rsidRPr="00131257">
        <w:rPr>
          <w:rFonts w:ascii="Times New Roman" w:hAnsi="Times New Roman" w:cs="Times New Roman"/>
          <w:sz w:val="32"/>
          <w:szCs w:val="32"/>
          <w:highlight w:val="white"/>
        </w:rPr>
        <w:t>і ми продавці… сервіс продає послуги, продавці товари...</w:t>
      </w:r>
    </w:p>
    <w:p w:rsidR="008D305C" w:rsidRPr="00131257" w:rsidRDefault="00CD2D94">
      <w:pPr>
        <w:pStyle w:val="normal"/>
        <w:widowControl w:val="0"/>
        <w:spacing w:after="320"/>
        <w:ind w:firstLine="720"/>
        <w:rPr>
          <w:rFonts w:ascii="Times New Roman" w:eastAsia="Nunito" w:hAnsi="Times New Roman" w:cs="Times New Roman"/>
          <w:sz w:val="32"/>
          <w:szCs w:val="32"/>
          <w:highlight w:val="white"/>
        </w:rPr>
      </w:pPr>
      <w:proofErr w:type="gramStart"/>
      <w:r w:rsidRPr="00131257">
        <w:rPr>
          <w:rFonts w:ascii="Times New Roman" w:hAnsi="Times New Roman" w:cs="Times New Roman"/>
          <w:sz w:val="32"/>
          <w:szCs w:val="32"/>
          <w:highlight w:val="white"/>
        </w:rPr>
        <w:t>Для</w:t>
      </w:r>
      <w:proofErr w:type="gramEnd"/>
      <w:r w:rsidRPr="00131257">
        <w:rPr>
          <w:rFonts w:ascii="Times New Roman" w:hAnsi="Times New Roman" w:cs="Times New Roman"/>
          <w:sz w:val="32"/>
          <w:szCs w:val="32"/>
          <w:highlight w:val="white"/>
        </w:rPr>
        <w:t xml:space="preserve"> себе я розділяю продавців на два типи. Одні продавці – по суті своїй управлінці, вони можуть </w:t>
      </w:r>
      <w:proofErr w:type="gramStart"/>
      <w:r w:rsidRPr="00131257">
        <w:rPr>
          <w:rFonts w:ascii="Times New Roman" w:hAnsi="Times New Roman" w:cs="Times New Roman"/>
          <w:sz w:val="32"/>
          <w:szCs w:val="32"/>
          <w:highlight w:val="white"/>
        </w:rPr>
        <w:t>п</w:t>
      </w:r>
      <w:proofErr w:type="gramEnd"/>
      <w:r w:rsidRPr="00131257">
        <w:rPr>
          <w:rFonts w:ascii="Times New Roman" w:hAnsi="Times New Roman" w:cs="Times New Roman"/>
          <w:sz w:val="32"/>
          <w:szCs w:val="32"/>
          <w:highlight w:val="white"/>
        </w:rPr>
        <w:t xml:space="preserve">іднятись над ситуацією і зрозуміти, що робити. А інші – вміють класно виконувати завдання. </w:t>
      </w:r>
    </w:p>
    <w:p w:rsidR="008D305C" w:rsidRPr="00131257" w:rsidRDefault="00CD2D94">
      <w:pPr>
        <w:pStyle w:val="normal"/>
        <w:widowControl w:val="0"/>
        <w:spacing w:after="320"/>
        <w:ind w:firstLine="720"/>
        <w:rPr>
          <w:rFonts w:ascii="Times New Roman" w:eastAsia="Nunito" w:hAnsi="Times New Roman" w:cs="Times New Roman"/>
          <w:sz w:val="32"/>
          <w:szCs w:val="32"/>
          <w:highlight w:val="white"/>
        </w:rPr>
      </w:pPr>
      <w:r w:rsidRPr="00131257">
        <w:rPr>
          <w:rFonts w:ascii="Times New Roman" w:hAnsi="Times New Roman" w:cs="Times New Roman"/>
          <w:sz w:val="32"/>
          <w:szCs w:val="32"/>
          <w:highlight w:val="white"/>
        </w:rPr>
        <w:t>Я як кері</w:t>
      </w:r>
      <w:proofErr w:type="gramStart"/>
      <w:r w:rsidRPr="00131257">
        <w:rPr>
          <w:rFonts w:ascii="Times New Roman" w:hAnsi="Times New Roman" w:cs="Times New Roman"/>
          <w:sz w:val="32"/>
          <w:szCs w:val="32"/>
          <w:highlight w:val="white"/>
        </w:rPr>
        <w:t>вник</w:t>
      </w:r>
      <w:proofErr w:type="gramEnd"/>
      <w:r w:rsidRPr="00131257">
        <w:rPr>
          <w:rFonts w:ascii="Times New Roman" w:hAnsi="Times New Roman" w:cs="Times New Roman"/>
          <w:sz w:val="32"/>
          <w:szCs w:val="32"/>
          <w:highlight w:val="white"/>
        </w:rPr>
        <w:t xml:space="preserve"> повинен чітко знати: що кому дано, а що кому не дано від природи (тести MBTI). Я хочу за акцентувати: ми розвиваємо лише сильні сторони людей</w:t>
      </w:r>
      <w:proofErr w:type="gramStart"/>
      <w:r w:rsidRPr="00131257">
        <w:rPr>
          <w:rFonts w:ascii="Times New Roman" w:hAnsi="Times New Roman" w:cs="Times New Roman"/>
          <w:sz w:val="32"/>
          <w:szCs w:val="32"/>
          <w:highlight w:val="white"/>
        </w:rPr>
        <w:t>.</w:t>
      </w:r>
      <w:proofErr w:type="gramEnd"/>
      <w:r w:rsidRPr="00131257">
        <w:rPr>
          <w:rFonts w:ascii="Times New Roman" w:hAnsi="Times New Roman" w:cs="Times New Roman"/>
          <w:sz w:val="32"/>
          <w:szCs w:val="32"/>
          <w:highlight w:val="white"/>
        </w:rPr>
        <w:t xml:space="preserve"> І</w:t>
      </w:r>
      <w:proofErr w:type="gramStart"/>
      <w:r w:rsidRPr="00131257">
        <w:rPr>
          <w:rFonts w:ascii="Times New Roman" w:hAnsi="Times New Roman" w:cs="Times New Roman"/>
          <w:sz w:val="32"/>
          <w:szCs w:val="32"/>
          <w:highlight w:val="white"/>
        </w:rPr>
        <w:t>н</w:t>
      </w:r>
      <w:proofErr w:type="gramEnd"/>
      <w:r w:rsidRPr="00131257">
        <w:rPr>
          <w:rFonts w:ascii="Times New Roman" w:hAnsi="Times New Roman" w:cs="Times New Roman"/>
          <w:sz w:val="32"/>
          <w:szCs w:val="32"/>
          <w:highlight w:val="white"/>
        </w:rPr>
        <w:t xml:space="preserve">вестувати в розвиток слабких сторін – за моїм досвідом, це марна справа. Ми </w:t>
      </w:r>
      <w:proofErr w:type="gramStart"/>
      <w:r w:rsidRPr="00131257">
        <w:rPr>
          <w:rFonts w:ascii="Times New Roman" w:hAnsi="Times New Roman" w:cs="Times New Roman"/>
          <w:sz w:val="32"/>
          <w:szCs w:val="32"/>
          <w:highlight w:val="white"/>
        </w:rPr>
        <w:t>скор</w:t>
      </w:r>
      <w:proofErr w:type="gramEnd"/>
      <w:r w:rsidRPr="00131257">
        <w:rPr>
          <w:rFonts w:ascii="Times New Roman" w:hAnsi="Times New Roman" w:cs="Times New Roman"/>
          <w:sz w:val="32"/>
          <w:szCs w:val="32"/>
          <w:highlight w:val="white"/>
        </w:rPr>
        <w:t xml:space="preserve">іше працюємо з особистими цілями працівників, ніж намагаємось «надихнути» їх. Насправді для кожної людини завжди важливіші її персональні цілі – і це нормально. Поганих працівників </w:t>
      </w:r>
      <w:proofErr w:type="gramStart"/>
      <w:r w:rsidRPr="00131257">
        <w:rPr>
          <w:rFonts w:ascii="Times New Roman" w:hAnsi="Times New Roman" w:cs="Times New Roman"/>
          <w:sz w:val="32"/>
          <w:szCs w:val="32"/>
          <w:highlight w:val="white"/>
        </w:rPr>
        <w:t>в</w:t>
      </w:r>
      <w:proofErr w:type="gramEnd"/>
      <w:r w:rsidRPr="00131257">
        <w:rPr>
          <w:rFonts w:ascii="Times New Roman" w:hAnsi="Times New Roman" w:cs="Times New Roman"/>
          <w:sz w:val="32"/>
          <w:szCs w:val="32"/>
          <w:highlight w:val="white"/>
        </w:rPr>
        <w:t xml:space="preserve"> принципі не буває. Буває, що вони опинились в неправильному місці в неправильний час. Який би блискучий процес продажу </w:t>
      </w:r>
      <w:proofErr w:type="gramStart"/>
      <w:r w:rsidRPr="00131257">
        <w:rPr>
          <w:rFonts w:ascii="Times New Roman" w:hAnsi="Times New Roman" w:cs="Times New Roman"/>
          <w:sz w:val="32"/>
          <w:szCs w:val="32"/>
          <w:highlight w:val="white"/>
        </w:rPr>
        <w:t>ви не</w:t>
      </w:r>
      <w:proofErr w:type="gramEnd"/>
      <w:r w:rsidRPr="00131257">
        <w:rPr>
          <w:rFonts w:ascii="Times New Roman" w:hAnsi="Times New Roman" w:cs="Times New Roman"/>
          <w:sz w:val="32"/>
          <w:szCs w:val="32"/>
          <w:highlight w:val="white"/>
        </w:rPr>
        <w:t xml:space="preserve"> вибудували, які б прекрасні продавці у вас не були – якщо вони не працюють разом як команда, ви ніколи не досягнете вражаючих результатів. </w:t>
      </w:r>
    </w:p>
    <w:p w:rsidR="00131257" w:rsidRDefault="00131257">
      <w:pPr>
        <w:pStyle w:val="normal"/>
        <w:widowControl w:val="0"/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131257" w:rsidRDefault="00131257">
      <w:pPr>
        <w:pStyle w:val="normal"/>
        <w:widowControl w:val="0"/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8D305C" w:rsidRPr="00131257" w:rsidRDefault="00CD2D94">
      <w:pPr>
        <w:pStyle w:val="normal"/>
        <w:widowControl w:val="0"/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31257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Зовнішній вигляд</w:t>
      </w:r>
    </w:p>
    <w:p w:rsidR="008D305C" w:rsidRPr="00131257" w:rsidRDefault="00CD2D94">
      <w:pPr>
        <w:pStyle w:val="normal"/>
        <w:widowControl w:val="0"/>
        <w:spacing w:after="320"/>
        <w:rPr>
          <w:rFonts w:ascii="Times New Roman" w:eastAsia="Times New Roman" w:hAnsi="Times New Roman" w:cs="Times New Roman"/>
          <w:sz w:val="32"/>
          <w:szCs w:val="32"/>
          <w:highlight w:val="white"/>
        </w:rPr>
      </w:pPr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Важливою частиною нашої компанії є зовнішній вигляд: логотип, кольорова гама та інші візуалізації які ідентифікують 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нашу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 компанію при відвідуванні сайту чи сервісного центру. </w:t>
      </w:r>
    </w:p>
    <w:p w:rsidR="008D305C" w:rsidRPr="00131257" w:rsidRDefault="00CD2D94">
      <w:pPr>
        <w:pStyle w:val="normal"/>
        <w:widowControl w:val="0"/>
        <w:spacing w:after="320"/>
        <w:rPr>
          <w:rFonts w:ascii="Times New Roman" w:eastAsia="Times New Roman" w:hAnsi="Times New Roman" w:cs="Times New Roman"/>
          <w:sz w:val="32"/>
          <w:szCs w:val="32"/>
          <w:highlight w:val="white"/>
        </w:rPr>
      </w:pPr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Для нас важливим є думка та враження споживачів які залишаються 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п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ісля консультації , телефонної розмови, вибору товарів або </w:t>
      </w:r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br/>
        <w:t>обслуговуванні на сервісному центрі. За рахунок цього ми змінюємо наше враження серед партнерів та клієнтів, пропонуючи їм привітне, легке та надійне обслуговування. Цим ми ві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др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ізняємось від конкурентів і тому споживачі віддають перевагу нашій компанії. Після обслуговування клієнти можуть бути впевнені в гарантії нашого сервісу та спокійні, що їхні транспортні засоби не втратили своєї цінності та ми зробили їхню подорож безпечною.  </w:t>
      </w:r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br/>
      </w:r>
    </w:p>
    <w:p w:rsidR="00CD2D94" w:rsidRPr="00131257" w:rsidRDefault="00CD2D94">
      <w:pPr>
        <w:pStyle w:val="normal"/>
        <w:widowControl w:val="0"/>
        <w:spacing w:after="320"/>
        <w:rPr>
          <w:rFonts w:ascii="Times New Roman" w:eastAsia="Times New Roman" w:hAnsi="Times New Roman" w:cs="Times New Roman"/>
          <w:b/>
          <w:sz w:val="32"/>
          <w:szCs w:val="32"/>
          <w:highlight w:val="white"/>
        </w:rPr>
      </w:pPr>
    </w:p>
    <w:p w:rsidR="008D305C" w:rsidRPr="00131257" w:rsidRDefault="00CD2D94">
      <w:pPr>
        <w:pStyle w:val="normal"/>
        <w:widowControl w:val="0"/>
        <w:spacing w:after="320"/>
        <w:rPr>
          <w:rFonts w:ascii="Times New Roman" w:eastAsia="Times New Roman" w:hAnsi="Times New Roman" w:cs="Times New Roman"/>
          <w:b/>
          <w:sz w:val="32"/>
          <w:szCs w:val="32"/>
          <w:highlight w:val="white"/>
        </w:rPr>
      </w:pPr>
      <w:r w:rsidRPr="00131257">
        <w:rPr>
          <w:rFonts w:ascii="Times New Roman" w:eastAsia="Times New Roman" w:hAnsi="Times New Roman" w:cs="Times New Roman"/>
          <w:b/>
          <w:sz w:val="32"/>
          <w:szCs w:val="32"/>
          <w:highlight w:val="white"/>
        </w:rPr>
        <w:t>Ми не продаємо - ми читаємо думки та допомагаємо обрати!</w:t>
      </w:r>
    </w:p>
    <w:p w:rsidR="008D305C" w:rsidRPr="00131257" w:rsidRDefault="00CD2D94">
      <w:pPr>
        <w:pStyle w:val="normal"/>
        <w:widowControl w:val="0"/>
        <w:spacing w:after="320"/>
        <w:ind w:firstLine="720"/>
        <w:rPr>
          <w:rFonts w:ascii="Times New Roman" w:eastAsia="Times New Roman" w:hAnsi="Times New Roman" w:cs="Times New Roman"/>
          <w:sz w:val="32"/>
          <w:szCs w:val="32"/>
        </w:rPr>
      </w:pPr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Набагато ефективніше, з точки зору закриття угоди, спочатку розробити стратегію, тактику і цінність, а поті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м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 діяти.</w:t>
      </w:r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br/>
      </w:r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ab/>
        <w:t xml:space="preserve">Дуже часто продавець навіть не розуміє – навіщо йому щось планувати, не бачить у цьому користі. За такою логікою краще скоріше 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п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іти і щось зробити. Задача керівника – показати продавцю цінність планування. 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В ідеалі для кожного замовника має бути складений план, а в кожній угоді ми маємо чітко розуміти стратегію і тактику виграшу, унікальну конкурентну перевагу, пропозицію цінності та цілі.</w:t>
      </w:r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br/>
      </w:r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ab/>
        <w:t>При плануванні довгострокової роботи з замовником потрібно розуміти, яким ви бачите майбутній стан замовника.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  Тобто куди він потрапить з вами, яким він стане завдяки вам? І де буде без вас? Адже 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в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ін і без вас виживе. 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Б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ільшість продавців навіть не знають, куди вони хочуть привести замовника, а отже не знають – яка в них </w:t>
      </w:r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lastRenderedPageBreak/>
        <w:t>мета.</w:t>
      </w:r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br/>
      </w:r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ab/>
        <w:t>Потрібно регулярно з продавцями переглядати цілі по кожному замовнику – дивитись, чи вони досі актуальні.</w:t>
      </w:r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br/>
      </w:r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ab/>
        <w:t xml:space="preserve">Сильна якість продавців – це рефлексія. Навичка аналізувати та робити висновки 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п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ісля кожної зустрічі та кожної угоди: які були критерії прийняття рішень, хто був залучений до угоди і в якій мірі, що і чому спрацювало, а що ні.</w:t>
      </w:r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br/>
      </w:r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ab/>
        <w:t>Завжди треба пам’ятати: кожний втрачений продаж сьогодні  – це ще й втрачені дозакупі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вл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і в майбутньому. У нас це дуже 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велик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і суми. Програвши угоду на 10 тис, ми можемо втратити міліон.</w:t>
      </w:r>
    </w:p>
    <w:p w:rsidR="008D305C" w:rsidRPr="00131257" w:rsidRDefault="00CD2D94">
      <w:pPr>
        <w:pStyle w:val="normal"/>
        <w:widowControl w:val="0"/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31257">
        <w:rPr>
          <w:rFonts w:ascii="Times New Roman" w:eastAsia="Times New Roman" w:hAnsi="Times New Roman" w:cs="Times New Roman"/>
          <w:b/>
          <w:sz w:val="32"/>
          <w:szCs w:val="32"/>
        </w:rPr>
        <w:t>Легкові та Комерційні шини</w:t>
      </w:r>
    </w:p>
    <w:p w:rsidR="008D305C" w:rsidRPr="00131257" w:rsidRDefault="008D305C">
      <w:pPr>
        <w:pStyle w:val="normal"/>
        <w:widowControl w:val="0"/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D305C" w:rsidRPr="00131257" w:rsidRDefault="00CD2D94">
      <w:pPr>
        <w:pStyle w:val="normal"/>
        <w:widowControl w:val="0"/>
        <w:spacing w:after="320"/>
        <w:rPr>
          <w:rFonts w:ascii="Times New Roman" w:eastAsia="Times New Roman" w:hAnsi="Times New Roman" w:cs="Times New Roman"/>
          <w:sz w:val="32"/>
          <w:szCs w:val="32"/>
          <w:highlight w:val="white"/>
        </w:rPr>
      </w:pPr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Легковий і вантажний бізнес – абсолютно 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р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ізні. Легкові – це B2C продаж, вантажні – це B2B. Тобто, різні підходи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.П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родаючи легкові шини можна прямо впливати на якість пересування кожної сім'ї, кожного клієнта і близької людини. Це можливість 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п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іклуватися про безпеку і отримувати подяку. Комерційні шини – це розрахунки і цифри. На цьому ринку покришка – це технічна деталь. Хто куди і як везе вантаж, це суховантаж або цистерна, як працює плечова зона. Багато факторів, кожен з яких береться до уваги. Завжди цікаво спілкуватися з людиною технічно грамотною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.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 І 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з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авжди потрібно уточнювати у клієнта, що саме йому потрібно. Краще не поставити шину, ніж зробити це неправильно. Тому що клієнт залишиться незадоволеним, хоча проблема буде не 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в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 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шин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і. Для того, щоб оптимально обслуговувати клієнта у сфері спеціальної техніки, ми повинні розуміти специфіку його бізнесу</w:t>
      </w:r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br/>
      </w:r>
    </w:p>
    <w:p w:rsidR="008D305C" w:rsidRPr="00131257" w:rsidRDefault="008D305C">
      <w:pPr>
        <w:pStyle w:val="normal"/>
        <w:widowControl w:val="0"/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D305C" w:rsidRPr="00131257" w:rsidRDefault="008D305C">
      <w:pPr>
        <w:pStyle w:val="normal"/>
        <w:widowControl w:val="0"/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D305C" w:rsidRPr="00131257" w:rsidRDefault="008D305C">
      <w:pPr>
        <w:pStyle w:val="normal"/>
        <w:widowControl w:val="0"/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D305C" w:rsidRPr="00131257" w:rsidRDefault="008D305C">
      <w:pPr>
        <w:pStyle w:val="normal"/>
        <w:widowControl w:val="0"/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D305C" w:rsidRPr="00131257" w:rsidRDefault="008D305C">
      <w:pPr>
        <w:pStyle w:val="normal"/>
        <w:widowControl w:val="0"/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D2D94" w:rsidRPr="00131257" w:rsidRDefault="00CD2D94">
      <w:pPr>
        <w:pStyle w:val="normal"/>
        <w:widowControl w:val="0"/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D305C" w:rsidRPr="00131257" w:rsidRDefault="00CD2D94">
      <w:pPr>
        <w:pStyle w:val="normal"/>
        <w:widowControl w:val="0"/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31257">
        <w:rPr>
          <w:rFonts w:ascii="Times New Roman" w:eastAsia="Times New Roman" w:hAnsi="Times New Roman" w:cs="Times New Roman"/>
          <w:b/>
          <w:sz w:val="32"/>
          <w:szCs w:val="32"/>
        </w:rPr>
        <w:t>перша зустріч з клієнтом</w:t>
      </w:r>
    </w:p>
    <w:p w:rsidR="008D305C" w:rsidRPr="00131257" w:rsidRDefault="00CD2D94">
      <w:pPr>
        <w:pStyle w:val="normal"/>
        <w:widowControl w:val="0"/>
        <w:spacing w:after="320"/>
        <w:rPr>
          <w:rFonts w:ascii="Times New Roman" w:eastAsia="Times New Roman" w:hAnsi="Times New Roman" w:cs="Times New Roman"/>
          <w:sz w:val="32"/>
          <w:szCs w:val="32"/>
          <w:highlight w:val="white"/>
        </w:rPr>
      </w:pPr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Перша зустріч з клієнтом</w:t>
      </w:r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br/>
        <w:t>Завжди на першій зустрічі треба одразу думати, як зайти до клієнта вдруге.</w:t>
      </w:r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br/>
        <w:t xml:space="preserve">Для цього потрібна емпатія. Як зробити так, щоб ця зустріч була цінною не тільки для мене, 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а й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 для іншої сторони? Думайте про цілі співрозмовника та цінність, яку ви несете для нього. І на цьому етапі це набагато важливіше для досягнення вашої власної цілі.</w:t>
      </w:r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br/>
        <w:t xml:space="preserve">Ми зрозуміли, що для нас замовник – це угоди (потенційно 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п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ідписані контракти). Це справедливо щодо 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вс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іх клієнтів, а особливо нових. Якщо ви ще не знаєте свого клієнта, то можете лише вгадувати, що для нього буде цінністю. Тому важливо відпрацювати першу угоду для нового замовника – і тоді вже планувати довгострокову стратегію роботи з ним, планувати потенційні угоди, розробляти стратегії угод та пропонувати цінність.</w:t>
      </w:r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br/>
      </w:r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br/>
        <w:t>«Хочу» чи «потрібно»?</w:t>
      </w:r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br/>
        <w:t xml:space="preserve">Дуже часто замовники видають бажане за потрібне. Але «хочу» – не означає «потрібно». Зазвичай «хочу» – це лише ілюзія, якесь 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р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ішення проблеми, яке може бути зовсім не найкращим.</w:t>
      </w:r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br/>
        <w:t>Тому треба завжди у ключового замовника зрозуміти його потребу – що йому потрібно! І це перший тактичний крок у роботі з ключовими клієнтами в будь-якій угоді.</w:t>
      </w:r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br/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Ц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ікавий зв’язок між можливістю та потребою: іноді поява можливості може викликати потребу.</w:t>
      </w:r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br/>
        <w:t xml:space="preserve">Два головних запитання – «навіщо?» і «чому?». Запитайте клієнта: навіщо вам потрібен продукт? Так ви зрозумієте, якого саме 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р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ішення він потребує, навіть якщо йому здається, що йому потрібно щось інше.</w:t>
      </w:r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br/>
        <w:t xml:space="preserve">Якщо ви задасте питання «чому?» кілька разів – ви точно дійдете до суті. Іноді лише 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п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ісля трьох «чому?» клієнт стає вашим навіки.</w:t>
      </w:r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br/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З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 ключовими замовниками завжди треба мислити категорією </w:t>
      </w:r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lastRenderedPageBreak/>
        <w:t xml:space="preserve">усталених взаємовідносин. Ключовим замовникам не можна продавати те, чого 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вони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 хочуть, якщо ви розумієте, що воно їм не потрібно! Бо прийде його друг 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чи ще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 хтось і скаже: «А хто це тобі впарив?» І все – ви 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можете б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ільше цього клієнта не побачити. Тому завжди потрібно думати про цінність, дові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ру та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 автономію.</w:t>
      </w:r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br/>
        <w:t xml:space="preserve">У будь-якому випадку замовник має приймати 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р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ішення автономно. Не треба його вражати та «зачаровувати», нехай він робить вибі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р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 за своїм бажанням і «при тямі». Для нас ключовим замовником може бути й той, хто не приносить нам найбільші прибутки!</w:t>
      </w:r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br/>
        <w:t xml:space="preserve"> </w:t>
      </w:r>
    </w:p>
    <w:p w:rsidR="008D305C" w:rsidRPr="00131257" w:rsidRDefault="00CD2D94">
      <w:pPr>
        <w:pStyle w:val="normal"/>
        <w:widowControl w:val="0"/>
        <w:spacing w:after="320"/>
        <w:rPr>
          <w:rFonts w:ascii="Times New Roman" w:eastAsia="Times New Roman" w:hAnsi="Times New Roman" w:cs="Times New Roman"/>
          <w:sz w:val="32"/>
          <w:szCs w:val="32"/>
          <w:highlight w:val="white"/>
        </w:rPr>
      </w:pPr>
      <w:proofErr w:type="gramStart"/>
      <w:r w:rsidRPr="00131257">
        <w:rPr>
          <w:rFonts w:ascii="Times New Roman" w:eastAsia="Times New Roman" w:hAnsi="Times New Roman" w:cs="Times New Roman"/>
          <w:b/>
          <w:sz w:val="32"/>
          <w:szCs w:val="32"/>
          <w:highlight w:val="white"/>
        </w:rPr>
        <w:t>Стати експертом для замовника</w:t>
      </w:r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br/>
        <w:t>Що стосується обслуговування клієнтів по спецтехніці, ми не повинні бути спеціалістами у сфері його бізнесу, але ми маємо знатися на тому, що продаємо самі. Тож ви можете стати експертом у предметній сфері замовників – кращим, ніж навіть самі замовники.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 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Адже ви можете дивитись на ситуацію з іншого боку – не в їхній парадигмі, не в їхніх концепціях, без їхньої зашореності.</w:t>
      </w:r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br/>
        <w:t>Не обов’язково потрібно надавати супер цінність, ви просто маєте бути трохи кращими за конкурентів. Не треба пропонувати «космічні технології», до того ж це часто не в інтересах клієнта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 (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веде до великих змін, наприклад).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 Не треба вражати замовника величезними досягненнями – зробіть просто краще за конкурентів!</w:t>
      </w:r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br/>
        <w:t xml:space="preserve">Одна зі стратегій продажу для ключових замовників може бути не просто створення цінності для нього, а створення цінності для клієнтів 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ваших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 клієнтів. Це вже дуже круто!</w:t>
      </w:r>
    </w:p>
    <w:p w:rsidR="00CD2D94" w:rsidRPr="00131257" w:rsidRDefault="00CD2D94">
      <w:pPr>
        <w:pStyle w:val="normal"/>
        <w:widowControl w:val="0"/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8D305C" w:rsidRPr="00131257" w:rsidRDefault="00CD2D94">
      <w:pPr>
        <w:pStyle w:val="normal"/>
        <w:widowControl w:val="0"/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31257">
        <w:rPr>
          <w:rFonts w:ascii="Times New Roman" w:eastAsia="Times New Roman" w:hAnsi="Times New Roman" w:cs="Times New Roman"/>
          <w:b/>
          <w:sz w:val="32"/>
          <w:szCs w:val="32"/>
        </w:rPr>
        <w:t>Зрозуміти потребу</w:t>
      </w:r>
    </w:p>
    <w:p w:rsidR="008D305C" w:rsidRPr="00131257" w:rsidRDefault="00CD2D94">
      <w:pPr>
        <w:pStyle w:val="normal"/>
        <w:widowControl w:val="0"/>
        <w:spacing w:after="320"/>
        <w:rPr>
          <w:rFonts w:ascii="Times New Roman" w:eastAsia="Times New Roman" w:hAnsi="Times New Roman" w:cs="Times New Roman"/>
          <w:sz w:val="32"/>
          <w:szCs w:val="32"/>
          <w:highlight w:val="white"/>
        </w:rPr>
      </w:pPr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Постійно задавайте собі питання: Які критерії вибору у замовника? Як він приймає 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р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ішення про покупку? В угоді завжди є ланцюжок прийняття 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р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ішення – і саме він визначає результат. Так, нерідко впливати на угоду може навіть людина з-за меж компанії (друг, </w:t>
      </w:r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lastRenderedPageBreak/>
        <w:t xml:space="preserve">дружина тощо). Зрозуміти замовника – значить зрозуміти, як мислить ланцюжок прийняття 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р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ішень в цілому, а не кожна людина окремо.</w:t>
      </w:r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br/>
        <w:t xml:space="preserve">Потрібно проробляти 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вс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і сценарії переговорів. Їх можна передбачити – варіантів насправді не так багато. Але треба пропрацювати їх 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вс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і – і шляхи до закриття угоди в кожному з цих випадків. А щоб знайти вихід з лабіринту, буває корисно повернутись до початку, тобто до визначення потреби клієнта.</w:t>
      </w:r>
    </w:p>
    <w:p w:rsidR="008D305C" w:rsidRPr="00131257" w:rsidRDefault="00CD2D94">
      <w:pPr>
        <w:pStyle w:val="normal"/>
        <w:widowControl w:val="0"/>
        <w:spacing w:after="320"/>
        <w:rPr>
          <w:rFonts w:ascii="Times New Roman" w:eastAsia="Times New Roman" w:hAnsi="Times New Roman" w:cs="Times New Roman"/>
          <w:b/>
          <w:sz w:val="32"/>
          <w:szCs w:val="32"/>
          <w:highlight w:val="white"/>
        </w:rPr>
      </w:pPr>
      <w:r w:rsidRPr="00131257">
        <w:rPr>
          <w:rFonts w:ascii="Times New Roman" w:eastAsia="Times New Roman" w:hAnsi="Times New Roman" w:cs="Times New Roman"/>
          <w:b/>
          <w:sz w:val="32"/>
          <w:szCs w:val="32"/>
          <w:highlight w:val="white"/>
        </w:rPr>
        <w:t>Наша кінцева мета:</w:t>
      </w:r>
    </w:p>
    <w:p w:rsidR="008D305C" w:rsidRPr="00131257" w:rsidRDefault="00CD2D94">
      <w:pPr>
        <w:pStyle w:val="normal"/>
        <w:widowControl w:val="0"/>
        <w:spacing w:after="320"/>
        <w:rPr>
          <w:rFonts w:ascii="Times New Roman" w:eastAsia="Times New Roman" w:hAnsi="Times New Roman" w:cs="Times New Roman"/>
          <w:b/>
          <w:sz w:val="32"/>
          <w:szCs w:val="32"/>
          <w:highlight w:val="white"/>
        </w:rPr>
      </w:pPr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Забезпечити високий 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р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івень задоволення потреб клієнта. Передумовою надання якісних послуг клієнту є задоволення потреб працівників. Зацікавлені працівників роблять все, щоб клієнти вийшли із сервісного центру щасливіші, ніж були до того, як увійшли туди.</w:t>
      </w:r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br/>
        <w:t xml:space="preserve">Ми 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знаємо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, що коли клієнти задоволені, з бізнесом все добре. Коли клієнти нам довіряють, у них немає причин шукати нам заміну, і ми стаємо їхнім постійним постачальником та сервісом з обслуговування. 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Це збільшує наші продажі та прибутки, а також дає нам більше можливостей для розвитку, що позитивно впливає на задоволення працівників.</w:t>
      </w:r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br/>
        <w:t>Для досягнення кінцевої мети ми визначаємо цілі та потреби клієнтів і працівників, показники продажів та прибутковості. Оцінюючи те, що ми робимо, ми можемо переконатися, що в нас д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 xml:space="preserve">ійсно все на високому </w:t>
      </w:r>
      <w:proofErr w:type="gramStart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р</w:t>
      </w:r>
      <w:proofErr w:type="gramEnd"/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t>івні, є контакти з клієнтами, а подорожі, які ми пропонуємо - приносять задоволення та є абсолютно безпечні.</w:t>
      </w:r>
      <w:r w:rsidRPr="00131257">
        <w:rPr>
          <w:rFonts w:ascii="Times New Roman" w:eastAsia="Times New Roman" w:hAnsi="Times New Roman" w:cs="Times New Roman"/>
          <w:sz w:val="32"/>
          <w:szCs w:val="32"/>
          <w:highlight w:val="white"/>
        </w:rPr>
        <w:br/>
      </w:r>
    </w:p>
    <w:sectPr w:rsidR="008D305C" w:rsidRPr="00131257" w:rsidSect="008D305C">
      <w:pgSz w:w="11909" w:h="16834"/>
      <w:pgMar w:top="1440" w:right="1440" w:bottom="1440" w:left="85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uni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67111"/>
    <w:multiLevelType w:val="multilevel"/>
    <w:tmpl w:val="8EF28442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1"/>
        <w:szCs w:val="21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8D305C"/>
    <w:rsid w:val="00131257"/>
    <w:rsid w:val="0089038E"/>
    <w:rsid w:val="008D305C"/>
    <w:rsid w:val="00CD2D94"/>
    <w:rsid w:val="00D94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C7E"/>
  </w:style>
  <w:style w:type="paragraph" w:styleId="1">
    <w:name w:val="heading 1"/>
    <w:basedOn w:val="normal"/>
    <w:next w:val="normal"/>
    <w:rsid w:val="008D305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8D305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8D305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8D305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8D305C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8D305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D305C"/>
  </w:style>
  <w:style w:type="table" w:customStyle="1" w:styleId="TableNormal">
    <w:name w:val="Table Normal"/>
    <w:rsid w:val="008D305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8D305C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8D305C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F%D0%BE%D0%B2%D0%B5%D0%B4%D1%96%D0%BD%D0%BA%D0%B0" TargetMode="External"/><Relationship Id="rId13" Type="http://schemas.openxmlformats.org/officeDocument/2006/relationships/hyperlink" Target="https://uk.wikipedia.org/wiki/%D0%9A%D0%BE%D1%80%D0%BF%D0%BE%D1%80%D0%B0%D1%82%D0%B8%D0%B2%D0%BD%D1%96_%D0%BD%D0%BE%D1%80%D0%BC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9F%D0%B5%D1%80%D0%B5%D0%BA%D0%BE%D0%BD%D0%B0%D0%BD%D0%BD%D1%8F" TargetMode="External"/><Relationship Id="rId12" Type="http://schemas.openxmlformats.org/officeDocument/2006/relationships/hyperlink" Target="https://uk.wikipedia.org/wiki/%D0%A3%D0%BF%D1%80%D0%B0%D0%B2%D0%BB%D1%96%D0%BD%D0%BD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A1%D0%B8%D1%81%D1%82%D0%B5%D0%BC%D0%B0" TargetMode="External"/><Relationship Id="rId11" Type="http://schemas.openxmlformats.org/officeDocument/2006/relationships/hyperlink" Target="https://uk.wikipedia.org/wiki/%D0%9C%D0%B5%D0%BD%D0%B5%D0%B4%D0%B6%D0%BC%D0%B5%D0%BD%D1%82" TargetMode="External"/><Relationship Id="rId5" Type="http://schemas.openxmlformats.org/officeDocument/2006/relationships/hyperlink" Target="https://uk.wikipedia.org/wiki/%D0%90%D0%BD%D0%B3%D0%BB%D1%96%D0%B9%D1%81%D1%8C%D0%BA%D0%B0_%D0%BC%D0%BE%D0%B2%D0%B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uk.wikipedia.org/wiki/%D0%94%D0%BE%D1%85%D1%96%D0%B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9A%D1%83%D0%BB%D1%8C%D1%82%D1%83%D1%80%D0%B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1941</Words>
  <Characters>11069</Characters>
  <Application>Microsoft Office Word</Application>
  <DocSecurity>0</DocSecurity>
  <Lines>92</Lines>
  <Paragraphs>25</Paragraphs>
  <ScaleCrop>false</ScaleCrop>
  <Company/>
  <LinksUpToDate>false</LinksUpToDate>
  <CharactersWithSpaces>12985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2019-04-04T11:08:00Z</dcterms:created>
  <dcterms:modified xsi:type="dcterms:W3CDTF">2019-04-04T11:12:00Z</dcterms:modified>
</cp:coreProperties>
</file>