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64" w:rsidRPr="00F2261D" w:rsidRDefault="008D3900" w:rsidP="00F2261D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Практична робота 11. </w:t>
      </w:r>
      <w:r w:rsidRPr="00F226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Мотивація у менеджменті</w:t>
      </w:r>
    </w:p>
    <w:p w:rsidR="008D3900" w:rsidRDefault="008D3900" w:rsidP="00F2261D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Теоретичні відомості</w:t>
      </w:r>
    </w:p>
    <w:p w:rsidR="00F2261D" w:rsidRPr="00F2261D" w:rsidRDefault="00F2261D" w:rsidP="00F2261D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протязі багатьох століть керівники застосовували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засоби зацікавленості людини до праці. Належну увагу цій проблемі приділяли вчені, які постійно досліджували природу мотивації людини до праці.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Мотивація 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 процес спонукання людей до праці, який передбачає використання мотивів поведінки людини для досягнення особис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 цілей або цілей організації.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Поведінка людини визначається мотивами.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 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 внутрішня спонукальна сила, яка примушує людину до здійснення певних дій або вести себе певним чином.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 проявляються у вигляді реакції людини на фактори його внутрішнього стану або впливу зовнішнього середовища, зовнішніх обставин, ситуацій, умов. Мотиви справляють вплив на поведінку людини, направляють її діяльність в необхідну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ізації сторону, регулюють інтенсивність праці, трудовитрати, спонукають проявляти сумлінність, наполегливість, старанність в досягненні цілей.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 діяльності можуть бути внутрішніми і зовнішніми. Зовнішні обумовленні бажанням людини володіти неналежними їй об'єктами. Внутрішні мотиви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із одержанням задоволення від існуючого об'єкта, який працівник бажає зберегти, або незручностей, які приносять володіння ним, а відповідно бажанням позбавитись його. Наприклад, цікава робота приносить людині задоволення, вона готова працювати більше часу; в іншому випадку працівник на все готовий, аби позбавитись займаної посади. Мотиви у залежності від стимулюючої сфери можуть бути поділені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матеріальні і моральні.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Мотиви, які формуються під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 багатьох зовнішніх і внутрішніх, суб'єктивних і об'єктивних факторів, починають діяти під впливом стимулів.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 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 зовнішня причина, яка спонукає людину діяти для досягнення поставленої мети. Стимули можуть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матеріальними, у вигляді дій інших осіб, наданих можливостей, надій тощо. За змістом стимули можуть бути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економічними і неекономічними. Економічні надають можливість одержувати матеріальні вигоди, які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ідвищують добробут.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Неекономічні полегшують одержання як прямого матеріального добробуту, так і вільного часу, відповідних духовних благ.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чергу, неекономічні стимули діляться на організаційні та моральні. Слід зазначити, що моральні стимули можуть викликати і негативні наслідки: кар'єризм, користолюбство, а матеріальні можуть сприяти працювати високоефективно, якісніше.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Критерієм в розподільчих відносинах виступають статусні розрізнення (посади, кваліфікаційні розряди, звання), стаж роботи, приналежність до окремих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груп (інвалід, ветеран праці, учасник війни).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 </w:t>
      </w:r>
      <w:r w:rsidRPr="00F2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застосовування по відношенню до людини стимулів, які діють на його зусилля, стоять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організацією і включають відповідні мотиви.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ідношення різних мотивів, які обумовлюють поведінку людей, створюють достатньо стабільну мотиваційну структуру. У кожної людини мотиваційна структура індивідуальна і обумовлена багатьма факторами: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 добробуту, соціальним статусом, кваліфікацією, посадою, ціннісними орієнтаціями тощо.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 у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ізному співвідношенні знаходяться рухомі сили і регулятори поведінки: інстинкти, інтереси, потреби. Дії людини спонукає прагнення до самозбереження, гордість, честолюбство, амбіція, допитливість, симпатії, потяг до влади тощо.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Інстинкт - являє собою нижчу форму спонукання людини до дії.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Інтереси - це вибіркове відношення особистості до певного об'єкта, цілеспрямоване прагнення, потреба, які викликані сукупністю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іально-економічних умов життя людини, колективу, суспільства. В інтересах проявляються актуальні потреби тих чи інших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іальних груп. Інтереси виникають на основі потреб, але не зводяться до них. При поглибленні і стверджені інтересів, вони можуть стати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ійкими потребами.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Потреби - це необхідність, яку відчуває людина у певних умовах життя і розвитку. Усвідомлюючись, вони проявляються у формі мотивів поведінки людської особистості,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групи, суспільства в цілому.</w:t>
      </w:r>
    </w:p>
    <w:p w:rsidR="00F2261D" w:rsidRPr="00F2261D" w:rsidRDefault="00F2261D" w:rsidP="00F22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 виникають разом із народженням людини і розширюються в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її розвитку. Тому важливе значення має проблема формування і розвитку потреб, які у суспільстві повинні цілеспрямовано формуватись і виховуватись, розширюючи діапазон інтересів людини. Задоволення потреб здійснюється в процесі мотивації, яка ґрунтується на використанні наявних або створенні нових мотиві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415" w:rsidRDefault="00F2261D" w:rsidP="00EB541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ідношення різних мотивів обумовлюють поведінку людей, створюють мотиваційну структуру, яка піддається цілеспрямованому формуванню (процес виховання). У кожної людини мотиваційна структура індивідуальна і обумовлюється багатьма факторами: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 добробуту, соціальним статусом, кваліфікацією, посадою, ціннісними орієнтаціями тощо.</w:t>
      </w:r>
    </w:p>
    <w:p w:rsidR="00EB5415" w:rsidRDefault="00F2261D" w:rsidP="00EB541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Кожний менеджер для успішного керівництва людьми повинен в загальних рисах представляти, чого бажають або не бажають його підлеглі, які зовнішні і внутрішні мотиви їх поведінки, в якому співвідношенні вони знаходяться, як можна на них впливати і яких результатів від них слід очікувати. Виходячи з цього керівник повинен формувати певну мотиваційну структуру поведінки підлеглих, розвивати у них бажані мотиви і послаблювати небажані, або здійснювати пряме стимулювання їх дій.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відзначити, що між мотивацією і кінцевим результатом діяльності людини відсутній однозначний зв'язок, якому перешкоджають багато об'єктивних і суб'єктивних факторів, таких як здібності працівника, його настрій в даний момент, розуміння ситуації, вплив третіх осіб.</w:t>
      </w:r>
    </w:p>
    <w:p w:rsidR="00F2261D" w:rsidRPr="00F2261D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залежності від того що необхідно стимулювати саму діяльність або її результат - мотивація виступає у двох формах: поточного заохочення (покарання) або винагородження (покарання) за результатами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ідсумку.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Поточне заохочення або покарання призначені для стабілізації або корегування в необхідну сторону роботи і відноситься до поведінки, яка вже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проявилася. Кількісна величина винагородження повинна бути мінімальною для постійного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ідтримання зацікавленості в продовженні необхідної діяльності і при цьому не виснажувати ресурси організації. Необхідно мати на увазі: важлива не стільки величина, скільки форма, спосіб, режим винагороди. Іноді доцільна винагорода авансом, яка зобов'язує людину працювати краще. Але завжди винагорода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своєчасною і конкретною.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ідсумкова винагорода (або покарання) зв'язується з досягнутим результатом, т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вона повинна відбивати особ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стий вклад людини в неї, бути справедливою, створювати у людини бажання п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рацювати ще краще в майбутньому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 задачі мотивації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99C" w:rsidRPr="00E7599C" w:rsidRDefault="00F2261D" w:rsidP="00E7599C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у кожного співпрацівника розуміння сутності і значення мотивації;</w:t>
      </w:r>
    </w:p>
    <w:p w:rsidR="00E7599C" w:rsidRPr="00E7599C" w:rsidRDefault="00F2261D" w:rsidP="00E7599C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 персоналу організації психологічним основам внутрішньо організаційного спілкування;</w:t>
      </w:r>
    </w:p>
    <w:p w:rsidR="00E7599C" w:rsidRPr="00E7599C" w:rsidRDefault="00F2261D" w:rsidP="00E7599C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у керівників демократичних </w:t>
      </w:r>
      <w:proofErr w:type="gramStart"/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ідходів до управління персоналом з використанням сучасних методів мотивації.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вирішення цих задач необхідний аналіз процесу формування мотивації в організаціях, змін, які проходять в їх діяльності </w:t>
      </w:r>
      <w:proofErr w:type="gramStart"/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7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переході до ринкових відносин.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Розглядаючи мотивацію, як процес, можна виділити в ній декілька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ідовних етапів.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етап - виникнення потреб. Людина відчуває що їй чогось не вистача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Другий етап - людиною здійснюється пошук шляхів задоволення потреб.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Третій етап - характеризується визначенням цілей (напрямків) діяльності для задоволення потреб.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Четвертий етап - реалізація дій, які задовольняють потреби.</w:t>
      </w:r>
    </w:p>
    <w:p w:rsidR="00E7599C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П'ятий етап - пов'язується із здобуттям винагородження за реалізацію окремої роботи, яку людина виконала і може задовольнити свою потребу.</w:t>
      </w:r>
    </w:p>
    <w:p w:rsidR="00F2261D" w:rsidRPr="00F2261D" w:rsidRDefault="00F2261D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Шостий етап - задоволення потреби. При цьому людина не зупиняє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 д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 до виникнення нової потреби.</w:t>
      </w:r>
    </w:p>
    <w:p w:rsidR="00E7599C" w:rsidRDefault="00E7599C" w:rsidP="00E759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Типовими причинами </w:t>
      </w:r>
      <w:r w:rsidR="00F2261D"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виникнення мотиваційних проблем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персоналом організації є: </w:t>
      </w:r>
      <w:r w:rsidR="00F2261D"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працюючі не знають точно своїх обов'язків; постійний адміністративний тиск на підлеглих; недостатній професійний ріст і набуття нових навичок; нечітко визначений час роботи спеціалістів; заробітна плата не відповідає професійному рівню працівника; небезпечні умови праці і застаріле обладнання; недостатнє визначення адміністрацією результатів праці підлеглих; погані ділові стосунки з окремими керівниками підприємства; порушення роботодавцем своїх обіцянок; закритий характер прибутків підприємства</w:t>
      </w:r>
      <w:bookmarkStart w:id="0" w:name="ch114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Літературні джерела чітко виділяють дві групи теорії мотивації: зм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істовну і процесійну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75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основі змістовної концепції мотивації лежать потреби людини, тобто її відчуття нестачі чогось, дискомфорту, які вона бажає перебороти.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 можуть бути первинними (природного походження) і придбаними (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іальними). До первинних відносяться потреби в їжі, воді, теплі, до придбаних - потреби в спілкуванні, здобутті знань, самореалізації.</w:t>
      </w:r>
      <w:r w:rsidR="000724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усвідомленні потреб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людини виникає бажання їх задовольняти, а відповідно, виникає інтерес який дозволяє це зробити. Але інтерес стає мотивом для активних дій тільки тоді, коли людина впевнена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що досягти бажаного їй по силам. До прихильників цієї концепції відносяться американські психологи А. Маслоу, Д. Мак-Клелланд, Ф. Герцберг.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Теорія мотивації по А. Маслоу 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 сформульована у 40-х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минулого століття. У людей, згідно цієї теорії постійно виникають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потреби, які можна об'єднати в групи ієрархії. Маслоу виділив п'ять таких груп і представив їх у вигляді пір</w:t>
      </w:r>
      <w:r w:rsidR="000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аміди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Фізіологічні потреби є необхідними для виживання і включають потреби в їжі, воді, відпочинку та ін. Для їх задоволення необхідний мінімальний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заробітної плати і необхідні умови праці.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Потреби безпеки включають потреби в захисті від фізичних і психологічних загроз з боку зовнішнього середовища і впевненість в тому, що фізіологічні потреби будуть задовольнятися в майбутньому.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може вирішитися за допомогою заробітної плати, яка перевищує мінімальний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івень. Така заробітна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плата дозволяє користуватися страхуванням, накопичувати кошти на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ість. Впевненість у майбутньому - це робота в надійній організації, яка надає співробітникам окремі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гарантії. Без задоволення потреб першого і другого рівня неможлива нормальна життєдіяльність людини.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Соціальні потреби включають підтримку з </w:t>
      </w:r>
      <w:r w:rsidR="000724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боку оточення, визнання досягнень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людини, приналежність до тієї чи іншої спільноти.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їх задоволення необхідна участь в груповій роботі, увага до людини з боку керівництва і колег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Потреби у с</w:t>
      </w:r>
      <w:r w:rsidR="000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амоствердженні включають визна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ння людини з боку оточення.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задовольняються шляхом визначення компетенції, завоювання авторитету, досягнення лідерства та популярності, здобуття публічного визначення. Управління цими потребами досягається за рахунок присвоєння цим особам титулів і звань, а також вручення нагород тощо.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Потреби у самовираженні включають потреби в реалізації своїх потенційних можливостей й зростанні як особистості. Для задоволення цих потреб людині необхідна максимальна свобода творчості, вибору методів і засобів вирішення поставлених перед нею завдань.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 б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 високе місце в ієрархії займають окремі потреби, тим для меншої кількості людей вони стають реальними мотивами поведінки.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Незадоволені потреби за Маслоу, спонукають людей до активних дій, а задоволені перестають бути мотивацією, їх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ісце займають інші незадоволенні потреби. При цьому первинні потреби вимагають першочергового задоволення, а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того як вони будуть задоволені, починають діяти вторинні потреби.</w:t>
      </w:r>
    </w:p>
    <w:p w:rsidR="00F2261D" w:rsidRPr="00F2261D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теорії Маслоу не враховується ситуаційні фактори, які впливають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потреби. Автор наголошував на жорсткій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ідовності при переході від одного рівня потреб до іншого тільки у напряму знизу вверх. Він наполягав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що задоволення вторинних потреб приводить до послаблення їх взаємодії на мотивацію.</w:t>
      </w:r>
    </w:p>
    <w:p w:rsidR="000724B0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 мотивації працюючих - це частина організаційної культури. Основне призначення методів - забезпечення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максимального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залучення працюючих,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володіючих знаннями, до вирішення загальних задач організації. В теорії виділяють наступні головні </w:t>
      </w:r>
      <w:r w:rsidR="000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 мотивації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261D" w:rsidRPr="00F2261D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Примушення - засновано на почутті страху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ідпасти покаранню, наприклад у вигляді звільнення, переводу на нижче оплачувану роботу, штраф та ін.</w:t>
      </w:r>
    </w:p>
    <w:p w:rsidR="00F2261D" w:rsidRPr="00F2261D" w:rsidRDefault="00F2261D" w:rsidP="000724B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Винагородження - засновано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економічного (заробітна плата, премії, участь у прибутках тощо) та неекономічного (нагорода, подяка тощо) стимулювання високопродуктивної праці.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Солідарність - розвиток у працівників власних цінностей і цілей, які близькі до цінностей і цілей організації, що досягається шляхом переконання, виховання, навчання і створення сприятливого організаційного клімату в організації.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Солідарності як методу мотивації надається велике значення там, де особливо цінять роль групової і командної роботи та прикладають зусилля для створення сприятливого клімату, який об'єднує працюючих в єдиний цілісний колектив.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Застосування кожного методу мотивації або їх сполучення залежить від конкретних умов, в яких працює організація. В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іністративних установах, заснованих на наказах і розпорядженнях, конкретне застосування методів примушення відносно дисципліни, порядку роботи, додержання норм, стандартів та інших вимог необхідно. Використання мотивів примушення в творчих колективах може принести велику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шкоду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яка викликає загасання енергії пошуку, страху здобуття негативного результату.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Використання винагородження засновано на положеннях теорії потреб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що цілі, прагнення, цінності й поведінка виступають як мотиви. Винагорода викликає віру людини в себе, дає надію на успіх у виконанні завдань, посилює бажання працювати з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ідвищеною віддачею. Позитивні заходи діють ефективніше,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негативні.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системі мотивації необхідно знайти вірне спі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ідношення між винагородою і покаранням. Негативна реакція керівництва сковує активність працівника, викликає негативні емоції, створює стресові ситуації, знижує в собі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ступінь задоволеності. В той же час позитивна оцінка проведеної роботи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 самооцінку, мотивує трудову активність, посилює творчу ініціативу.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Ефективність економічних методів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ізко зростає при їх сполученні з іншими, насамперед з моральними методами мотивування. До моральних методів стимулювання відносимо визнання, яке може бути особистим або публічним. Суть особистого визначення складається в тому, що кращих працівників постійно згадують в спеціальних доповідях вищому керівництву організації, їх персонально поздоровляє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 з приводу ювілеїв і сімейних свят, залучають до розробки стратегічних планів розвитку організації. Але в Україні така практика не здобула широкого розповсюдження. Публічне визнання складається у розповсюдженні інформації про досягнення працівникі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спеціальних стендах (Дошка пошани), нагородження людей почесними знаками, грамотами, внесення їх досягнень до спеціальних книг.</w:t>
      </w:r>
    </w:p>
    <w:p w:rsidR="00F2261D" w:rsidRPr="00F2261D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Специфічними моральними методами мотивації є похвала і критика. Похвала повинна іти слідом за кожною гідною дією виконавця і навіть за самим незначним позитивним результатом, здобутим ним, але обов'язково конкретним, який сприяє досягненню цілей організації. До цього морального методу пред'являють такі вимоги, як дозованість,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ідовність, регулярність. Відсутність похвали, особливо за добру роботу, несправедлива або нещира похвала де - мотивують працівника, тому для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її дієвості бажано використовувати об'єктивні критерії. Критика є негативною оцінкою результатів роботи окремих працівників або трудових колективів, результатів їх роботи. Критика повинна бути: конструктивною; стимулювати дії людини, які направлені на усунення недоліків, доброзичливою без обвинувачення; поважною по відношенню до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ідлеглого; зауваження необхідно висловлювати в непрямій формі, а доводи повинні бути аргументованими. Не можна категорично вимагати визнання помилок людини, яку критикують; бажано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ідкреслювати можливість усунення недоліків і продемонструвати готовність надати допомогу.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жаль, в країні спостерігається падіння престижності праці, особливо у суспільному виробництві. Це стало наслідком того, що значна частина населення, </w:t>
      </w: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маючи реальної можливості придбання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благ за рахунок чесної і сумлінної праці, надає перевагу зменшенню рівня власних домагань, зменшуючи потреби. В результаті спостерігаємо трудову пасивність, а відповідно споживчу пасивність.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Формою прояву трудової пасивності стало зниження у багатьох інтересу до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і професійної майстерності. Навчання і творчість втрачають свої позиції. У частини працівників підвищилася незадоволеність працею навіть при зростанні заробітної плати, оскільки посилилось відчуття несправедливого її розподілу.</w:t>
      </w:r>
    </w:p>
    <w:p w:rsidR="00A04D79" w:rsidRDefault="00F2261D" w:rsidP="00A04D7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стан трудової мотивації сьогодні характеризується </w:t>
      </w:r>
      <w:proofErr w:type="gramStart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ознаками: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 трудовою пасивністю;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низькою значимістю громадських мотивів праці, службового, професійного і кваліфікаційного росту;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визначення </w:t>
      </w:r>
      <w:proofErr w:type="gramStart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статусу особистості, як правило, по нетрудовим критеріям;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бажання мати стабільну, престижну, високооплачувану роботу, яка забезпечує необхідний </w:t>
      </w:r>
      <w:proofErr w:type="gramStart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потреб;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високим </w:t>
      </w:r>
      <w:proofErr w:type="gramStart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 безробіття, особливо серед молоді, яка не може знайти роботу за своїми здібностями;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надмірним захопленням грошовим стимулюванням, недоотриманням певних психологічних та етичних норм, при нагородженні;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чітко сформульованих критеріїв і умови нагородженя державними відзнаками, значне скорочення кількості рядових працівників серед нагороджених;</w:t>
      </w:r>
    </w:p>
    <w:p w:rsidR="00A04D79" w:rsidRPr="00A04D79" w:rsidRDefault="00F2261D" w:rsidP="00A04D79">
      <w:pPr>
        <w:pStyle w:val="a3"/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зростаючий протекціонізм при висуванні на роботу і </w:t>
      </w:r>
      <w:proofErr w:type="gramStart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ідвищенні в посаді, в результаті чого до управління залучаються некваліфіковані кадри.</w:t>
      </w:r>
    </w:p>
    <w:p w:rsidR="004A4930" w:rsidRDefault="00F2261D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менеджменті повинні використовуватися усі ефективні форми зовнішнього впливу на працюючого, щоб він скоріше мотивувався до високоефективної праці.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Контрольні запитання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Розкрийте зміст мотивації, як основної функції менеджменту.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 основні задачі мотивації.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Дайте характеристику етапів мотивації, як процесу.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п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ричини виникнення мотиваційних проблем з персоналом організації.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Охарактеризуйте зміст ранніх теорій мотивації.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В чому полягає суть змістовної концепції мотивації (теорії А. Маслоу, Д. МакКлелланда, Ф. Герцберга).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Розкрийте сутність процесійної концепції мотивації (теорії В. Врума, Дж. Адамса, Л Портера - Е. Лоулера. Е. Лока, С.Скінера).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Дайте характеристику теорії мотивації соціального напряму і "якості трудового житгя".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Розкрийте зміст методів мотивації.</w:t>
      </w:r>
    </w:p>
    <w:p w:rsid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ознаки сучасного стану трудової мотивації.</w:t>
      </w:r>
    </w:p>
    <w:p w:rsid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Опишіть ситуації, за яких сьогодні можна ефективно використовувати мотивацію типу “батога та пряника”. </w:t>
      </w:r>
    </w:p>
    <w:p w:rsid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Портер і Лоулер у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теорії дійшли висновку, що результативність праці викликає задоволення роботою. Які наслідки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 висновку для практики у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правління? </w:t>
      </w:r>
    </w:p>
    <w:p w:rsidR="00F2261D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Яку роль у мотивації відіграє винагорода?</w:t>
      </w:r>
      <w:r w:rsidR="00F2261D"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r w:rsidRPr="004A4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авдання для самостійної роботи</w:t>
      </w:r>
    </w:p>
    <w:p w:rsidR="003965D0" w:rsidRPr="004A4930" w:rsidRDefault="005B70EB" w:rsidP="00E753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Як Ви створюєте мотивацію для інших?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 вправу було розроблено, аби допомогти Вам краще усвідомити, як і чому Ви створюєте мотивацію для інших, і зосередитись на потребах працівників, для яких Ви хочете створити мотивацію.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Крок 1</w:t>
      </w:r>
    </w:p>
    <w:p w:rsidR="004A4930" w:rsidRPr="004A4930" w:rsidRDefault="00623556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Поділіть Вашу навчальну групу</w:t>
      </w:r>
      <w:r w:rsidR="004A4930"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групи з приблизно п'яти-семи осіб у кожній. Кожний член групи особисто відповідатиме за таке завдання:</w:t>
      </w:r>
    </w:p>
    <w:p w:rsidR="004A4930" w:rsidRPr="004A4930" w:rsidRDefault="005B70EB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Ситуація</w:t>
      </w:r>
      <w:r w:rsidR="004A4930"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 — власник і президент компанії, в якій працює 50 осіб. Ваше завдання полягає в мотивації усіх 50 працівників, так щоби вони докладали на роботі максимум зусиль.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Завдання 1. 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окремому аркуші паперу напишіть засоби, за допомогою яких Ви створювали б мотивацію для своїх працівників. Уни</w:t>
      </w:r>
      <w:r w:rsidR="005B70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кайте загальних тверджень, таких як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"я підвищу їх по службі". Намагайтеся бути максимально конкретними.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Завдання  2.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Розташуйте  за рангом (від найвищого  до  найнижчого)  усі засоби, перелічені в завданні 1.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Тепер припустіть, що Ви — один із 50 працівників, що роз</w:t>
      </w:r>
      <w:r w:rsidRPr="004A4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softHyphen/>
        <w:t>глядалися з погляду чинників, які можуть бути для них мотиваторами.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Завдання 3.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Як працівник, перелічіть чинники, які є для Вас найефектив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нішими мотиваторами. Знову ж таки, будьте максимально конкретними. 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Завдання 4.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Розташуйте за рангом (від найвищого до найнижчого) усі чинни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ки, перелічені в завданні 3.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Крок 2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Кожний член групи має обмінятися своїми аркушами з переліченими за пріоритетніс</w:t>
      </w:r>
      <w:r w:rsidR="005B7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тю чинниками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іншими членами групи.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Крок З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того як кожний член групи подав свій аркуш, група має відповіс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на такі запитання: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Чи аркуші кожної особи (завдання 2 і 4) подібні між собою? Про що може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свідчити відмінність або схожість? </w:t>
      </w:r>
    </w:p>
    <w:p w:rsidR="004A4930" w:rsidRPr="004A4930" w:rsidRDefault="004A4930" w:rsidP="00E753C4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2.  Що Ви дізналися про те, як і чому слід мотивувати  інших, і як Ви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A4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можете застосувати ці знання?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A4930" w:rsidRPr="005B70EB" w:rsidRDefault="005B70EB" w:rsidP="005B70EB">
      <w:pPr>
        <w:pStyle w:val="a3"/>
        <w:spacing w:after="0" w:line="36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ові завдання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Система заробітної плати, яка передбачає зменшення нормативної ставки винагороди на певних етапах поліпшення результуючого показника, називається: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регресивною комісійною винагородою;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лінійною комісійною винагородою;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акордною відрядною; 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непрямою відрядною; 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почасово-преміальною.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Теорія мотивації А. Маслоу передбача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необхідність задоволення потреб людини високою заробітною платою та іншими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іальними стимулами;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задоволення лише фізіологічних потреб;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задоволення поетапно первинних і вторинних потреб людини;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задоволення насамперед потреб у владі, успіху та причетності.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Згідно з теорією мотивації Д. Мак-Клелланда: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першочергового задоволення потребують потреби фізіологічні та безпеки;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первинні потреби уже задоволені, і необхідно задовольняти потреби влади, успіху та причетності;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насамперед необхідно задовольняти потреби існування, зростання та зв’язку;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 враховувати очікування працівників щодо їхньої винагороди.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Відрядна прогресивна заробітна плата передбача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зменшення розцінки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нарощування обсягів виробництва;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збільшення розцінки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нарощування обсягів виробництва;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використання фіксованого відсотка від певного показника;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застосування комбінованої форми оплати.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 систем комісійної форми заробітної плати працівника належить: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іальна; 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акордна;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проста;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комбінована;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лінійна.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Потреби як одна з категорій функції мотивування поділяються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внутрішні і зовнішні; 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змістовні та процесійні;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особові та загальні;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первинні та вторинні.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факторів, які визначають системи матеріальних стимулів праці, належать: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моральні, економічні та організаційні;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іально-психологічні, технологічні, економічні та організаційні;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моральні, ринкові та організаційні;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іально-психологічні, ринкові, організаційні;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іально-психологічні, економічні та організаційні;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організації можуть використовуватись такі форми заробітної плати: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територіальна;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відрядна;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регресивна;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іальна;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ліберальна.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Змістовні теорії мотивації ґрунтуються на: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змі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результату кожного працівника в загальних цілях організації;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змі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трудового процесу як задоволенні вторинних потреб працівника;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ідентифікації потреб працівників і їхньому задоволенні результатами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процесу.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основних груп потреб, які мотивують поведінку людей, за теорією К. Альдерфера, належать: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гі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ієнічні та мотиваційні;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первинні та вторинні;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внутрішні та зовнішні; 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існування, зв’язку та зростання.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Згідно з теорією “X” визначальною потребою у людей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фізіологічна; 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захищеності; 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влади;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зростання;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первинна.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Дж. Аткінсон у </w:t>
      </w:r>
      <w:proofErr w:type="gramStart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теорії результативної валентності стверджував, що успіх, реалізація здібностей та мотивація діяльності залежать від: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прагнення індивіда задовольнити свої вторинні потреби;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використання керівництвом контролю та погроз;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застосування процесійних теорій мотивації; </w:t>
      </w:r>
    </w:p>
    <w:p w:rsidR="004A4930" w:rsidRPr="004A4930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прагнення особи досягти успіху та уникнути негативної оцінки. </w:t>
      </w:r>
    </w:p>
    <w:p w:rsidR="004A4930" w:rsidRPr="00F2261D" w:rsidRDefault="004A4930" w:rsidP="004A4930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1D" w:rsidRPr="00F2261D" w:rsidRDefault="00F2261D" w:rsidP="00F2261D">
      <w:pPr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3900" w:rsidRPr="00A04D79" w:rsidRDefault="008D3900" w:rsidP="00F226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8D3900" w:rsidRPr="00A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542"/>
    <w:multiLevelType w:val="hybridMultilevel"/>
    <w:tmpl w:val="A118B5A0"/>
    <w:lvl w:ilvl="0" w:tplc="990A9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E68AE"/>
    <w:multiLevelType w:val="hybridMultilevel"/>
    <w:tmpl w:val="0E24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B0"/>
    <w:rsid w:val="000724B0"/>
    <w:rsid w:val="00354064"/>
    <w:rsid w:val="004A4930"/>
    <w:rsid w:val="005B70EB"/>
    <w:rsid w:val="00623556"/>
    <w:rsid w:val="007C19B0"/>
    <w:rsid w:val="008D3900"/>
    <w:rsid w:val="00A04D79"/>
    <w:rsid w:val="00E753C4"/>
    <w:rsid w:val="00E7599C"/>
    <w:rsid w:val="00EB5415"/>
    <w:rsid w:val="00F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2023-02-26T10:02:00Z</dcterms:created>
  <dcterms:modified xsi:type="dcterms:W3CDTF">2023-02-26T12:51:00Z</dcterms:modified>
</cp:coreProperties>
</file>