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4D" w:rsidRDefault="0098314D" w:rsidP="0098314D">
      <w:pPr>
        <w:tabs>
          <w:tab w:val="left" w:pos="1640"/>
        </w:tabs>
        <w:rPr>
          <w:rFonts w:ascii="Times New Roman" w:hAnsi="Times New Roman"/>
          <w:sz w:val="2"/>
          <w:szCs w:val="2"/>
          <w:lang w:val="uk-UA"/>
        </w:rPr>
      </w:pPr>
    </w:p>
    <w:p w:rsidR="0098314D" w:rsidRPr="00924CEF" w:rsidRDefault="0098314D" w:rsidP="0098314D">
      <w:pPr>
        <w:tabs>
          <w:tab w:val="left" w:pos="1640"/>
        </w:tabs>
        <w:rPr>
          <w:rFonts w:ascii="Times New Roman" w:hAnsi="Times New Roman"/>
          <w:sz w:val="2"/>
          <w:szCs w:val="2"/>
          <w:lang w:val="uk-UA"/>
        </w:rPr>
      </w:pPr>
    </w:p>
    <w:tbl>
      <w:tblPr>
        <w:tblpPr w:leftFromText="180" w:rightFromText="180" w:vertAnchor="text" w:horzAnchor="margin" w:tblpY="-63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8748"/>
      </w:tblGrid>
      <w:tr w:rsidR="0098314D" w:rsidRPr="00AC077C" w:rsidTr="0098314D">
        <w:tc>
          <w:tcPr>
            <w:tcW w:w="9776" w:type="dxa"/>
            <w:gridSpan w:val="2"/>
          </w:tcPr>
          <w:p w:rsidR="0098314D" w:rsidRPr="00AC077C" w:rsidRDefault="0098314D" w:rsidP="00B8207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AC077C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Рекомендована література</w:t>
            </w:r>
          </w:p>
        </w:tc>
      </w:tr>
      <w:tr w:rsidR="0098314D" w:rsidRPr="00073AF7" w:rsidTr="0098314D">
        <w:trPr>
          <w:trHeight w:val="70"/>
        </w:trPr>
        <w:tc>
          <w:tcPr>
            <w:tcW w:w="1028" w:type="dxa"/>
            <w:tcBorders>
              <w:right w:val="single" w:sz="4" w:space="0" w:color="auto"/>
            </w:tcBorders>
          </w:tcPr>
          <w:p w:rsidR="0098314D" w:rsidRPr="00073AF7" w:rsidRDefault="0098314D" w:rsidP="00B8207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073AF7"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 xml:space="preserve">№ </w:t>
            </w:r>
            <w:r w:rsidRPr="00073AF7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8748" w:type="dxa"/>
            <w:tcBorders>
              <w:left w:val="single" w:sz="4" w:space="0" w:color="auto"/>
            </w:tcBorders>
          </w:tcPr>
          <w:p w:rsidR="0098314D" w:rsidRPr="00073AF7" w:rsidRDefault="0098314D" w:rsidP="00B82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3AF7">
              <w:rPr>
                <w:rFonts w:ascii="Times New Roman" w:hAnsi="Times New Roman"/>
                <w:sz w:val="24"/>
                <w:szCs w:val="24"/>
                <w:lang w:val="uk-UA"/>
              </w:rPr>
              <w:t>Автор та назва літературного джерела (інформаційного ресурсу в Інтернет)</w:t>
            </w:r>
          </w:p>
        </w:tc>
      </w:tr>
      <w:tr w:rsidR="0098314D" w:rsidRPr="003B1A9B" w:rsidTr="0098314D">
        <w:trPr>
          <w:trHeight w:val="231"/>
        </w:trPr>
        <w:tc>
          <w:tcPr>
            <w:tcW w:w="9776" w:type="dxa"/>
            <w:gridSpan w:val="2"/>
          </w:tcPr>
          <w:p w:rsidR="0098314D" w:rsidRPr="003B1A9B" w:rsidRDefault="0098314D" w:rsidP="00B82073">
            <w:pPr>
              <w:pStyle w:val="a3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3B1A9B">
              <w:rPr>
                <w:rFonts w:ascii="Times New Roman" w:hAnsi="Times New Roman"/>
                <w:b/>
                <w:sz w:val="28"/>
                <w:szCs w:val="28"/>
              </w:rPr>
              <w:t>Основна література</w:t>
            </w:r>
          </w:p>
        </w:tc>
      </w:tr>
      <w:tr w:rsidR="0098314D" w:rsidRPr="00226271" w:rsidTr="0098314D">
        <w:tc>
          <w:tcPr>
            <w:tcW w:w="1028" w:type="dxa"/>
            <w:vAlign w:val="center"/>
          </w:tcPr>
          <w:p w:rsidR="0098314D" w:rsidRPr="004349F3" w:rsidRDefault="0098314D" w:rsidP="00B82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48" w:type="dxa"/>
          </w:tcPr>
          <w:p w:rsidR="0098314D" w:rsidRPr="004349F3" w:rsidRDefault="0098314D" w:rsidP="00B820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3DD">
              <w:rPr>
                <w:rFonts w:ascii="Times New Roman" w:hAnsi="Times New Roman"/>
                <w:sz w:val="24"/>
                <w:szCs w:val="24"/>
              </w:rPr>
              <w:t>Доброва</w:t>
            </w:r>
            <w:proofErr w:type="spellEnd"/>
            <w:r w:rsidRPr="00F203DD">
              <w:rPr>
                <w:rFonts w:ascii="Times New Roman" w:hAnsi="Times New Roman"/>
                <w:sz w:val="24"/>
                <w:szCs w:val="24"/>
              </w:rPr>
              <w:t xml:space="preserve"> Н.В. Основи бізнесу: навчальний посібник / </w:t>
            </w:r>
            <w:proofErr w:type="spellStart"/>
            <w:r w:rsidRPr="00F203DD">
              <w:rPr>
                <w:rFonts w:ascii="Times New Roman" w:hAnsi="Times New Roman"/>
                <w:sz w:val="24"/>
                <w:szCs w:val="24"/>
              </w:rPr>
              <w:t>Доброва</w:t>
            </w:r>
            <w:proofErr w:type="spellEnd"/>
            <w:r w:rsidRPr="00F203DD">
              <w:rPr>
                <w:rFonts w:ascii="Times New Roman" w:hAnsi="Times New Roman"/>
                <w:sz w:val="24"/>
                <w:szCs w:val="24"/>
              </w:rPr>
              <w:t xml:space="preserve"> Н.В., Осипова М.М.</w:t>
            </w:r>
            <w:r w:rsidR="00934B71">
              <w:rPr>
                <w:rFonts w:ascii="Times New Roman" w:hAnsi="Times New Roman"/>
                <w:sz w:val="24"/>
                <w:szCs w:val="24"/>
              </w:rPr>
              <w:t xml:space="preserve"> – Одеса: Бондаренко М. О., 201</w:t>
            </w:r>
            <w:r w:rsidR="00934B71" w:rsidRPr="00934B71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F203DD">
              <w:rPr>
                <w:rFonts w:ascii="Times New Roman" w:hAnsi="Times New Roman"/>
                <w:sz w:val="24"/>
                <w:szCs w:val="24"/>
              </w:rPr>
              <w:t>. – 305 с.</w:t>
            </w:r>
          </w:p>
        </w:tc>
      </w:tr>
      <w:tr w:rsidR="0098314D" w:rsidRPr="004E353A" w:rsidTr="0098314D">
        <w:tc>
          <w:tcPr>
            <w:tcW w:w="1028" w:type="dxa"/>
            <w:vAlign w:val="center"/>
          </w:tcPr>
          <w:p w:rsidR="0098314D" w:rsidRPr="004349F3" w:rsidRDefault="0098314D" w:rsidP="00B82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9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48" w:type="dxa"/>
          </w:tcPr>
          <w:p w:rsidR="0098314D" w:rsidRPr="004349F3" w:rsidRDefault="0098314D" w:rsidP="00B820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DD">
              <w:rPr>
                <w:rFonts w:ascii="Times New Roman" w:hAnsi="Times New Roman"/>
                <w:sz w:val="24"/>
                <w:szCs w:val="24"/>
              </w:rPr>
              <w:t>Карпюк Г.І. Основи підприємництва: Навчальний посібник для здобувачів професійної (професійно-технічної) освіти. 2021. 108 с.</w:t>
            </w:r>
          </w:p>
        </w:tc>
      </w:tr>
      <w:tr w:rsidR="0098314D" w:rsidRPr="004E353A" w:rsidTr="0098314D">
        <w:tc>
          <w:tcPr>
            <w:tcW w:w="1028" w:type="dxa"/>
            <w:vAlign w:val="center"/>
          </w:tcPr>
          <w:p w:rsidR="0098314D" w:rsidRPr="00092362" w:rsidRDefault="0098314D" w:rsidP="00B82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48" w:type="dxa"/>
          </w:tcPr>
          <w:p w:rsidR="0098314D" w:rsidRPr="00F203DD" w:rsidRDefault="0098314D" w:rsidP="00B820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DD">
              <w:rPr>
                <w:rFonts w:ascii="Times New Roman" w:hAnsi="Times New Roman"/>
                <w:sz w:val="24"/>
                <w:szCs w:val="24"/>
              </w:rPr>
              <w:t xml:space="preserve">Основи підприємництва: Підручник / [ Біляк Т.О., </w:t>
            </w:r>
            <w:proofErr w:type="spellStart"/>
            <w:r w:rsidRPr="00F203DD">
              <w:rPr>
                <w:rFonts w:ascii="Times New Roman" w:hAnsi="Times New Roman"/>
                <w:sz w:val="24"/>
                <w:szCs w:val="24"/>
              </w:rPr>
              <w:t>Бірюченко</w:t>
            </w:r>
            <w:proofErr w:type="spellEnd"/>
            <w:r w:rsidRPr="00F203DD">
              <w:rPr>
                <w:rFonts w:ascii="Times New Roman" w:hAnsi="Times New Roman"/>
                <w:sz w:val="24"/>
                <w:szCs w:val="24"/>
              </w:rPr>
              <w:t xml:space="preserve"> С.Ю., </w:t>
            </w:r>
            <w:proofErr w:type="spellStart"/>
            <w:r w:rsidRPr="00F203DD">
              <w:rPr>
                <w:rFonts w:ascii="Times New Roman" w:hAnsi="Times New Roman"/>
                <w:sz w:val="24"/>
                <w:szCs w:val="24"/>
              </w:rPr>
              <w:t>Бужимська</w:t>
            </w:r>
            <w:proofErr w:type="spellEnd"/>
            <w:r w:rsidRPr="00F203DD">
              <w:rPr>
                <w:rFonts w:ascii="Times New Roman" w:hAnsi="Times New Roman"/>
                <w:sz w:val="24"/>
                <w:szCs w:val="24"/>
              </w:rPr>
              <w:t xml:space="preserve"> К.О., та ін.] ; під </w:t>
            </w:r>
            <w:proofErr w:type="spellStart"/>
            <w:r w:rsidRPr="00F203DD">
              <w:rPr>
                <w:rFonts w:ascii="Times New Roman" w:hAnsi="Times New Roman"/>
                <w:sz w:val="24"/>
                <w:szCs w:val="24"/>
              </w:rPr>
              <w:t>заг</w:t>
            </w:r>
            <w:proofErr w:type="spellEnd"/>
            <w:r w:rsidRPr="00F203DD">
              <w:rPr>
                <w:rFonts w:ascii="Times New Roman" w:hAnsi="Times New Roman"/>
                <w:sz w:val="24"/>
                <w:szCs w:val="24"/>
              </w:rPr>
              <w:t xml:space="preserve">. ред. Н.В. </w:t>
            </w:r>
            <w:proofErr w:type="spellStart"/>
            <w:r w:rsidRPr="00F203DD">
              <w:rPr>
                <w:rFonts w:ascii="Times New Roman" w:hAnsi="Times New Roman"/>
                <w:sz w:val="24"/>
                <w:szCs w:val="24"/>
              </w:rPr>
              <w:t>Валінкевич</w:t>
            </w:r>
            <w:proofErr w:type="spellEnd"/>
            <w:r w:rsidRPr="00F203DD">
              <w:rPr>
                <w:rFonts w:ascii="Times New Roman" w:hAnsi="Times New Roman"/>
                <w:sz w:val="24"/>
                <w:szCs w:val="24"/>
              </w:rPr>
              <w:t>. Житомир : ЖДТУ, 2019. 493 с.</w:t>
            </w:r>
          </w:p>
        </w:tc>
      </w:tr>
      <w:tr w:rsidR="0098314D" w:rsidRPr="00F203DD" w:rsidTr="0098314D">
        <w:tc>
          <w:tcPr>
            <w:tcW w:w="1028" w:type="dxa"/>
            <w:vAlign w:val="center"/>
          </w:tcPr>
          <w:p w:rsidR="0098314D" w:rsidRPr="00092362" w:rsidRDefault="0098314D" w:rsidP="00B82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3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48" w:type="dxa"/>
          </w:tcPr>
          <w:p w:rsidR="0098314D" w:rsidRPr="00092362" w:rsidRDefault="0098314D" w:rsidP="00B820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3DD">
              <w:rPr>
                <w:rFonts w:ascii="Times New Roman" w:hAnsi="Times New Roman"/>
                <w:sz w:val="24"/>
                <w:szCs w:val="24"/>
              </w:rPr>
              <w:t>Педько</w:t>
            </w:r>
            <w:proofErr w:type="spellEnd"/>
            <w:r w:rsidRPr="00F203DD">
              <w:rPr>
                <w:rFonts w:ascii="Times New Roman" w:hAnsi="Times New Roman"/>
                <w:sz w:val="24"/>
                <w:szCs w:val="24"/>
              </w:rPr>
              <w:t xml:space="preserve"> А.Б. Основи підприємництва і бізнес-культури: </w:t>
            </w:r>
            <w:proofErr w:type="spellStart"/>
            <w:r w:rsidRPr="00F203DD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F203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203DD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spellEnd"/>
            <w:r w:rsidRPr="00F203DD">
              <w:rPr>
                <w:rFonts w:ascii="Times New Roman" w:hAnsi="Times New Roman"/>
                <w:sz w:val="24"/>
                <w:szCs w:val="24"/>
              </w:rPr>
              <w:t xml:space="preserve">. / А.Б. </w:t>
            </w:r>
            <w:proofErr w:type="spellStart"/>
            <w:r w:rsidRPr="00F203DD">
              <w:rPr>
                <w:rFonts w:ascii="Times New Roman" w:hAnsi="Times New Roman"/>
                <w:sz w:val="24"/>
                <w:szCs w:val="24"/>
              </w:rPr>
              <w:t>Педько</w:t>
            </w:r>
            <w:proofErr w:type="spellEnd"/>
            <w:r w:rsidRPr="00F203DD">
              <w:rPr>
                <w:rFonts w:ascii="Times New Roman" w:hAnsi="Times New Roman"/>
                <w:sz w:val="24"/>
                <w:szCs w:val="24"/>
              </w:rPr>
              <w:t>. К.: «Центр навчальної літератури», 2019. 168 с.</w:t>
            </w:r>
          </w:p>
        </w:tc>
      </w:tr>
      <w:tr w:rsidR="0098314D" w:rsidRPr="00934B71" w:rsidTr="0098314D">
        <w:tc>
          <w:tcPr>
            <w:tcW w:w="1028" w:type="dxa"/>
            <w:vAlign w:val="center"/>
          </w:tcPr>
          <w:p w:rsidR="0098314D" w:rsidRPr="00092362" w:rsidRDefault="0098314D" w:rsidP="00B82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48" w:type="dxa"/>
          </w:tcPr>
          <w:p w:rsidR="0098314D" w:rsidRPr="00F203DD" w:rsidRDefault="0098314D" w:rsidP="00B8207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203D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Підприємництво: підручник / С. В. Панченко, В. Л. </w:t>
            </w:r>
            <w:proofErr w:type="spellStart"/>
            <w:r w:rsidRPr="00F203D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Дикань</w:t>
            </w:r>
            <w:proofErr w:type="spellEnd"/>
            <w:r w:rsidRPr="00F203D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О. В. </w:t>
            </w:r>
            <w:proofErr w:type="spellStart"/>
            <w:r w:rsidRPr="00F203D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Шраменко</w:t>
            </w:r>
            <w:proofErr w:type="spellEnd"/>
            <w:r w:rsidRPr="00F203D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[та ін.]. – Харків: </w:t>
            </w:r>
            <w:proofErr w:type="spellStart"/>
            <w:r w:rsidRPr="00F203D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 w:rsidR="00934B7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крДУЗТ</w:t>
            </w:r>
            <w:proofErr w:type="spellEnd"/>
            <w:r w:rsidR="00934B7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 201</w:t>
            </w:r>
            <w:r w:rsidR="00934B71" w:rsidRPr="00934B7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  <w:r w:rsidRPr="00F203D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 – Ч.1 Теоретичні основи організації підприємницької діяльності. – 241 с. – Ч. 2 Ч. 2. Реалізація підприємницької діяльності у сучасних ринкових умовах. – 228 с.</w:t>
            </w:r>
          </w:p>
        </w:tc>
      </w:tr>
      <w:tr w:rsidR="0098314D" w:rsidRPr="00E51801" w:rsidTr="0098314D">
        <w:trPr>
          <w:trHeight w:val="315"/>
        </w:trPr>
        <w:tc>
          <w:tcPr>
            <w:tcW w:w="9776" w:type="dxa"/>
            <w:gridSpan w:val="2"/>
          </w:tcPr>
          <w:p w:rsidR="0098314D" w:rsidRPr="00E51801" w:rsidRDefault="0098314D" w:rsidP="00B8207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801">
              <w:rPr>
                <w:rFonts w:ascii="Times New Roman" w:hAnsi="Times New Roman"/>
                <w:b/>
                <w:sz w:val="28"/>
                <w:szCs w:val="28"/>
              </w:rPr>
              <w:t>Допоміжна література</w:t>
            </w:r>
          </w:p>
        </w:tc>
      </w:tr>
      <w:tr w:rsidR="0098314D" w:rsidRPr="004E353A" w:rsidTr="0098314D">
        <w:tc>
          <w:tcPr>
            <w:tcW w:w="1028" w:type="dxa"/>
            <w:vAlign w:val="center"/>
          </w:tcPr>
          <w:p w:rsidR="0098314D" w:rsidRPr="004B50A6" w:rsidRDefault="0098314D" w:rsidP="00B82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48" w:type="dxa"/>
          </w:tcPr>
          <w:p w:rsidR="0098314D" w:rsidRPr="00092362" w:rsidRDefault="0098314D" w:rsidP="00B820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3DD">
              <w:rPr>
                <w:rFonts w:ascii="Times New Roman" w:hAnsi="Times New Roman"/>
                <w:sz w:val="24"/>
                <w:szCs w:val="24"/>
              </w:rPr>
              <w:t>Плетос</w:t>
            </w:r>
            <w:proofErr w:type="spellEnd"/>
            <w:r w:rsidRPr="00F203DD">
              <w:rPr>
                <w:rFonts w:ascii="Times New Roman" w:hAnsi="Times New Roman"/>
                <w:sz w:val="24"/>
                <w:szCs w:val="24"/>
              </w:rPr>
              <w:t xml:space="preserve"> С.В. Підприємницька діяльність: конспект лекцій. Одеса: ОДЕКУ, 2021. 121 с.</w:t>
            </w:r>
          </w:p>
        </w:tc>
      </w:tr>
      <w:tr w:rsidR="0098314D" w:rsidRPr="00226271" w:rsidTr="0098314D">
        <w:tc>
          <w:tcPr>
            <w:tcW w:w="1028" w:type="dxa"/>
            <w:vAlign w:val="center"/>
          </w:tcPr>
          <w:p w:rsidR="0098314D" w:rsidRPr="004349F3" w:rsidRDefault="0098314D" w:rsidP="00B82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48" w:type="dxa"/>
          </w:tcPr>
          <w:p w:rsidR="0098314D" w:rsidRPr="00F203DD" w:rsidRDefault="0098314D" w:rsidP="00B8207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203DD">
              <w:rPr>
                <w:rFonts w:ascii="Times New Roman" w:hAnsi="Times New Roman"/>
                <w:sz w:val="24"/>
                <w:szCs w:val="24"/>
              </w:rPr>
              <w:t xml:space="preserve">Сотник І. М., </w:t>
            </w:r>
            <w:proofErr w:type="spellStart"/>
            <w:r w:rsidRPr="00F203DD">
              <w:rPr>
                <w:rFonts w:ascii="Times New Roman" w:hAnsi="Times New Roman"/>
                <w:sz w:val="24"/>
                <w:szCs w:val="24"/>
              </w:rPr>
              <w:t>Таранюк</w:t>
            </w:r>
            <w:proofErr w:type="spellEnd"/>
            <w:r w:rsidRPr="00F203DD">
              <w:rPr>
                <w:rFonts w:ascii="Times New Roman" w:hAnsi="Times New Roman"/>
                <w:sz w:val="24"/>
                <w:szCs w:val="24"/>
              </w:rPr>
              <w:t xml:space="preserve"> Л. М. Підприємництво, торгівля та біржова діяльність: підручник. – Суми: В</w:t>
            </w:r>
            <w:r w:rsidR="00934B71">
              <w:rPr>
                <w:rFonts w:ascii="Times New Roman" w:hAnsi="Times New Roman"/>
                <w:sz w:val="24"/>
                <w:szCs w:val="24"/>
              </w:rPr>
              <w:t>ТД «Університетська книга», 201</w:t>
            </w:r>
            <w:r w:rsidR="00934B71" w:rsidRPr="00934B71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F203DD">
              <w:rPr>
                <w:rFonts w:ascii="Times New Roman" w:hAnsi="Times New Roman"/>
                <w:sz w:val="24"/>
                <w:szCs w:val="24"/>
              </w:rPr>
              <w:t>. 572с</w:t>
            </w:r>
          </w:p>
        </w:tc>
      </w:tr>
      <w:tr w:rsidR="0098314D" w:rsidRPr="00E51801" w:rsidTr="0098314D">
        <w:trPr>
          <w:trHeight w:val="327"/>
        </w:trPr>
        <w:tc>
          <w:tcPr>
            <w:tcW w:w="9776" w:type="dxa"/>
            <w:gridSpan w:val="2"/>
          </w:tcPr>
          <w:p w:rsidR="0098314D" w:rsidRPr="00E51801" w:rsidRDefault="0098314D" w:rsidP="00B8207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801">
              <w:rPr>
                <w:rFonts w:ascii="Times New Roman" w:hAnsi="Times New Roman"/>
                <w:b/>
                <w:sz w:val="28"/>
                <w:szCs w:val="28"/>
              </w:rPr>
              <w:t>Інформаційні ресурси в Інтернеті</w:t>
            </w:r>
          </w:p>
        </w:tc>
      </w:tr>
      <w:tr w:rsidR="0098314D" w:rsidRPr="004349F3" w:rsidTr="0098314D">
        <w:trPr>
          <w:trHeight w:val="395"/>
        </w:trPr>
        <w:tc>
          <w:tcPr>
            <w:tcW w:w="1028" w:type="dxa"/>
            <w:vAlign w:val="center"/>
          </w:tcPr>
          <w:p w:rsidR="0098314D" w:rsidRPr="004349F3" w:rsidRDefault="0098314D" w:rsidP="00B82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48" w:type="dxa"/>
          </w:tcPr>
          <w:p w:rsidR="0098314D" w:rsidRPr="004349F3" w:rsidRDefault="0098314D" w:rsidP="00B82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3DD">
              <w:rPr>
                <w:rFonts w:ascii="Times New Roman" w:hAnsi="Times New Roman"/>
                <w:sz w:val="24"/>
                <w:szCs w:val="24"/>
              </w:rPr>
              <w:t xml:space="preserve">Господарський кодекс України. URL: </w:t>
            </w:r>
            <w:hyperlink r:id="rId5" w:anchor="Text" w:history="1">
              <w:r w:rsidRPr="00F203DD">
                <w:rPr>
                  <w:rStyle w:val="a4"/>
                  <w:rFonts w:ascii="Times New Roman" w:hAnsi="Times New Roman"/>
                  <w:sz w:val="24"/>
                  <w:szCs w:val="24"/>
                  <w:lang w:val="pl-PL"/>
                </w:rPr>
                <w:t>https</w:t>
              </w:r>
              <w:r w:rsidRPr="00F203DD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F203DD">
                <w:rPr>
                  <w:rStyle w:val="a4"/>
                  <w:rFonts w:ascii="Times New Roman" w:hAnsi="Times New Roman"/>
                  <w:sz w:val="24"/>
                  <w:szCs w:val="24"/>
                  <w:lang w:val="pl-PL"/>
                </w:rPr>
                <w:t>zakon</w:t>
              </w:r>
              <w:r w:rsidRPr="00F203DD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F203DD">
                <w:rPr>
                  <w:rStyle w:val="a4"/>
                  <w:rFonts w:ascii="Times New Roman" w:hAnsi="Times New Roman"/>
                  <w:sz w:val="24"/>
                  <w:szCs w:val="24"/>
                  <w:lang w:val="pl-PL"/>
                </w:rPr>
                <w:t>rada</w:t>
              </w:r>
              <w:r w:rsidRPr="00F203DD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F203DD">
                <w:rPr>
                  <w:rStyle w:val="a4"/>
                  <w:rFonts w:ascii="Times New Roman" w:hAnsi="Times New Roman"/>
                  <w:sz w:val="24"/>
                  <w:szCs w:val="24"/>
                  <w:lang w:val="pl-PL"/>
                </w:rPr>
                <w:t>gov</w:t>
              </w:r>
              <w:r w:rsidRPr="00F203DD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F203DD">
                <w:rPr>
                  <w:rStyle w:val="a4"/>
                  <w:rFonts w:ascii="Times New Roman" w:hAnsi="Times New Roman"/>
                  <w:sz w:val="24"/>
                  <w:szCs w:val="24"/>
                  <w:lang w:val="pl-PL"/>
                </w:rPr>
                <w:t>ua</w:t>
              </w:r>
              <w:r w:rsidRPr="00F203DD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Pr="00F203DD">
                <w:rPr>
                  <w:rStyle w:val="a4"/>
                  <w:rFonts w:ascii="Times New Roman" w:hAnsi="Times New Roman"/>
                  <w:sz w:val="24"/>
                  <w:szCs w:val="24"/>
                  <w:lang w:val="pl-PL"/>
                </w:rPr>
                <w:t>laws</w:t>
              </w:r>
              <w:r w:rsidRPr="00F203DD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Pr="00F203DD">
                <w:rPr>
                  <w:rStyle w:val="a4"/>
                  <w:rFonts w:ascii="Times New Roman" w:hAnsi="Times New Roman"/>
                  <w:sz w:val="24"/>
                  <w:szCs w:val="24"/>
                  <w:lang w:val="pl-PL"/>
                </w:rPr>
                <w:t>main</w:t>
              </w:r>
              <w:r w:rsidRPr="00F203DD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/436-15#</w:t>
              </w:r>
              <w:r w:rsidRPr="00F203DD">
                <w:rPr>
                  <w:rStyle w:val="a4"/>
                  <w:rFonts w:ascii="Times New Roman" w:hAnsi="Times New Roman"/>
                  <w:sz w:val="24"/>
                  <w:szCs w:val="24"/>
                  <w:lang w:val="pl-PL"/>
                </w:rPr>
                <w:t>Text</w:t>
              </w:r>
            </w:hyperlink>
          </w:p>
        </w:tc>
      </w:tr>
      <w:tr w:rsidR="0098314D" w:rsidRPr="0098314D" w:rsidTr="0098314D">
        <w:trPr>
          <w:trHeight w:val="395"/>
        </w:trPr>
        <w:tc>
          <w:tcPr>
            <w:tcW w:w="1028" w:type="dxa"/>
            <w:vAlign w:val="center"/>
          </w:tcPr>
          <w:p w:rsidR="0098314D" w:rsidRPr="008944F9" w:rsidRDefault="0098314D" w:rsidP="00B82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48" w:type="dxa"/>
          </w:tcPr>
          <w:p w:rsidR="0098314D" w:rsidRPr="00092362" w:rsidRDefault="0098314D" w:rsidP="00B82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3DD">
              <w:rPr>
                <w:rFonts w:ascii="Times New Roman" w:hAnsi="Times New Roman"/>
                <w:sz w:val="24"/>
                <w:szCs w:val="24"/>
              </w:rPr>
              <w:t xml:space="preserve">Закон України «Про підприємництво». URL: </w:t>
            </w:r>
            <w:hyperlink r:id="rId6" w:anchor="Text" w:history="1">
              <w:r w:rsidRPr="00F203DD">
                <w:rPr>
                  <w:rStyle w:val="a4"/>
                  <w:rFonts w:ascii="Times New Roman" w:hAnsi="Times New Roman"/>
                  <w:sz w:val="24"/>
                  <w:szCs w:val="24"/>
                  <w:lang w:val="pl-PL"/>
                </w:rPr>
                <w:t>https</w:t>
              </w:r>
              <w:r w:rsidRPr="0098314D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F203DD">
                <w:rPr>
                  <w:rStyle w:val="a4"/>
                  <w:rFonts w:ascii="Times New Roman" w:hAnsi="Times New Roman"/>
                  <w:sz w:val="24"/>
                  <w:szCs w:val="24"/>
                  <w:lang w:val="pl-PL"/>
                </w:rPr>
                <w:t>zakon</w:t>
              </w:r>
              <w:r w:rsidRPr="0098314D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F203DD">
                <w:rPr>
                  <w:rStyle w:val="a4"/>
                  <w:rFonts w:ascii="Times New Roman" w:hAnsi="Times New Roman"/>
                  <w:sz w:val="24"/>
                  <w:szCs w:val="24"/>
                  <w:lang w:val="pl-PL"/>
                </w:rPr>
                <w:t>rada</w:t>
              </w:r>
              <w:r w:rsidRPr="0098314D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F203DD">
                <w:rPr>
                  <w:rStyle w:val="a4"/>
                  <w:rFonts w:ascii="Times New Roman" w:hAnsi="Times New Roman"/>
                  <w:sz w:val="24"/>
                  <w:szCs w:val="24"/>
                  <w:lang w:val="pl-PL"/>
                </w:rPr>
                <w:t>gov</w:t>
              </w:r>
              <w:r w:rsidRPr="0098314D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F203DD">
                <w:rPr>
                  <w:rStyle w:val="a4"/>
                  <w:rFonts w:ascii="Times New Roman" w:hAnsi="Times New Roman"/>
                  <w:sz w:val="24"/>
                  <w:szCs w:val="24"/>
                  <w:lang w:val="pl-PL"/>
                </w:rPr>
                <w:t>ua</w:t>
              </w:r>
              <w:r w:rsidRPr="0098314D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Pr="00F203DD">
                <w:rPr>
                  <w:rStyle w:val="a4"/>
                  <w:rFonts w:ascii="Times New Roman" w:hAnsi="Times New Roman"/>
                  <w:sz w:val="24"/>
                  <w:szCs w:val="24"/>
                  <w:lang w:val="pl-PL"/>
                </w:rPr>
                <w:t>laws</w:t>
              </w:r>
              <w:r w:rsidRPr="0098314D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Pr="00F203DD">
                <w:rPr>
                  <w:rStyle w:val="a4"/>
                  <w:rFonts w:ascii="Times New Roman" w:hAnsi="Times New Roman"/>
                  <w:sz w:val="24"/>
                  <w:szCs w:val="24"/>
                  <w:lang w:val="pl-PL"/>
                </w:rPr>
                <w:t>show</w:t>
              </w:r>
              <w:r w:rsidRPr="0098314D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/698-12#</w:t>
              </w:r>
              <w:r w:rsidRPr="00F203DD">
                <w:rPr>
                  <w:rStyle w:val="a4"/>
                  <w:rFonts w:ascii="Times New Roman" w:hAnsi="Times New Roman"/>
                  <w:sz w:val="24"/>
                  <w:szCs w:val="24"/>
                  <w:lang w:val="pl-PL"/>
                </w:rPr>
                <w:t>Text</w:t>
              </w:r>
            </w:hyperlink>
          </w:p>
        </w:tc>
      </w:tr>
    </w:tbl>
    <w:p w:rsidR="0098314D" w:rsidRDefault="0098314D" w:rsidP="0098314D">
      <w:pPr>
        <w:rPr>
          <w:rFonts w:ascii="Times New Roman" w:hAnsi="Times New Roman"/>
          <w:sz w:val="2"/>
          <w:szCs w:val="2"/>
          <w:lang w:val="uk-UA"/>
        </w:rPr>
      </w:pPr>
    </w:p>
    <w:p w:rsidR="0098314D" w:rsidRDefault="0098314D" w:rsidP="0098314D">
      <w:pPr>
        <w:rPr>
          <w:rFonts w:ascii="Times New Roman" w:hAnsi="Times New Roman"/>
          <w:sz w:val="2"/>
          <w:szCs w:val="2"/>
          <w:lang w:val="uk-UA"/>
        </w:rPr>
      </w:pPr>
    </w:p>
    <w:p w:rsidR="0098314D" w:rsidRDefault="0098314D" w:rsidP="0098314D">
      <w:pPr>
        <w:rPr>
          <w:rFonts w:ascii="Times New Roman" w:hAnsi="Times New Roman"/>
          <w:sz w:val="2"/>
          <w:szCs w:val="2"/>
          <w:lang w:val="uk-UA"/>
        </w:rPr>
      </w:pPr>
      <w:bookmarkStart w:id="0" w:name="_GoBack"/>
      <w:bookmarkEnd w:id="0"/>
    </w:p>
    <w:p w:rsidR="0098314D" w:rsidRPr="0098314D" w:rsidRDefault="0098314D" w:rsidP="0098314D">
      <w:pPr>
        <w:tabs>
          <w:tab w:val="left" w:pos="1080"/>
        </w:tabs>
      </w:pPr>
    </w:p>
    <w:p w:rsidR="00BE7AFF" w:rsidRDefault="00BE7AFF"/>
    <w:sectPr w:rsidR="00BE7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4D"/>
    <w:rsid w:val="00934B71"/>
    <w:rsid w:val="0098314D"/>
    <w:rsid w:val="00BE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4D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14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9831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4D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14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983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698-12" TargetMode="External"/><Relationship Id="rId5" Type="http://schemas.openxmlformats.org/officeDocument/2006/relationships/hyperlink" Target="https://zakon.rada.gov.ua/laws/main/436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 Dynko</dc:creator>
  <cp:keywords/>
  <dc:description/>
  <cp:lastModifiedBy>Оксана</cp:lastModifiedBy>
  <cp:revision>2</cp:revision>
  <dcterms:created xsi:type="dcterms:W3CDTF">2022-12-07T22:34:00Z</dcterms:created>
  <dcterms:modified xsi:type="dcterms:W3CDTF">2023-03-06T22:45:00Z</dcterms:modified>
</cp:coreProperties>
</file>