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49207" w14:textId="77777777" w:rsidR="001347B3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38B">
        <w:rPr>
          <w:rFonts w:ascii="Times New Roman" w:hAnsi="Times New Roman" w:cs="Times New Roman"/>
          <w:b/>
          <w:sz w:val="28"/>
          <w:szCs w:val="28"/>
        </w:rPr>
        <w:t>3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48B10F4B" w:rsidR="002F38EA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ПРАВОВІ ОСНОВИ ТА ОРГАНІЗАЦІЙНІ ФОРМИ ПІДПРИЄМНИЦЬКОЇ ДІЯЛЬНОСТІ</w:t>
      </w:r>
    </w:p>
    <w:p w14:paraId="51890E8F" w14:textId="77777777" w:rsidR="001347B3" w:rsidRPr="001347B3" w:rsidRDefault="001347B3" w:rsidP="001347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1347B3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7790E16C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C638B">
        <w:rPr>
          <w:rFonts w:ascii="Times New Roman" w:hAnsi="Times New Roman"/>
          <w:sz w:val="28"/>
          <w:szCs w:val="28"/>
        </w:rPr>
        <w:t xml:space="preserve">1. Правове забезпечення підприємництва. </w:t>
      </w:r>
    </w:p>
    <w:p w14:paraId="0C24E83F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C638B">
        <w:rPr>
          <w:rFonts w:ascii="Times New Roman" w:hAnsi="Times New Roman"/>
          <w:sz w:val="28"/>
          <w:szCs w:val="28"/>
        </w:rPr>
        <w:t xml:space="preserve">2. Характеристика організаційних форм підприємницької діяльності, їх переваги та недоліки. </w:t>
      </w:r>
    </w:p>
    <w:p w14:paraId="2057E729" w14:textId="6F417437" w:rsidR="00DC638B" w:rsidRDefault="00DC638B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45DEA" w14:textId="51639E44" w:rsidR="001347B3" w:rsidRDefault="001347B3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BB82BF" w14:textId="77777777" w:rsidR="001347B3" w:rsidRPr="001347B3" w:rsidRDefault="001347B3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BD2CE" w14:textId="77777777" w:rsidR="00DC638B" w:rsidRDefault="00DC638B" w:rsidP="00DC63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Тестування:</w:t>
      </w:r>
    </w:p>
    <w:p w14:paraId="753C96DA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5B619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1.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r w:rsidRPr="005B619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Що таке франчайзинг?</w:t>
      </w:r>
    </w:p>
    <w:p w14:paraId="30742A99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а) це система передачі або продажу ліцензій на технологію і товарний знак;</w:t>
      </w:r>
    </w:p>
    <w:p w14:paraId="7392FDBB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б) це договір, який передбачає надання одній стороні права на використання другою стороною товарного знаку;</w:t>
      </w:r>
    </w:p>
    <w:p w14:paraId="691CDA14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в) це парний бізнес, в якому здійснюється передача франчайзером (велика компанія) права франчайзі (мале підприємство) в продовж певного часу у визначеному місці здійснювати підприємницьку діяльність з використанням своєї технології, ноу-хау, торгової марки та інше.</w:t>
      </w:r>
    </w:p>
    <w:p w14:paraId="4DD56EAE" w14:textId="2C91953F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763B5" w14:textId="658D22E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2. Принцип вільного вибору підприємцем видів підприємницької діяльності означає, що:</w:t>
      </w:r>
    </w:p>
    <w:p w14:paraId="72806808" w14:textId="466F25EC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на власний розсуд приймаючи відповідні рішення;</w:t>
      </w:r>
    </w:p>
    <w:p w14:paraId="442E28D2" w14:textId="43E9F8A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на власний розсуд приймаючи відповідні рішення, що не суперечать законодавству;</w:t>
      </w:r>
    </w:p>
    <w:p w14:paraId="5C1DE28A" w14:textId="71E8168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що не суперечить законодавству;</w:t>
      </w:r>
    </w:p>
    <w:p w14:paraId="19D31691" w14:textId="4B3DBDD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на власний розсуд.</w:t>
      </w:r>
    </w:p>
    <w:p w14:paraId="1BBED92E" w14:textId="77777777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AE35E" w14:textId="37B97535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3. До обов’язкових ознак підприємницької діяльності не належить:</w:t>
      </w:r>
    </w:p>
    <w:p w14:paraId="60D24499" w14:textId="2EB36049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а) самостійність діяльності;</w:t>
      </w:r>
    </w:p>
    <w:p w14:paraId="66924E78" w14:textId="2EE53179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б) ініціативність діяльності;</w:t>
      </w:r>
    </w:p>
    <w:p w14:paraId="7AFC2002" w14:textId="21E68D4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в) змагальність діяльності;</w:t>
      </w:r>
    </w:p>
    <w:p w14:paraId="4E9F28AE" w14:textId="0EEBAF29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г) власний ризик.</w:t>
      </w:r>
    </w:p>
    <w:p w14:paraId="02AB8107" w14:textId="0881A7D0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F87DD" w14:textId="5F55CB66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4. Малим підприємством в Україні вважається підприємство з кількістю працюючих, меншою за:</w:t>
      </w:r>
    </w:p>
    <w:p w14:paraId="79690269" w14:textId="35CD1EA1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а) 25 осіб;</w:t>
      </w:r>
    </w:p>
    <w:p w14:paraId="355CAF68" w14:textId="4E3C378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б) 100 осіб;</w:t>
      </w:r>
    </w:p>
    <w:p w14:paraId="7F19356D" w14:textId="2EC9DCC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в) 50 осіб;</w:t>
      </w:r>
    </w:p>
    <w:p w14:paraId="30560C97" w14:textId="7F49F536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г) 65 осіб.</w:t>
      </w:r>
    </w:p>
    <w:p w14:paraId="53511FA3" w14:textId="6A379657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F778C" w14:textId="6F567EE1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sz w:val="28"/>
          <w:szCs w:val="28"/>
        </w:rPr>
        <w:t xml:space="preserve">5. </w:t>
      </w: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Суб’єкт підприємницької діяльності – це:</w:t>
      </w:r>
    </w:p>
    <w:p w14:paraId="52996482" w14:textId="212F2B6F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638B">
        <w:rPr>
          <w:rFonts w:ascii="Times New Roman" w:hAnsi="Times New Roman" w:cs="Times New Roman"/>
          <w:sz w:val="28"/>
          <w:szCs w:val="28"/>
        </w:rPr>
        <w:t>фізична або юридична особа, яка здійснює підприємницьку діяльність;</w:t>
      </w:r>
    </w:p>
    <w:p w14:paraId="5A813195" w14:textId="458F6A4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638B">
        <w:rPr>
          <w:rFonts w:ascii="Times New Roman" w:hAnsi="Times New Roman" w:cs="Times New Roman"/>
          <w:sz w:val="28"/>
          <w:szCs w:val="28"/>
        </w:rPr>
        <w:t>учасники фінансових відносин, які можуть бути носіями суб’єктивних прав та обов’язків;</w:t>
      </w:r>
    </w:p>
    <w:p w14:paraId="5E72BE97" w14:textId="717F91AF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638B">
        <w:rPr>
          <w:rFonts w:ascii="Times New Roman" w:hAnsi="Times New Roman" w:cs="Times New Roman"/>
          <w:sz w:val="28"/>
          <w:szCs w:val="28"/>
        </w:rPr>
        <w:t>виробники товарів, робіт, послуг;</w:t>
      </w:r>
    </w:p>
    <w:p w14:paraId="3672374D" w14:textId="4A7CE4C5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638B">
        <w:rPr>
          <w:rFonts w:ascii="Times New Roman" w:hAnsi="Times New Roman" w:cs="Times New Roman"/>
          <w:sz w:val="28"/>
          <w:szCs w:val="28"/>
        </w:rPr>
        <w:t>власники підприємств, установ, організацій.</w:t>
      </w:r>
    </w:p>
    <w:p w14:paraId="346132CF" w14:textId="7091FB02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763A7" w14:textId="647C330C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6. Підприємницьку діяльність в Україні можуть здійснювати за умовою:</w:t>
      </w:r>
    </w:p>
    <w:p w14:paraId="0BBF4661" w14:textId="24BF7C45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C638B" w:rsidRPr="00DC638B">
        <w:rPr>
          <w:rFonts w:ascii="Times New Roman" w:hAnsi="Times New Roman" w:cs="Times New Roman"/>
          <w:sz w:val="28"/>
          <w:szCs w:val="28"/>
        </w:rPr>
        <w:t>одержання прибутку;</w:t>
      </w:r>
    </w:p>
    <w:p w14:paraId="546C11C8" w14:textId="1DB7E373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C638B" w:rsidRPr="00DC638B">
        <w:rPr>
          <w:rFonts w:ascii="Times New Roman" w:hAnsi="Times New Roman" w:cs="Times New Roman"/>
          <w:sz w:val="28"/>
          <w:szCs w:val="28"/>
        </w:rPr>
        <w:t>державної реєстрації;</w:t>
      </w:r>
    </w:p>
    <w:p w14:paraId="64A10FF7" w14:textId="6011879D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C638B" w:rsidRPr="00DC638B">
        <w:rPr>
          <w:rFonts w:ascii="Times New Roman" w:hAnsi="Times New Roman" w:cs="Times New Roman"/>
          <w:sz w:val="28"/>
          <w:szCs w:val="28"/>
        </w:rPr>
        <w:t>надання послуг та виконання робіт;</w:t>
      </w:r>
    </w:p>
    <w:p w14:paraId="3B455214" w14:textId="776C0704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C638B" w:rsidRPr="00DC638B">
        <w:rPr>
          <w:rFonts w:ascii="Times New Roman" w:hAnsi="Times New Roman" w:cs="Times New Roman"/>
          <w:sz w:val="28"/>
          <w:szCs w:val="28"/>
        </w:rPr>
        <w:t>виробництва товарів;</w:t>
      </w:r>
    </w:p>
    <w:p w14:paraId="187317A1" w14:textId="2F1FD181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C638B" w:rsidRPr="00DC638B">
        <w:rPr>
          <w:rFonts w:ascii="Times New Roman" w:hAnsi="Times New Roman" w:cs="Times New Roman"/>
          <w:sz w:val="28"/>
          <w:szCs w:val="28"/>
        </w:rPr>
        <w:t>правильні відповіді 3 і 4;</w:t>
      </w:r>
    </w:p>
    <w:p w14:paraId="231168D1" w14:textId="27DDC69C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C638B" w:rsidRPr="00DC638B">
        <w:rPr>
          <w:rFonts w:ascii="Times New Roman" w:hAnsi="Times New Roman" w:cs="Times New Roman"/>
          <w:sz w:val="28"/>
          <w:szCs w:val="28"/>
        </w:rPr>
        <w:t>правильні відповіді 1 і 2.</w:t>
      </w:r>
    </w:p>
    <w:p w14:paraId="297E6268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6AF0E" w14:textId="16BF5972" w:rsidR="00DC638B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814A1A">
        <w:rPr>
          <w:rFonts w:ascii="Times New Roman" w:hAnsi="Times New Roman" w:cs="Times New Roman"/>
          <w:sz w:val="28"/>
          <w:szCs w:val="28"/>
        </w:rPr>
        <w:t xml:space="preserve">7. 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Визначте зайве із переліку принципів здійснення підприємницької діяльності:</w:t>
      </w:r>
    </w:p>
    <w:p w14:paraId="4C6ACF31" w14:textId="21E37AA2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а) співвідношення результатів виробництва та витрат ресурсів;</w:t>
      </w:r>
    </w:p>
    <w:p w14:paraId="6DB7EE3B" w14:textId="0CA386E4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б) вільний вибір підприємцем видів підприємницької діяльності;</w:t>
      </w:r>
    </w:p>
    <w:p w14:paraId="29212161" w14:textId="10CCD95B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в) вільний найм підприємцем працівників;</w:t>
      </w:r>
    </w:p>
    <w:p w14:paraId="3A9CCA71" w14:textId="32B6575E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г) комерційний розрахунок та власний комерційний ризик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427AA8" w14:textId="496839C6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D4A5B" w14:textId="795D8822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8. Що із переліку заборонено виготовляти приватним підприємцям?</w:t>
      </w:r>
    </w:p>
    <w:p w14:paraId="143C8BA5" w14:textId="12AFFD07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а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виготовлення орденів;</w:t>
      </w:r>
    </w:p>
    <w:p w14:paraId="68E5A76F" w14:textId="559D00D5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б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виготовлення наркотичних і психотропних засобів;</w:t>
      </w:r>
    </w:p>
    <w:p w14:paraId="5149766E" w14:textId="4434607A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в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виробництво зброї, вибухових речовин;</w:t>
      </w:r>
    </w:p>
    <w:p w14:paraId="1B55A386" w14:textId="6C4B491E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г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всі відповіді правильні;</w:t>
      </w:r>
    </w:p>
    <w:p w14:paraId="5C7C02D4" w14:textId="1C838867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д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немає правильної відповіді;</w:t>
      </w:r>
    </w:p>
    <w:p w14:paraId="05C26680" w14:textId="5FA235FB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е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1 і 2;</w:t>
      </w:r>
    </w:p>
    <w:p w14:paraId="24B2FC4B" w14:textId="5D1F0920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є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2 і 3;</w:t>
      </w:r>
    </w:p>
    <w:p w14:paraId="66FBCDCD" w14:textId="797A8890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ж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1 і 3.</w:t>
      </w:r>
    </w:p>
    <w:p w14:paraId="6CD5F219" w14:textId="66B59799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</w:p>
    <w:p w14:paraId="5F85C5C9" w14:textId="14B8F23A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9. Поясніть як ви розумієте </w:t>
      </w:r>
      <w:r w:rsidR="001929B6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термін «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прототипування</w:t>
      </w:r>
      <w:r w:rsidR="001929B6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»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(як процес).</w:t>
      </w:r>
    </w:p>
    <w:p w14:paraId="0850AC01" w14:textId="3593D6BE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20C85" w14:textId="77777777" w:rsidR="001347B3" w:rsidRPr="00814A1A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46D7E" w14:textId="77777777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17E85" w14:textId="5950B586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77A446E6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674BF5">
        <w:rPr>
          <w:rFonts w:ascii="Times New Roman" w:hAnsi="Times New Roman" w:cs="Times New Roman"/>
          <w:sz w:val="28"/>
          <w:szCs w:val="28"/>
        </w:rPr>
        <w:t>Перерахуйте основні риси, які визначають сутність підприємства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3818253E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674BF5">
        <w:rPr>
          <w:rFonts w:ascii="Times New Roman" w:hAnsi="Times New Roman" w:cs="Times New Roman"/>
          <w:sz w:val="28"/>
          <w:szCs w:val="28"/>
        </w:rPr>
        <w:t>Назвіть основні закони і нормативні акти, які регулюють діяльність підприємства. Дайте розгорнуту характеристику кожному.</w:t>
      </w:r>
      <w:r w:rsidR="00CD67FD" w:rsidRPr="00396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A86C8" w14:textId="44B82B46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674BF5">
        <w:rPr>
          <w:rFonts w:ascii="Times New Roman" w:hAnsi="Times New Roman" w:cs="Times New Roman"/>
          <w:sz w:val="28"/>
          <w:szCs w:val="28"/>
        </w:rPr>
        <w:t>Що таке «інноваційна діяльність»?</w:t>
      </w:r>
    </w:p>
    <w:p w14:paraId="26F09376" w14:textId="39C371D8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674BF5">
        <w:rPr>
          <w:rFonts w:ascii="Times New Roman" w:hAnsi="Times New Roman" w:cs="Times New Roman"/>
          <w:sz w:val="28"/>
          <w:szCs w:val="28"/>
        </w:rPr>
        <w:t>Як класифікують підприємства за формою власності?</w:t>
      </w:r>
    </w:p>
    <w:p w14:paraId="57A692ED" w14:textId="2948D762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4BF5">
        <w:rPr>
          <w:rFonts w:ascii="Times New Roman" w:hAnsi="Times New Roman" w:cs="Times New Roman"/>
          <w:sz w:val="28"/>
          <w:szCs w:val="28"/>
        </w:rPr>
        <w:t>Дайте характеристику господарським товариствам. Назвіть основні переваги і недоліки кожного виду.</w:t>
      </w:r>
    </w:p>
    <w:p w14:paraId="6A7B9F7E" w14:textId="72BBE6B6" w:rsidR="0022240B" w:rsidRPr="006C3B58" w:rsidRDefault="0022240B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Обговорення відео.</w:t>
      </w:r>
      <w:bookmarkStart w:id="0" w:name="_GoBack"/>
      <w:bookmarkEnd w:id="0"/>
    </w:p>
    <w:sectPr w:rsidR="0022240B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347B3"/>
    <w:rsid w:val="00173958"/>
    <w:rsid w:val="001929B6"/>
    <w:rsid w:val="0022240B"/>
    <w:rsid w:val="002D0404"/>
    <w:rsid w:val="002F38EA"/>
    <w:rsid w:val="003966E1"/>
    <w:rsid w:val="004F6C32"/>
    <w:rsid w:val="00674BF5"/>
    <w:rsid w:val="006C3B58"/>
    <w:rsid w:val="00814A1A"/>
    <w:rsid w:val="00943EA6"/>
    <w:rsid w:val="00B33E75"/>
    <w:rsid w:val="00CD67FD"/>
    <w:rsid w:val="00D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A9D2-45F7-4454-B35C-3B1C6D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11</cp:revision>
  <dcterms:created xsi:type="dcterms:W3CDTF">2020-10-01T19:29:00Z</dcterms:created>
  <dcterms:modified xsi:type="dcterms:W3CDTF">2022-12-07T22:17:00Z</dcterms:modified>
</cp:coreProperties>
</file>