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1D1" w:rsidRPr="009172B5" w:rsidRDefault="00C861D1" w:rsidP="00C861D1">
      <w:pPr>
        <w:rPr>
          <w:b/>
          <w:szCs w:val="28"/>
          <w:lang w:val="uk-UA"/>
        </w:rPr>
      </w:pPr>
      <w:r w:rsidRPr="009172B5">
        <w:rPr>
          <w:b/>
          <w:lang w:val="uk-UA"/>
        </w:rPr>
        <w:t>Перелік ор</w:t>
      </w:r>
      <w:r w:rsidRPr="009172B5">
        <w:rPr>
          <w:b/>
          <w:szCs w:val="28"/>
          <w:lang w:val="uk-UA"/>
        </w:rPr>
        <w:t>ієнтовних питань підготовки до екзамену</w:t>
      </w:r>
    </w:p>
    <w:p w:rsidR="00C861D1" w:rsidRPr="009172B5" w:rsidRDefault="00C861D1" w:rsidP="00C861D1">
      <w:pPr>
        <w:pStyle w:val="a6"/>
        <w:rPr>
          <w:b/>
          <w:szCs w:val="28"/>
          <w:lang w:val="uk-UA"/>
        </w:rPr>
      </w:pP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міжнародна організація займається розробкою стандартів для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-середовища?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Яка мова була основою для HTML (</w:t>
      </w:r>
      <w:proofErr w:type="spellStart"/>
      <w:r w:rsidRPr="009172B5">
        <w:rPr>
          <w:szCs w:val="28"/>
          <w:lang w:val="uk-UA"/>
        </w:rPr>
        <w:t>Hyper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Text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Markup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Language</w:t>
      </w:r>
      <w:proofErr w:type="spellEnd"/>
      <w:r w:rsidRPr="009172B5">
        <w:rPr>
          <w:szCs w:val="28"/>
          <w:lang w:val="uk-UA"/>
        </w:rPr>
        <w:t>)?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завдання мов розмітки документів і, зокрема, HTML?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мета застосування каскадних таблиць стилів?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Який стандарт HTML створений на основі XML?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Які завдання клієнтських мов, зокрема, </w:t>
      </w:r>
      <w:proofErr w:type="spellStart"/>
      <w:r w:rsidRPr="009172B5">
        <w:rPr>
          <w:szCs w:val="28"/>
          <w:lang w:val="uk-UA"/>
        </w:rPr>
        <w:t>Javascript</w:t>
      </w:r>
      <w:proofErr w:type="spellEnd"/>
      <w:r w:rsidRPr="009172B5">
        <w:rPr>
          <w:szCs w:val="28"/>
          <w:lang w:val="uk-UA"/>
        </w:rPr>
        <w:t>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. Чи допускає </w:t>
      </w:r>
      <w:proofErr w:type="spellStart"/>
      <w:r w:rsidRPr="009172B5">
        <w:rPr>
          <w:szCs w:val="28"/>
          <w:lang w:val="uk-UA"/>
        </w:rPr>
        <w:t>стандартxhtml-докумен</w:t>
      </w:r>
      <w:proofErr w:type="spellEnd"/>
      <w:r w:rsidRPr="009172B5">
        <w:rPr>
          <w:szCs w:val="28"/>
          <w:lang w:val="uk-UA"/>
        </w:rPr>
        <w:t xml:space="preserve"> та використання непарних дескрипторів?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Яка з мов розмітки є чутливою до регістра символів?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основна функція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Яка мета вживання мови HTML?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конструкції мови HTML, що управляють?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Яким чином можна уточнити дію дескриптора?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обмежена область заголовка?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обмежена область «тіла» документа?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обмежений заголовок документа, що відображається у браузері?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розташовані упроваджені стильові описи і скрипти?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Яке призначення каскадних таблиць стилів (CSS)?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Вкажіть три способи вживання таблиць стилів у документах HTML.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розташовується опис формату при вбудовуванні стилів у документ?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розташовується опис формату при впровадженні стилів у документ?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Де розташовується опис формату при використанні скріплення?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 якою метою при створенні стилів застосовуються класи?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 якою метою при створенні стилів застосовується групування?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.Що є точкою відліку при абсолютному позиціюванні об’єктів?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Які фільтри міняють вигляд об’єкта, залишаючи </w:t>
      </w:r>
      <w:proofErr w:type="spellStart"/>
      <w:r w:rsidRPr="009172B5">
        <w:rPr>
          <w:szCs w:val="28"/>
          <w:lang w:val="uk-UA"/>
        </w:rPr>
        <w:t>прицьому</w:t>
      </w:r>
      <w:proofErr w:type="spellEnd"/>
      <w:r w:rsidRPr="009172B5">
        <w:rPr>
          <w:szCs w:val="28"/>
          <w:lang w:val="uk-UA"/>
        </w:rPr>
        <w:t xml:space="preserve"> картину нерухомою? 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фільтри дозволяють спостерігати плавний перехід від одного стану об’єкта до іншого?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lastRenderedPageBreak/>
        <w:t>Яке призначення Об’єктної моделі браузера (ВОМ)?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Який об’єкт є старшим в ієрархії об’єктів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об’єкт відтворює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 у браузері?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дочірній 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отримати інформацію про тип і версію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дочірній 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отримати інформацію про адресу ресурсу, завантаженого в браузер?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з приведених конструкцій дозволяє звернутися до заданого (i-му) елементу масиву графічних зображень, розташованих на сторінці?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властивість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визначити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дату останньої модифікації сторінки?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властивість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вивести інформацію в статусний рядок?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Який об’єкт дозволяє аналізувати властивості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метод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відкрити нове вікно і вказати його параметри?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Таблиця каскадних стилів.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Зовнішня таблиця стилів.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Внутрішня таблиця стилів.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Вбудований стиль –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Сценарій –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JavaScript</w:t>
      </w:r>
      <w:proofErr w:type="spellEnd"/>
      <w:r w:rsidRPr="009172B5">
        <w:rPr>
          <w:szCs w:val="28"/>
          <w:lang w:val="uk-UA"/>
        </w:rPr>
        <w:t xml:space="preserve"> –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Об’єктна модель –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Об’єкт </w:t>
      </w:r>
      <w:proofErr w:type="spellStart"/>
      <w:r w:rsidRPr="009172B5">
        <w:rPr>
          <w:szCs w:val="28"/>
          <w:lang w:val="uk-UA"/>
        </w:rPr>
        <w:t>Document</w:t>
      </w:r>
      <w:proofErr w:type="spellEnd"/>
      <w:r w:rsidRPr="009172B5">
        <w:rPr>
          <w:szCs w:val="28"/>
          <w:lang w:val="uk-UA"/>
        </w:rPr>
        <w:t xml:space="preserve">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Тег &lt;FORM&gt;...&lt;/FORM&gt; це?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Тегом кнопки надсилання даних, введених у форму, є? 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. Яке призначення кнопки «</w:t>
      </w:r>
      <w:proofErr w:type="spellStart"/>
      <w:r w:rsidRPr="009172B5">
        <w:rPr>
          <w:szCs w:val="28"/>
          <w:lang w:val="uk-UA"/>
        </w:rPr>
        <w:t>Домой</w:t>
      </w:r>
      <w:proofErr w:type="spellEnd"/>
      <w:r w:rsidRPr="009172B5">
        <w:rPr>
          <w:szCs w:val="28"/>
          <w:lang w:val="uk-UA"/>
        </w:rPr>
        <w:t>»?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 зберегти тільки текстову частину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повністю зберегти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-сторінку?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зберегти рисунок на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-сторінці?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зберегти фрагмент тексту на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-сторінці?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відмінити можливість відображення рисунків у вікні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lastRenderedPageBreak/>
        <w:t xml:space="preserve"> Назвіть основні параметри безпеки браузера?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заборонити доступ до певної інформації, розміщеної в мережі Інтернет?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 змінити кодування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-сторінки?</w:t>
      </w:r>
    </w:p>
    <w:p w:rsidR="00C861D1" w:rsidRPr="009172B5" w:rsidRDefault="00C861D1" w:rsidP="00C861D1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реалізувати доступ до FTP-сервера за допомогою браузера?</w:t>
      </w:r>
    </w:p>
    <w:p w:rsidR="009713A8" w:rsidRPr="00C861D1" w:rsidRDefault="009713A8">
      <w:pPr>
        <w:rPr>
          <w:lang w:val="uk-UA"/>
        </w:rPr>
      </w:pPr>
      <w:bookmarkStart w:id="0" w:name="_GoBack"/>
      <w:bookmarkEnd w:id="0"/>
    </w:p>
    <w:sectPr w:rsidR="009713A8" w:rsidRPr="00C861D1" w:rsidSect="0014140D">
      <w:footerReference w:type="even" r:id="rId5"/>
      <w:footerReference w:type="default" r:id="rId6"/>
      <w:pgSz w:w="11906" w:h="16838"/>
      <w:pgMar w:top="851" w:right="709" w:bottom="851" w:left="851" w:header="709" w:footer="17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28B" w:rsidRDefault="00C861D1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428B" w:rsidRDefault="00C861D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28B" w:rsidRDefault="00C861D1" w:rsidP="002F5ADD">
    <w:pPr>
      <w:pStyle w:val="a3"/>
      <w:framePr w:wrap="around" w:vAnchor="text" w:hAnchor="page" w:x="6286" w:y="7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C6428B" w:rsidRDefault="00C861D1" w:rsidP="002F5ADD">
    <w:pPr>
      <w:pStyle w:val="a3"/>
      <w:ind w:right="360"/>
      <w:jc w:val="center"/>
    </w:pPr>
  </w:p>
  <w:p w:rsidR="00C6428B" w:rsidRDefault="00C861D1" w:rsidP="00DF4E5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D1"/>
    <w:rsid w:val="009713A8"/>
    <w:rsid w:val="00C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48F8-E2AA-4D06-BC73-BC6D6E9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61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61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861D1"/>
  </w:style>
  <w:style w:type="paragraph" w:styleId="a6">
    <w:name w:val="List Paragraph"/>
    <w:basedOn w:val="a"/>
    <w:uiPriority w:val="34"/>
    <w:qFormat/>
    <w:rsid w:val="00C8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2023-02-17T10:13:00Z</dcterms:created>
  <dcterms:modified xsi:type="dcterms:W3CDTF">2023-02-17T10:13:00Z</dcterms:modified>
</cp:coreProperties>
</file>