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66" w:rsidRPr="00BF7B66" w:rsidRDefault="00BF7B66" w:rsidP="00BF7B66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F7B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BF7B66" w:rsidRPr="00BF7B66" w:rsidRDefault="00BF7B66" w:rsidP="00BF7B66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B66">
        <w:rPr>
          <w:rFonts w:ascii="Times New Roman" w:eastAsia="Times New Roman" w:hAnsi="Times New Roman" w:cs="Times New Roman"/>
          <w:b/>
          <w:sz w:val="28"/>
          <w:szCs w:val="28"/>
        </w:rPr>
        <w:t>ВІДОКРЕМЛЕНИЙ СТРУКТУРНИЙ ПІДРОЗДІЛ</w:t>
      </w:r>
    </w:p>
    <w:p w:rsidR="00BF7B66" w:rsidRPr="00BF7B66" w:rsidRDefault="00BF7B66" w:rsidP="00BF7B66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B66">
        <w:rPr>
          <w:rFonts w:ascii="Times New Roman" w:eastAsia="Times New Roman" w:hAnsi="Times New Roman" w:cs="Times New Roman"/>
          <w:b/>
          <w:sz w:val="28"/>
          <w:szCs w:val="28"/>
        </w:rPr>
        <w:t xml:space="preserve">«ТЕХНІЧНИЙ ФАХОВИЙ КОЛЕДЖ </w:t>
      </w:r>
    </w:p>
    <w:p w:rsidR="00BF7B66" w:rsidRPr="00BF7B66" w:rsidRDefault="00BF7B66" w:rsidP="00BF7B66">
      <w:pPr>
        <w:pBdr>
          <w:bottom w:val="single" w:sz="12" w:space="5" w:color="auto"/>
        </w:pBd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B66">
        <w:rPr>
          <w:rFonts w:ascii="Times New Roman" w:eastAsia="Times New Roman" w:hAnsi="Times New Roman" w:cs="Times New Roman"/>
          <w:b/>
          <w:sz w:val="28"/>
          <w:szCs w:val="28"/>
        </w:rPr>
        <w:t>ЛУЦЬКОГО НАЦІОНАЛЬНОГО ТЕХНІЧНОГО УНІВЕРСИТЕТУ»</w:t>
      </w:r>
    </w:p>
    <w:p w:rsidR="00BF7B66" w:rsidRPr="00BF7B66" w:rsidRDefault="00BF7B66" w:rsidP="00BF7B66">
      <w:pPr>
        <w:pBdr>
          <w:bottom w:val="single" w:sz="12" w:space="5" w:color="auto"/>
        </w:pBd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B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Циклова комісія креативних індустрій</w:t>
      </w:r>
    </w:p>
    <w:p w:rsidR="00BF7B66" w:rsidRPr="00BF7B66" w:rsidRDefault="00BF7B66" w:rsidP="00BF7B66">
      <w:pPr>
        <w:spacing w:after="0"/>
        <w:jc w:val="center"/>
        <w:rPr>
          <w:rFonts w:ascii="Calibri" w:eastAsia="Times New Roman" w:hAnsi="Calibri" w:cs="Times New Roman"/>
          <w:b/>
          <w:szCs w:val="28"/>
          <w:lang w:val="uk-UA"/>
        </w:rPr>
      </w:pPr>
    </w:p>
    <w:p w:rsidR="00BF7B66" w:rsidRPr="00BF7B66" w:rsidRDefault="00BF7B66" w:rsidP="00BF7B66">
      <w:pPr>
        <w:spacing w:after="0"/>
        <w:jc w:val="center"/>
        <w:rPr>
          <w:rFonts w:ascii="Calibri" w:eastAsia="Times New Roman" w:hAnsi="Calibri" w:cs="Times New Roman"/>
          <w:b/>
          <w:szCs w:val="28"/>
          <w:lang w:val="uk-UA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10"/>
      </w:tblGrid>
      <w:tr w:rsidR="00BF7B66" w:rsidRPr="00BF7B66" w:rsidTr="00A80241">
        <w:tc>
          <w:tcPr>
            <w:tcW w:w="5495" w:type="dxa"/>
          </w:tcPr>
          <w:p w:rsidR="00BF7B66" w:rsidRPr="00BF7B66" w:rsidRDefault="00BF7B66" w:rsidP="00BF7B66">
            <w:pPr>
              <w:spacing w:before="88"/>
              <w:ind w:left="567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</w:pPr>
            <w:r w:rsidRPr="00BF7B6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 w:eastAsia="uk-UA"/>
              </w:rPr>
              <w:t>ПОГО</w:t>
            </w:r>
            <w:r w:rsidRPr="00BF7B6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uk-UA" w:eastAsia="uk-UA"/>
              </w:rPr>
              <w:t>Д</w:t>
            </w:r>
            <w:r w:rsidRPr="00BF7B6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 w:eastAsia="uk-UA"/>
              </w:rPr>
              <w:t>ЖУЮ</w:t>
            </w:r>
          </w:p>
          <w:p w:rsidR="00BF7B66" w:rsidRPr="00BF7B66" w:rsidRDefault="00BF7B66" w:rsidP="00BF7B66">
            <w:pPr>
              <w:spacing w:before="43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F7B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Голова</w:t>
            </w:r>
            <w:r w:rsidRPr="00BF7B66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ru-RU" w:eastAsia="uk-UA"/>
              </w:rPr>
              <w:t xml:space="preserve"> </w:t>
            </w:r>
            <w:r w:rsidRPr="00BF7B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групи</w:t>
            </w:r>
            <w:r w:rsidRPr="00BF7B66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ru-RU" w:eastAsia="uk-UA"/>
              </w:rPr>
              <w:t xml:space="preserve"> </w:t>
            </w:r>
            <w:r w:rsidRPr="00BF7B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забезпечення ОПП спеціальності</w:t>
            </w:r>
          </w:p>
          <w:p w:rsidR="00BF7B66" w:rsidRPr="00BF7B66" w:rsidRDefault="00BF7B66" w:rsidP="00BF7B66">
            <w:pPr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F7B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______________Н. С</w:t>
            </w:r>
            <w:r w:rsidRPr="00BF7B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ТАДНЮК</w:t>
            </w:r>
          </w:p>
          <w:p w:rsidR="00BF7B66" w:rsidRPr="00BF7B66" w:rsidRDefault="00BF7B66" w:rsidP="00BF7B66">
            <w:pPr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F7B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______________2022 року</w:t>
            </w:r>
          </w:p>
          <w:p w:rsidR="00BF7B66" w:rsidRPr="00BF7B66" w:rsidRDefault="00BF7B66" w:rsidP="00BF7B66">
            <w:pPr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910" w:type="dxa"/>
          </w:tcPr>
          <w:p w:rsidR="00BF7B66" w:rsidRPr="00BF7B66" w:rsidRDefault="00BF7B66" w:rsidP="00BF7B66">
            <w:pPr>
              <w:spacing w:before="88"/>
              <w:ind w:left="567" w:right="135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</w:pPr>
            <w:r w:rsidRPr="00BF7B6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 w:eastAsia="uk-UA"/>
              </w:rPr>
              <w:t>ЗАТВЕРДЖУЮ</w:t>
            </w:r>
          </w:p>
          <w:p w:rsidR="00BF7B66" w:rsidRPr="00BF7B66" w:rsidRDefault="00BF7B66" w:rsidP="00BF7B66">
            <w:pPr>
              <w:spacing w:before="43"/>
              <w:ind w:left="567" w:right="13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F7B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Заступник</w:t>
            </w:r>
            <w:r w:rsidRPr="00BF7B66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ru-RU" w:eastAsia="uk-UA"/>
              </w:rPr>
              <w:t xml:space="preserve"> </w:t>
            </w:r>
            <w:r w:rsidRPr="00BF7B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директора </w:t>
            </w:r>
          </w:p>
          <w:p w:rsidR="00BF7B66" w:rsidRPr="00BF7B66" w:rsidRDefault="00BF7B66" w:rsidP="00BF7B66">
            <w:pPr>
              <w:spacing w:before="43"/>
              <w:ind w:left="567" w:right="13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F7B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 навчальної роботи</w:t>
            </w:r>
          </w:p>
          <w:p w:rsidR="00BF7B66" w:rsidRPr="00BF7B66" w:rsidRDefault="00BF7B66" w:rsidP="00BF7B66">
            <w:pPr>
              <w:ind w:left="567" w:right="13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F7B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 С. Б</w:t>
            </w:r>
            <w:r w:rsidRPr="00BF7B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УСНЮК</w:t>
            </w:r>
          </w:p>
          <w:p w:rsidR="00BF7B66" w:rsidRPr="00BF7B66" w:rsidRDefault="00BF7B66" w:rsidP="00BF7B66">
            <w:pPr>
              <w:ind w:left="567" w:right="13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F7B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 2022 року</w:t>
            </w:r>
          </w:p>
          <w:p w:rsidR="00BF7B66" w:rsidRPr="00BF7B66" w:rsidRDefault="00BF7B66" w:rsidP="00BF7B66">
            <w:pPr>
              <w:ind w:left="567" w:right="13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BF7B66" w:rsidRPr="00BF7B66" w:rsidRDefault="00BF7B66" w:rsidP="00BF7B66">
      <w:pPr>
        <w:tabs>
          <w:tab w:val="left" w:pos="2835"/>
        </w:tabs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F7B66" w:rsidRPr="00BF7B66" w:rsidRDefault="00BF7B66" w:rsidP="00BF7B66">
      <w:pPr>
        <w:tabs>
          <w:tab w:val="left" w:pos="2835"/>
        </w:tabs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F7B66" w:rsidRPr="00BF7B66" w:rsidRDefault="00BF7B66" w:rsidP="00BF7B66">
      <w:pPr>
        <w:tabs>
          <w:tab w:val="left" w:pos="2835"/>
        </w:tabs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F7B66" w:rsidRPr="00BF7B66" w:rsidRDefault="00BF7B66" w:rsidP="00BF7B66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F7B66" w:rsidRPr="00BF7B66" w:rsidRDefault="00BF7B66" w:rsidP="00BF7B66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F7B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РОБОЧА ПРОГРАМА</w:t>
      </w:r>
    </w:p>
    <w:p w:rsidR="00BF7B66" w:rsidRPr="00BF7B66" w:rsidRDefault="00BF7B66" w:rsidP="00BF7B6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F7B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 дисципліни «КОЛЬОРОЗНАВСТВО»</w:t>
      </w:r>
    </w:p>
    <w:p w:rsidR="00BF7B66" w:rsidRPr="00BF7B66" w:rsidRDefault="00BF7B66" w:rsidP="00BF7B66">
      <w:pPr>
        <w:tabs>
          <w:tab w:val="left" w:pos="2835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F7B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Розробники ____________________</w:t>
      </w:r>
      <w:r w:rsidRPr="00BF7B6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Євгенія МАГЕРА</w:t>
      </w:r>
      <w:r w:rsidRPr="00BF7B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</w:t>
      </w:r>
    </w:p>
    <w:p w:rsidR="00BF7B66" w:rsidRPr="00BF7B66" w:rsidRDefault="00BF7B66" w:rsidP="00BF7B66">
      <w:pPr>
        <w:tabs>
          <w:tab w:val="left" w:pos="2835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F7B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Галузь знань ____________________</w:t>
      </w:r>
      <w:r w:rsidRPr="00BF7B6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02 Культура і мистецтво</w:t>
      </w:r>
      <w:r w:rsidRPr="00BF7B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</w:t>
      </w:r>
    </w:p>
    <w:p w:rsidR="00BF7B66" w:rsidRPr="00BF7B66" w:rsidRDefault="00BF7B66" w:rsidP="00BF7B66">
      <w:pPr>
        <w:tabs>
          <w:tab w:val="left" w:pos="2835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F7B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Спеціальність_________________________</w:t>
      </w:r>
      <w:r w:rsidRPr="00BF7B6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022 Дизайн</w:t>
      </w:r>
      <w:r w:rsidRPr="00BF7B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</w:t>
      </w:r>
    </w:p>
    <w:p w:rsidR="00BF7B66" w:rsidRPr="00BF7B66" w:rsidRDefault="00BF7B66" w:rsidP="00BF7B66">
      <w:pPr>
        <w:tabs>
          <w:tab w:val="left" w:pos="2835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F7B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Освітньо-професійна  програма ___________</w:t>
      </w:r>
      <w:r w:rsidRPr="00BF7B6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Дизайн</w:t>
      </w:r>
      <w:r w:rsidRPr="00BF7B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</w:t>
      </w:r>
    </w:p>
    <w:p w:rsidR="00BF7B66" w:rsidRPr="00BF7B66" w:rsidRDefault="00BF7B66" w:rsidP="00BF7B66">
      <w:pPr>
        <w:tabs>
          <w:tab w:val="left" w:pos="2835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F7B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Статус навчальної дисципліни ____________</w:t>
      </w:r>
      <w:r w:rsidRPr="00BF7B6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нормативна</w:t>
      </w:r>
      <w:r w:rsidRPr="00BF7B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</w:t>
      </w:r>
    </w:p>
    <w:p w:rsidR="00BF7B66" w:rsidRPr="00BF7B66" w:rsidRDefault="00BF7B66" w:rsidP="00BF7B66">
      <w:pPr>
        <w:tabs>
          <w:tab w:val="left" w:pos="2835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F7B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Мова навчання ________________________</w:t>
      </w:r>
      <w:r w:rsidRPr="00BF7B6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українська   </w:t>
      </w:r>
      <w:r w:rsidRPr="00BF7B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</w:t>
      </w:r>
    </w:p>
    <w:p w:rsidR="00BF7B66" w:rsidRPr="00BF7B66" w:rsidRDefault="00BF7B66" w:rsidP="00BF7B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F7B66" w:rsidRPr="00BF7B66" w:rsidRDefault="00BF7B66" w:rsidP="00BF7B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F7B66" w:rsidRPr="00BF7B66" w:rsidRDefault="00BF7B66" w:rsidP="00BF7B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F7B66" w:rsidRPr="00BF7B66" w:rsidRDefault="00BF7B66" w:rsidP="00BF7B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F7B66" w:rsidRPr="00BF7B66" w:rsidRDefault="00BF7B66" w:rsidP="00BF7B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F7B66" w:rsidRPr="00BF7B66" w:rsidRDefault="00BF7B66" w:rsidP="00BF7B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F7B66" w:rsidRPr="00BF7B66" w:rsidRDefault="00BF7B66" w:rsidP="00BF7B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F7B66" w:rsidRPr="00BF7B66" w:rsidRDefault="00BF7B66" w:rsidP="00BF7B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F7B66" w:rsidRPr="00BF7B66" w:rsidRDefault="00BF7B66" w:rsidP="00BF7B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F7B66" w:rsidRPr="00BF7B66" w:rsidRDefault="00BF7B66" w:rsidP="00BF7B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F7B66" w:rsidRPr="00BF7B66" w:rsidRDefault="00BF7B66" w:rsidP="00BF7B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F7B66" w:rsidRPr="00BF7B66" w:rsidRDefault="00BF7B66" w:rsidP="00BF7B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F7B66" w:rsidRPr="00BF7B66" w:rsidRDefault="00BF7B66" w:rsidP="00BF7B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F7B66" w:rsidRPr="00BF7B66" w:rsidRDefault="00BF7B66" w:rsidP="00BF7B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F7B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2022 р.</w:t>
      </w:r>
    </w:p>
    <w:p w:rsidR="00BF7B66" w:rsidRPr="00BF7B66" w:rsidRDefault="00BF7B66" w:rsidP="00BF7B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B66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Робоча програма навчальної дисципліни</w:t>
      </w:r>
      <w:r w:rsidRPr="00BF7B6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BF7B66">
        <w:rPr>
          <w:rFonts w:ascii="Times New Roman" w:hAnsi="Times New Roman" w:cs="Times New Roman"/>
          <w:spacing w:val="-10"/>
          <w:sz w:val="28"/>
          <w:szCs w:val="28"/>
          <w:lang w:val="uk-UA"/>
        </w:rPr>
        <w:t>«Кольорознавство</w:t>
      </w:r>
      <w:r w:rsidRPr="00BF7B66">
        <w:rPr>
          <w:rFonts w:ascii="Times New Roman" w:hAnsi="Times New Roman" w:cs="Times New Roman"/>
          <w:sz w:val="28"/>
          <w:szCs w:val="28"/>
          <w:lang w:val="uk-UA"/>
        </w:rPr>
        <w:t>» для здобувачів</w:t>
      </w:r>
      <w:r w:rsidRPr="00BF7B66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BF7B66">
        <w:rPr>
          <w:rFonts w:ascii="Times New Roman" w:hAnsi="Times New Roman" w:cs="Times New Roman"/>
          <w:sz w:val="28"/>
          <w:szCs w:val="28"/>
          <w:lang w:val="uk-UA"/>
        </w:rPr>
        <w:t>освітньо-професійного ступеня фаховий молодший бакалавр спеціальності 022 Дизайн</w:t>
      </w:r>
      <w:r w:rsidRPr="00BF7B66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BF7B66">
        <w:rPr>
          <w:rFonts w:ascii="Times New Roman" w:hAnsi="Times New Roman" w:cs="Times New Roman"/>
          <w:sz w:val="28"/>
          <w:szCs w:val="28"/>
          <w:lang w:val="uk-UA"/>
        </w:rPr>
        <w:t>денної</w:t>
      </w:r>
      <w:r w:rsidRPr="00BF7B66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BF7B66">
        <w:rPr>
          <w:rFonts w:ascii="Times New Roman" w:hAnsi="Times New Roman" w:cs="Times New Roman"/>
          <w:sz w:val="28"/>
          <w:szCs w:val="28"/>
          <w:lang w:val="uk-UA"/>
        </w:rPr>
        <w:t>форми</w:t>
      </w:r>
      <w:r w:rsidRPr="00BF7B66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BF7B66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Pr="00BF7B66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BF7B66">
        <w:rPr>
          <w:rFonts w:ascii="Times New Roman" w:hAnsi="Times New Roman" w:cs="Times New Roman"/>
          <w:sz w:val="28"/>
          <w:szCs w:val="28"/>
          <w:lang w:val="uk-UA"/>
        </w:rPr>
        <w:t>складена</w:t>
      </w:r>
      <w:r w:rsidRPr="00BF7B66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BF7B66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BF7B66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BF7B66">
        <w:rPr>
          <w:rFonts w:ascii="Times New Roman" w:hAnsi="Times New Roman" w:cs="Times New Roman"/>
          <w:sz w:val="28"/>
          <w:szCs w:val="28"/>
          <w:lang w:val="uk-UA"/>
        </w:rPr>
        <w:t>основі</w:t>
      </w:r>
      <w:r w:rsidRPr="00BF7B66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BF7B66">
        <w:rPr>
          <w:rFonts w:ascii="Times New Roman" w:hAnsi="Times New Roman" w:cs="Times New Roman"/>
          <w:sz w:val="28"/>
          <w:szCs w:val="28"/>
          <w:lang w:val="uk-UA"/>
        </w:rPr>
        <w:t xml:space="preserve">ОПП </w:t>
      </w:r>
      <w:r w:rsidRPr="00BF7B66">
        <w:rPr>
          <w:rFonts w:ascii="Times New Roman" w:hAnsi="Times New Roman" w:cs="Times New Roman"/>
          <w:spacing w:val="-10"/>
          <w:sz w:val="28"/>
          <w:szCs w:val="28"/>
          <w:lang w:val="uk-UA"/>
        </w:rPr>
        <w:t>«</w:t>
      </w:r>
      <w:r w:rsidRPr="00BF7B66">
        <w:rPr>
          <w:rFonts w:ascii="Times New Roman" w:hAnsi="Times New Roman" w:cs="Times New Roman"/>
          <w:sz w:val="28"/>
          <w:szCs w:val="28"/>
          <w:lang w:val="uk-UA"/>
        </w:rPr>
        <w:t>Дизайн</w:t>
      </w:r>
      <w:r w:rsidRPr="00BF7B66">
        <w:rPr>
          <w:rFonts w:ascii="Times New Roman" w:hAnsi="Times New Roman" w:cs="Times New Roman"/>
          <w:spacing w:val="-5"/>
          <w:sz w:val="28"/>
          <w:szCs w:val="28"/>
          <w:lang w:val="uk-UA"/>
        </w:rPr>
        <w:t>».</w:t>
      </w:r>
    </w:p>
    <w:p w:rsidR="00BF7B66" w:rsidRPr="00BF7B66" w:rsidRDefault="00BF7B66" w:rsidP="00BF7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B66" w:rsidRPr="00BF7B66" w:rsidRDefault="00BF7B66" w:rsidP="00BF7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B66">
        <w:rPr>
          <w:rFonts w:ascii="Times New Roman" w:hAnsi="Times New Roman" w:cs="Times New Roman"/>
          <w:sz w:val="28"/>
          <w:szCs w:val="28"/>
          <w:lang w:val="uk-UA"/>
        </w:rPr>
        <w:t xml:space="preserve">« </w:t>
      </w:r>
      <w:r w:rsidRPr="00BF7B6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BF7B6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F7B6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BF7B6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BF7B6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BF7B6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BF7B66">
        <w:rPr>
          <w:rFonts w:ascii="Times New Roman" w:hAnsi="Times New Roman" w:cs="Times New Roman"/>
          <w:sz w:val="28"/>
          <w:szCs w:val="28"/>
          <w:lang w:val="uk-UA"/>
        </w:rPr>
        <w:t xml:space="preserve">2022р. – </w:t>
      </w:r>
      <w:r w:rsidRPr="00BF7B6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BF7B66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BF7B66" w:rsidRPr="00BF7B66" w:rsidRDefault="00BF7B66" w:rsidP="00BF7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B66" w:rsidRPr="00BF7B66" w:rsidRDefault="00BF7B66" w:rsidP="00BF7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B66" w:rsidRPr="00BF7B66" w:rsidRDefault="00BF7B66" w:rsidP="00BF7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B66">
        <w:rPr>
          <w:rFonts w:ascii="Times New Roman" w:hAnsi="Times New Roman" w:cs="Times New Roman"/>
          <w:sz w:val="28"/>
          <w:szCs w:val="28"/>
          <w:lang w:val="uk-UA"/>
        </w:rPr>
        <w:t xml:space="preserve">Розробники: Євгенія МАГЕРА </w:t>
      </w:r>
    </w:p>
    <w:p w:rsidR="00BF7B66" w:rsidRPr="00BF7B66" w:rsidRDefault="00BF7B66" w:rsidP="00BF7B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B66" w:rsidRPr="00BF7B66" w:rsidRDefault="00BF7B66" w:rsidP="00BF7B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B66">
        <w:rPr>
          <w:rFonts w:ascii="Times New Roman" w:hAnsi="Times New Roman" w:cs="Times New Roman"/>
          <w:sz w:val="28"/>
          <w:szCs w:val="28"/>
          <w:lang w:val="uk-UA"/>
        </w:rPr>
        <w:t>Робоча</w:t>
      </w:r>
      <w:r w:rsidRPr="00BF7B66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BF7B66">
        <w:rPr>
          <w:rFonts w:ascii="Times New Roman" w:hAnsi="Times New Roman" w:cs="Times New Roman"/>
          <w:sz w:val="28"/>
          <w:szCs w:val="28"/>
          <w:lang w:val="uk-UA"/>
        </w:rPr>
        <w:t>програма</w:t>
      </w:r>
      <w:r w:rsidRPr="00BF7B66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BF7B66">
        <w:rPr>
          <w:rFonts w:ascii="Times New Roman" w:hAnsi="Times New Roman" w:cs="Times New Roman"/>
          <w:sz w:val="28"/>
          <w:szCs w:val="28"/>
          <w:lang w:val="uk-UA"/>
        </w:rPr>
        <w:t>обговорена</w:t>
      </w:r>
      <w:r w:rsidRPr="00BF7B66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BF7B6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BF7B66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BF7B66">
        <w:rPr>
          <w:rFonts w:ascii="Times New Roman" w:hAnsi="Times New Roman" w:cs="Times New Roman"/>
          <w:sz w:val="28"/>
          <w:szCs w:val="28"/>
          <w:lang w:val="uk-UA"/>
        </w:rPr>
        <w:t>схвалена</w:t>
      </w:r>
      <w:r w:rsidRPr="00BF7B66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BF7B66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BF7B66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BF7B66">
        <w:rPr>
          <w:rFonts w:ascii="Times New Roman" w:hAnsi="Times New Roman" w:cs="Times New Roman"/>
          <w:sz w:val="28"/>
          <w:szCs w:val="28"/>
          <w:lang w:val="uk-UA"/>
        </w:rPr>
        <w:t>засіданні</w:t>
      </w:r>
      <w:r w:rsidRPr="00BF7B66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BF7B66">
        <w:rPr>
          <w:rFonts w:ascii="Times New Roman" w:hAnsi="Times New Roman" w:cs="Times New Roman"/>
          <w:sz w:val="28"/>
          <w:szCs w:val="28"/>
          <w:lang w:val="uk-UA"/>
        </w:rPr>
        <w:t>циклової</w:t>
      </w:r>
      <w:r w:rsidRPr="00BF7B66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BF7B66">
        <w:rPr>
          <w:rFonts w:ascii="Times New Roman" w:hAnsi="Times New Roman" w:cs="Times New Roman"/>
          <w:spacing w:val="-2"/>
          <w:sz w:val="28"/>
          <w:szCs w:val="28"/>
          <w:lang w:val="uk-UA"/>
        </w:rPr>
        <w:t>комісії</w:t>
      </w:r>
      <w:r w:rsidRPr="00BF7B66">
        <w:rPr>
          <w:rFonts w:ascii="Times New Roman" w:hAnsi="Times New Roman" w:cs="Times New Roman"/>
          <w:spacing w:val="-2"/>
          <w:sz w:val="28"/>
          <w:szCs w:val="28"/>
        </w:rPr>
        <w:t xml:space="preserve"> креативних індустрій</w:t>
      </w:r>
    </w:p>
    <w:p w:rsidR="00BF7B66" w:rsidRPr="00BF7B66" w:rsidRDefault="00BF7B66" w:rsidP="00BF7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B66" w:rsidRPr="00BF7B66" w:rsidRDefault="00BF7B66" w:rsidP="00BF7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B66"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 w:rsidRPr="00BF7B6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BF7B6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BF7B66">
        <w:rPr>
          <w:rFonts w:ascii="Times New Roman" w:hAnsi="Times New Roman" w:cs="Times New Roman"/>
          <w:spacing w:val="-5"/>
          <w:sz w:val="28"/>
          <w:szCs w:val="28"/>
          <w:lang w:val="uk-UA"/>
        </w:rPr>
        <w:t>20</w:t>
      </w:r>
      <w:r w:rsidRPr="00BF7B6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BF7B66">
        <w:rPr>
          <w:rFonts w:ascii="Times New Roman" w:hAnsi="Times New Roman" w:cs="Times New Roman"/>
          <w:sz w:val="28"/>
          <w:szCs w:val="28"/>
          <w:lang w:val="uk-UA"/>
        </w:rPr>
        <w:t xml:space="preserve"> року № ___</w:t>
      </w:r>
    </w:p>
    <w:p w:rsidR="00BF7B66" w:rsidRPr="00BF7B66" w:rsidRDefault="00BF7B66" w:rsidP="00BF7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B66" w:rsidRPr="00BF7B66" w:rsidRDefault="00BF7B66" w:rsidP="00BF7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B66">
        <w:rPr>
          <w:rFonts w:ascii="Times New Roman" w:hAnsi="Times New Roman" w:cs="Times New Roman"/>
          <w:sz w:val="28"/>
          <w:szCs w:val="28"/>
          <w:lang w:val="uk-UA"/>
        </w:rPr>
        <w:t>Голова циклової комісії</w:t>
      </w:r>
      <w:r w:rsidRPr="00BF7B66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BF7B6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BF7B66">
        <w:rPr>
          <w:rFonts w:ascii="Times New Roman" w:hAnsi="Times New Roman" w:cs="Times New Roman"/>
          <w:sz w:val="28"/>
          <w:szCs w:val="28"/>
          <w:lang w:val="uk-UA"/>
        </w:rPr>
        <w:t xml:space="preserve"> ___________  __</w:t>
      </w:r>
      <w:r w:rsidRPr="00BF7B6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Н. СТАДНЮК </w:t>
      </w:r>
      <w:r w:rsidRPr="00BF7B66">
        <w:rPr>
          <w:rFonts w:ascii="Times New Roman" w:hAnsi="Times New Roman" w:cs="Times New Roman"/>
          <w:sz w:val="28"/>
          <w:szCs w:val="28"/>
          <w:lang w:val="uk-UA"/>
        </w:rPr>
        <w:t xml:space="preserve">______    </w:t>
      </w:r>
    </w:p>
    <w:p w:rsidR="00BF7B66" w:rsidRPr="00BF7B66" w:rsidRDefault="00BF7B66" w:rsidP="00BF7B66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BF7B66">
        <w:rPr>
          <w:rFonts w:ascii="Times New Roman" w:hAnsi="Times New Roman" w:cs="Times New Roman"/>
          <w:spacing w:val="-2"/>
          <w:sz w:val="18"/>
          <w:szCs w:val="18"/>
          <w:lang w:val="uk-UA"/>
        </w:rPr>
        <w:t>підпис</w:t>
      </w:r>
      <w:r w:rsidRPr="00BF7B66"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                    </w:t>
      </w:r>
      <w:r w:rsidRPr="00BF7B66">
        <w:rPr>
          <w:rFonts w:ascii="Times New Roman" w:hAnsi="Times New Roman" w:cs="Times New Roman"/>
          <w:spacing w:val="-2"/>
          <w:sz w:val="18"/>
          <w:szCs w:val="18"/>
          <w:lang w:val="uk-UA"/>
        </w:rPr>
        <w:t>(прізвище,</w:t>
      </w:r>
      <w:r w:rsidRPr="00BF7B66">
        <w:rPr>
          <w:rFonts w:ascii="Times New Roman" w:hAnsi="Times New Roman" w:cs="Times New Roman"/>
          <w:spacing w:val="3"/>
          <w:sz w:val="18"/>
          <w:szCs w:val="18"/>
          <w:lang w:val="uk-UA"/>
        </w:rPr>
        <w:t xml:space="preserve"> </w:t>
      </w:r>
      <w:r w:rsidRPr="00BF7B66">
        <w:rPr>
          <w:rFonts w:ascii="Times New Roman" w:hAnsi="Times New Roman" w:cs="Times New Roman"/>
          <w:spacing w:val="-2"/>
          <w:sz w:val="18"/>
          <w:szCs w:val="18"/>
          <w:lang w:val="uk-UA"/>
        </w:rPr>
        <w:t>ініціали)</w:t>
      </w:r>
    </w:p>
    <w:p w:rsidR="00BF7B66" w:rsidRPr="00BF7B66" w:rsidRDefault="00BF7B66" w:rsidP="00BF7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B66" w:rsidRPr="00BF7B66" w:rsidRDefault="00BF7B66" w:rsidP="00BF7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B66">
        <w:rPr>
          <w:rFonts w:ascii="Times New Roman" w:hAnsi="Times New Roman" w:cs="Times New Roman"/>
          <w:sz w:val="28"/>
          <w:szCs w:val="28"/>
          <w:lang w:val="uk-UA"/>
        </w:rPr>
        <w:t xml:space="preserve">Схвалено Педагогічною радою ТФК ЛНТУ </w:t>
      </w:r>
    </w:p>
    <w:p w:rsidR="00BF7B66" w:rsidRPr="00BF7B66" w:rsidRDefault="00BF7B66" w:rsidP="00BF7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B66" w:rsidRPr="00BF7B66" w:rsidRDefault="00BF7B66" w:rsidP="00BF7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B66"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 w:rsidRPr="00BF7B6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BF7B6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BF7B66">
        <w:rPr>
          <w:rFonts w:ascii="Times New Roman" w:hAnsi="Times New Roman" w:cs="Times New Roman"/>
          <w:spacing w:val="-5"/>
          <w:sz w:val="28"/>
          <w:szCs w:val="28"/>
          <w:lang w:val="uk-UA"/>
        </w:rPr>
        <w:t>20</w:t>
      </w:r>
      <w:r w:rsidRPr="00BF7B6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BF7B66">
        <w:rPr>
          <w:rFonts w:ascii="Times New Roman" w:hAnsi="Times New Roman" w:cs="Times New Roman"/>
          <w:sz w:val="28"/>
          <w:szCs w:val="28"/>
          <w:lang w:val="uk-UA"/>
        </w:rPr>
        <w:t xml:space="preserve"> року № ___</w:t>
      </w:r>
    </w:p>
    <w:p w:rsidR="00BF7B66" w:rsidRPr="00BF7B66" w:rsidRDefault="00BF7B66" w:rsidP="00BF7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B66" w:rsidRPr="00BF7B66" w:rsidRDefault="00BF7B66" w:rsidP="00BF7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B66" w:rsidRPr="00BF7B66" w:rsidRDefault="00BF7B66" w:rsidP="00BF7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B66">
        <w:rPr>
          <w:rFonts w:ascii="Times New Roman" w:hAnsi="Times New Roman" w:cs="Times New Roman"/>
          <w:sz w:val="28"/>
          <w:szCs w:val="28"/>
          <w:lang w:val="uk-UA"/>
        </w:rPr>
        <w:t>Робоча</w:t>
      </w:r>
      <w:r w:rsidRPr="00BF7B66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BF7B66">
        <w:rPr>
          <w:rFonts w:ascii="Times New Roman" w:hAnsi="Times New Roman" w:cs="Times New Roman"/>
          <w:sz w:val="28"/>
          <w:szCs w:val="28"/>
          <w:lang w:val="uk-UA"/>
        </w:rPr>
        <w:t>програма</w:t>
      </w:r>
      <w:r w:rsidRPr="00BF7B66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BF7B66">
        <w:rPr>
          <w:rFonts w:ascii="Times New Roman" w:hAnsi="Times New Roman" w:cs="Times New Roman"/>
          <w:sz w:val="28"/>
          <w:szCs w:val="28"/>
          <w:lang w:val="uk-UA"/>
        </w:rPr>
        <w:t>обговорена</w:t>
      </w:r>
      <w:r w:rsidRPr="00BF7B66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BF7B6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BF7B66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BF7B66">
        <w:rPr>
          <w:rFonts w:ascii="Times New Roman" w:hAnsi="Times New Roman" w:cs="Times New Roman"/>
          <w:sz w:val="28"/>
          <w:szCs w:val="28"/>
          <w:lang w:val="uk-UA"/>
        </w:rPr>
        <w:t>схвалена</w:t>
      </w:r>
      <w:r w:rsidRPr="00BF7B66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BF7B66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BF7B66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BF7B66">
        <w:rPr>
          <w:rFonts w:ascii="Times New Roman" w:hAnsi="Times New Roman" w:cs="Times New Roman"/>
          <w:sz w:val="28"/>
          <w:szCs w:val="28"/>
          <w:lang w:val="uk-UA"/>
        </w:rPr>
        <w:t>засіданні</w:t>
      </w:r>
      <w:r w:rsidRPr="00BF7B66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BF7B66">
        <w:rPr>
          <w:rFonts w:ascii="Times New Roman" w:hAnsi="Times New Roman" w:cs="Times New Roman"/>
          <w:sz w:val="28"/>
          <w:szCs w:val="28"/>
          <w:lang w:val="uk-UA"/>
        </w:rPr>
        <w:t>циклової</w:t>
      </w:r>
      <w:r w:rsidRPr="00BF7B66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BF7B66">
        <w:rPr>
          <w:rFonts w:ascii="Times New Roman" w:hAnsi="Times New Roman" w:cs="Times New Roman"/>
          <w:spacing w:val="-2"/>
          <w:sz w:val="28"/>
          <w:szCs w:val="28"/>
          <w:lang w:val="uk-UA"/>
        </w:rPr>
        <w:t>комісії</w:t>
      </w:r>
    </w:p>
    <w:p w:rsidR="00BF7B66" w:rsidRPr="00BF7B66" w:rsidRDefault="00BF7B66" w:rsidP="00BF7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B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EF39792" wp14:editId="120AB115">
                <wp:simplePos x="0" y="0"/>
                <wp:positionH relativeFrom="page">
                  <wp:posOffset>1078865</wp:posOffset>
                </wp:positionH>
                <wp:positionV relativeFrom="paragraph">
                  <wp:posOffset>200660</wp:posOffset>
                </wp:positionV>
                <wp:extent cx="5857240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240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9224"/>
                            <a:gd name="T2" fmla="+- 0 10922 1699"/>
                            <a:gd name="T3" fmla="*/ T2 w 9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24">
                              <a:moveTo>
                                <a:pt x="0" y="0"/>
                              </a:moveTo>
                              <a:lnTo>
                                <a:pt x="9223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84.95pt;margin-top:15.8pt;width:461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" path="m,l9223,e" filled="f" strokeweight=".19778mm">
                <v:path arrowok="t" o:connecttype="custom" o:connectlocs="0,0;5856605,0" o:connectangles="0,0"/>
                <w10:wrap type="topAndBottom" anchorx="page"/>
              </v:shape>
            </w:pict>
          </mc:Fallback>
        </mc:AlternateContent>
      </w:r>
    </w:p>
    <w:p w:rsidR="00BF7B66" w:rsidRPr="00BF7B66" w:rsidRDefault="00BF7B66" w:rsidP="00BF7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B66"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 w:rsidRPr="00BF7B6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BF7B6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BF7B66">
        <w:rPr>
          <w:rFonts w:ascii="Times New Roman" w:hAnsi="Times New Roman" w:cs="Times New Roman"/>
          <w:spacing w:val="-5"/>
          <w:sz w:val="28"/>
          <w:szCs w:val="28"/>
          <w:lang w:val="uk-UA"/>
        </w:rPr>
        <w:t>20</w:t>
      </w:r>
      <w:r w:rsidRPr="00BF7B6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BF7B66">
        <w:rPr>
          <w:rFonts w:ascii="Times New Roman" w:hAnsi="Times New Roman" w:cs="Times New Roman"/>
          <w:sz w:val="28"/>
          <w:szCs w:val="28"/>
          <w:lang w:val="uk-UA"/>
        </w:rPr>
        <w:t xml:space="preserve"> року № ___</w:t>
      </w:r>
    </w:p>
    <w:p w:rsidR="00BF7B66" w:rsidRPr="00BF7B66" w:rsidRDefault="00BF7B66" w:rsidP="00BF7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B66" w:rsidRPr="00BF7B66" w:rsidRDefault="00BF7B66" w:rsidP="00BF7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B66">
        <w:rPr>
          <w:rFonts w:ascii="Times New Roman" w:hAnsi="Times New Roman" w:cs="Times New Roman"/>
          <w:sz w:val="28"/>
          <w:szCs w:val="28"/>
          <w:lang w:val="uk-UA"/>
        </w:rPr>
        <w:t>Голова циклової комісії</w:t>
      </w:r>
      <w:r w:rsidRPr="00BF7B66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BF7B6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BF7B66">
        <w:rPr>
          <w:rFonts w:ascii="Times New Roman" w:hAnsi="Times New Roman" w:cs="Times New Roman"/>
          <w:sz w:val="28"/>
          <w:szCs w:val="28"/>
          <w:lang w:val="uk-UA"/>
        </w:rPr>
        <w:t xml:space="preserve"> ___________  _________________    </w:t>
      </w:r>
    </w:p>
    <w:p w:rsidR="00BF7B66" w:rsidRPr="00BF7B66" w:rsidRDefault="00BF7B66" w:rsidP="00BF7B66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B66">
        <w:rPr>
          <w:rFonts w:ascii="Times New Roman" w:hAnsi="Times New Roman" w:cs="Times New Roman"/>
          <w:spacing w:val="-2"/>
          <w:sz w:val="18"/>
          <w:szCs w:val="18"/>
          <w:lang w:val="uk-UA"/>
        </w:rPr>
        <w:t>підпис</w:t>
      </w:r>
      <w:r w:rsidRPr="00BF7B66"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                    </w:t>
      </w:r>
      <w:r w:rsidRPr="00BF7B66">
        <w:rPr>
          <w:rFonts w:ascii="Times New Roman" w:hAnsi="Times New Roman" w:cs="Times New Roman"/>
          <w:spacing w:val="-2"/>
          <w:sz w:val="18"/>
          <w:szCs w:val="18"/>
          <w:lang w:val="uk-UA"/>
        </w:rPr>
        <w:t>(прізвище,</w:t>
      </w:r>
      <w:r w:rsidRPr="00BF7B66">
        <w:rPr>
          <w:rFonts w:ascii="Times New Roman" w:hAnsi="Times New Roman" w:cs="Times New Roman"/>
          <w:spacing w:val="3"/>
          <w:sz w:val="18"/>
          <w:szCs w:val="18"/>
          <w:lang w:val="uk-UA"/>
        </w:rPr>
        <w:t xml:space="preserve"> </w:t>
      </w:r>
      <w:r w:rsidRPr="00BF7B66">
        <w:rPr>
          <w:rFonts w:ascii="Times New Roman" w:hAnsi="Times New Roman" w:cs="Times New Roman"/>
          <w:spacing w:val="-2"/>
          <w:sz w:val="18"/>
          <w:szCs w:val="18"/>
          <w:lang w:val="uk-UA"/>
        </w:rPr>
        <w:t>ініціали)</w:t>
      </w:r>
    </w:p>
    <w:p w:rsidR="00BF7B66" w:rsidRPr="00BF7B66" w:rsidRDefault="00BF7B66" w:rsidP="00BF7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B66" w:rsidRPr="00BF7B66" w:rsidRDefault="00BF7B66" w:rsidP="00BF7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B66">
        <w:rPr>
          <w:rFonts w:ascii="Times New Roman" w:hAnsi="Times New Roman" w:cs="Times New Roman"/>
          <w:sz w:val="28"/>
          <w:szCs w:val="28"/>
          <w:lang w:val="uk-UA"/>
        </w:rPr>
        <w:t xml:space="preserve">Схвалено Педагогічною радою ТФК ЛНТУ </w:t>
      </w:r>
    </w:p>
    <w:p w:rsidR="00BF7B66" w:rsidRPr="00BF7B66" w:rsidRDefault="00BF7B66" w:rsidP="00BF7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B66" w:rsidRPr="00BF7B66" w:rsidRDefault="00BF7B66" w:rsidP="00BF7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B66"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 w:rsidRPr="00BF7B6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BF7B6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BF7B66">
        <w:rPr>
          <w:rFonts w:ascii="Times New Roman" w:hAnsi="Times New Roman" w:cs="Times New Roman"/>
          <w:spacing w:val="-5"/>
          <w:sz w:val="28"/>
          <w:szCs w:val="28"/>
          <w:lang w:val="uk-UA"/>
        </w:rPr>
        <w:t>20</w:t>
      </w:r>
      <w:r w:rsidRPr="00BF7B6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BF7B66">
        <w:rPr>
          <w:rFonts w:ascii="Times New Roman" w:hAnsi="Times New Roman" w:cs="Times New Roman"/>
          <w:sz w:val="28"/>
          <w:szCs w:val="28"/>
          <w:lang w:val="uk-UA"/>
        </w:rPr>
        <w:t xml:space="preserve"> року № ___</w:t>
      </w:r>
    </w:p>
    <w:p w:rsidR="00BF7B66" w:rsidRPr="00BF7B66" w:rsidRDefault="00BF7B66" w:rsidP="00BF7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B66" w:rsidRPr="00BF7B66" w:rsidRDefault="00BF7B66" w:rsidP="00BF7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B66">
        <w:rPr>
          <w:rFonts w:ascii="Times New Roman" w:hAnsi="Times New Roman" w:cs="Times New Roman"/>
          <w:sz w:val="28"/>
          <w:szCs w:val="28"/>
          <w:lang w:val="uk-UA"/>
        </w:rPr>
        <w:t>Робоча</w:t>
      </w:r>
      <w:r w:rsidRPr="00BF7B66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BF7B66">
        <w:rPr>
          <w:rFonts w:ascii="Times New Roman" w:hAnsi="Times New Roman" w:cs="Times New Roman"/>
          <w:sz w:val="28"/>
          <w:szCs w:val="28"/>
          <w:lang w:val="uk-UA"/>
        </w:rPr>
        <w:t>програма</w:t>
      </w:r>
      <w:r w:rsidRPr="00BF7B66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BF7B66">
        <w:rPr>
          <w:rFonts w:ascii="Times New Roman" w:hAnsi="Times New Roman" w:cs="Times New Roman"/>
          <w:sz w:val="28"/>
          <w:szCs w:val="28"/>
          <w:lang w:val="uk-UA"/>
        </w:rPr>
        <w:t>обговорена</w:t>
      </w:r>
      <w:r w:rsidRPr="00BF7B66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BF7B6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BF7B66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BF7B66">
        <w:rPr>
          <w:rFonts w:ascii="Times New Roman" w:hAnsi="Times New Roman" w:cs="Times New Roman"/>
          <w:sz w:val="28"/>
          <w:szCs w:val="28"/>
          <w:lang w:val="uk-UA"/>
        </w:rPr>
        <w:t>схвалена</w:t>
      </w:r>
      <w:r w:rsidRPr="00BF7B66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BF7B66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BF7B66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BF7B66">
        <w:rPr>
          <w:rFonts w:ascii="Times New Roman" w:hAnsi="Times New Roman" w:cs="Times New Roman"/>
          <w:sz w:val="28"/>
          <w:szCs w:val="28"/>
          <w:lang w:val="uk-UA"/>
        </w:rPr>
        <w:t>засіданні</w:t>
      </w:r>
      <w:r w:rsidRPr="00BF7B66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BF7B66">
        <w:rPr>
          <w:rFonts w:ascii="Times New Roman" w:hAnsi="Times New Roman" w:cs="Times New Roman"/>
          <w:sz w:val="28"/>
          <w:szCs w:val="28"/>
          <w:lang w:val="uk-UA"/>
        </w:rPr>
        <w:t>циклової</w:t>
      </w:r>
      <w:r w:rsidRPr="00BF7B66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BF7B66">
        <w:rPr>
          <w:rFonts w:ascii="Times New Roman" w:hAnsi="Times New Roman" w:cs="Times New Roman"/>
          <w:spacing w:val="-2"/>
          <w:sz w:val="28"/>
          <w:szCs w:val="28"/>
          <w:lang w:val="uk-UA"/>
        </w:rPr>
        <w:t>комісії</w:t>
      </w:r>
    </w:p>
    <w:p w:rsidR="00BF7B66" w:rsidRPr="00BF7B66" w:rsidRDefault="00BF7B66" w:rsidP="00BF7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B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2A52DD6" wp14:editId="55DC4B49">
                <wp:simplePos x="0" y="0"/>
                <wp:positionH relativeFrom="page">
                  <wp:posOffset>1078865</wp:posOffset>
                </wp:positionH>
                <wp:positionV relativeFrom="paragraph">
                  <wp:posOffset>200660</wp:posOffset>
                </wp:positionV>
                <wp:extent cx="585724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240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9224"/>
                            <a:gd name="T2" fmla="+- 0 10922 1699"/>
                            <a:gd name="T3" fmla="*/ T2 w 9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24">
                              <a:moveTo>
                                <a:pt x="0" y="0"/>
                              </a:moveTo>
                              <a:lnTo>
                                <a:pt x="9223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84.95pt;margin-top:15.8pt;width:461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" path="m,l9223,e" filled="f" strokeweight=".19778mm">
                <v:path arrowok="t" o:connecttype="custom" o:connectlocs="0,0;5856605,0" o:connectangles="0,0"/>
                <w10:wrap type="topAndBottom" anchorx="page"/>
              </v:shape>
            </w:pict>
          </mc:Fallback>
        </mc:AlternateContent>
      </w:r>
    </w:p>
    <w:p w:rsidR="00BF7B66" w:rsidRPr="00BF7B66" w:rsidRDefault="00BF7B66" w:rsidP="00BF7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B66"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 w:rsidRPr="00BF7B6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BF7B6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BF7B66">
        <w:rPr>
          <w:rFonts w:ascii="Times New Roman" w:hAnsi="Times New Roman" w:cs="Times New Roman"/>
          <w:spacing w:val="-5"/>
          <w:sz w:val="28"/>
          <w:szCs w:val="28"/>
          <w:lang w:val="uk-UA"/>
        </w:rPr>
        <w:t>20</w:t>
      </w:r>
      <w:r w:rsidRPr="00BF7B6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BF7B66">
        <w:rPr>
          <w:rFonts w:ascii="Times New Roman" w:hAnsi="Times New Roman" w:cs="Times New Roman"/>
          <w:sz w:val="28"/>
          <w:szCs w:val="28"/>
          <w:lang w:val="uk-UA"/>
        </w:rPr>
        <w:t xml:space="preserve"> року № ___</w:t>
      </w:r>
    </w:p>
    <w:p w:rsidR="00BF7B66" w:rsidRPr="00BF7B66" w:rsidRDefault="00BF7B66" w:rsidP="00BF7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B66" w:rsidRPr="00BF7B66" w:rsidRDefault="00BF7B66" w:rsidP="00BF7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B66">
        <w:rPr>
          <w:rFonts w:ascii="Times New Roman" w:hAnsi="Times New Roman" w:cs="Times New Roman"/>
          <w:sz w:val="28"/>
          <w:szCs w:val="28"/>
          <w:lang w:val="uk-UA"/>
        </w:rPr>
        <w:t>Голова циклової комісії</w:t>
      </w:r>
      <w:r w:rsidRPr="00BF7B66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BF7B6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BF7B66">
        <w:rPr>
          <w:rFonts w:ascii="Times New Roman" w:hAnsi="Times New Roman" w:cs="Times New Roman"/>
          <w:sz w:val="28"/>
          <w:szCs w:val="28"/>
          <w:lang w:val="uk-UA"/>
        </w:rPr>
        <w:t xml:space="preserve"> ___________  _________________    </w:t>
      </w:r>
    </w:p>
    <w:p w:rsidR="00BF7B66" w:rsidRPr="00BF7B66" w:rsidRDefault="00BF7B66" w:rsidP="00BF7B66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B66">
        <w:rPr>
          <w:rFonts w:ascii="Times New Roman" w:hAnsi="Times New Roman" w:cs="Times New Roman"/>
          <w:spacing w:val="-2"/>
          <w:sz w:val="18"/>
          <w:szCs w:val="18"/>
          <w:lang w:val="uk-UA"/>
        </w:rPr>
        <w:t>підпис</w:t>
      </w:r>
      <w:r w:rsidRPr="00BF7B66"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                    </w:t>
      </w:r>
      <w:r w:rsidRPr="00BF7B66">
        <w:rPr>
          <w:rFonts w:ascii="Times New Roman" w:hAnsi="Times New Roman" w:cs="Times New Roman"/>
          <w:spacing w:val="-2"/>
          <w:sz w:val="18"/>
          <w:szCs w:val="18"/>
          <w:lang w:val="uk-UA"/>
        </w:rPr>
        <w:t>(прізвище,</w:t>
      </w:r>
      <w:r w:rsidRPr="00BF7B66">
        <w:rPr>
          <w:rFonts w:ascii="Times New Roman" w:hAnsi="Times New Roman" w:cs="Times New Roman"/>
          <w:spacing w:val="3"/>
          <w:sz w:val="18"/>
          <w:szCs w:val="18"/>
          <w:lang w:val="uk-UA"/>
        </w:rPr>
        <w:t xml:space="preserve"> </w:t>
      </w:r>
      <w:r w:rsidRPr="00BF7B66">
        <w:rPr>
          <w:rFonts w:ascii="Times New Roman" w:hAnsi="Times New Roman" w:cs="Times New Roman"/>
          <w:spacing w:val="-2"/>
          <w:sz w:val="18"/>
          <w:szCs w:val="18"/>
          <w:lang w:val="uk-UA"/>
        </w:rPr>
        <w:t>ініціали)</w:t>
      </w:r>
    </w:p>
    <w:p w:rsidR="00BF7B66" w:rsidRPr="00BF7B66" w:rsidRDefault="00BF7B66" w:rsidP="00BF7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B66" w:rsidRPr="00BF7B66" w:rsidRDefault="00BF7B66" w:rsidP="00BF7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B66">
        <w:rPr>
          <w:rFonts w:ascii="Times New Roman" w:hAnsi="Times New Roman" w:cs="Times New Roman"/>
          <w:sz w:val="28"/>
          <w:szCs w:val="28"/>
          <w:lang w:val="uk-UA"/>
        </w:rPr>
        <w:t xml:space="preserve">Схвалено Педагогічною радою ТФК ЛНТУ </w:t>
      </w:r>
    </w:p>
    <w:p w:rsidR="00BF7B66" w:rsidRPr="00BF7B66" w:rsidRDefault="00BF7B66" w:rsidP="00BF7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B66" w:rsidRPr="00BF7B66" w:rsidRDefault="00BF7B66" w:rsidP="00BF7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B66"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 w:rsidRPr="00BF7B6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BF7B6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BF7B66">
        <w:rPr>
          <w:rFonts w:ascii="Times New Roman" w:hAnsi="Times New Roman" w:cs="Times New Roman"/>
          <w:spacing w:val="-5"/>
          <w:sz w:val="28"/>
          <w:szCs w:val="28"/>
          <w:lang w:val="uk-UA"/>
        </w:rPr>
        <w:t>20</w:t>
      </w:r>
      <w:r w:rsidRPr="00BF7B6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BF7B66">
        <w:rPr>
          <w:rFonts w:ascii="Times New Roman" w:hAnsi="Times New Roman" w:cs="Times New Roman"/>
          <w:sz w:val="28"/>
          <w:szCs w:val="28"/>
          <w:lang w:val="uk-UA"/>
        </w:rPr>
        <w:t xml:space="preserve"> року № ___</w:t>
      </w:r>
    </w:p>
    <w:p w:rsidR="00BF7B66" w:rsidRPr="00BF7B66" w:rsidRDefault="00BF7B66" w:rsidP="00BF7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BF7B66" w:rsidRPr="00BF7B66" w:rsidSect="00BF7B66">
          <w:pgSz w:w="11900" w:h="16840"/>
          <w:pgMar w:top="851" w:right="851" w:bottom="1418" w:left="851" w:header="0" w:footer="1076" w:gutter="0"/>
          <w:cols w:space="720"/>
          <w:docGrid w:linePitch="299"/>
        </w:sectPr>
      </w:pPr>
    </w:p>
    <w:p w:rsidR="00BF7B66" w:rsidRPr="00BF7B66" w:rsidRDefault="00BF7B66" w:rsidP="00BF7B66">
      <w:pPr>
        <w:widowControl w:val="0"/>
        <w:numPr>
          <w:ilvl w:val="0"/>
          <w:numId w:val="1"/>
        </w:numPr>
        <w:autoSpaceDE w:val="0"/>
        <w:autoSpaceDN w:val="0"/>
        <w:spacing w:before="61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BF7B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ОПИС</w:t>
      </w:r>
      <w:r w:rsidRPr="00BF7B66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/>
        </w:rPr>
        <w:t xml:space="preserve"> </w:t>
      </w:r>
      <w:r w:rsidRPr="00BF7B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НАВЧАЛЬНОЇ</w:t>
      </w:r>
      <w:r w:rsidRPr="00BF7B66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uk-UA"/>
        </w:rPr>
        <w:t xml:space="preserve"> </w:t>
      </w:r>
      <w:r w:rsidRPr="00BF7B6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ДИСЦИПЛІНИ</w:t>
      </w:r>
    </w:p>
    <w:p w:rsidR="00BF7B66" w:rsidRPr="00BF7B66" w:rsidRDefault="00BF7B66" w:rsidP="00BF7B66">
      <w:pPr>
        <w:widowControl w:val="0"/>
        <w:autoSpaceDE w:val="0"/>
        <w:autoSpaceDN w:val="0"/>
        <w:spacing w:before="61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tbl>
      <w:tblPr>
        <w:tblStyle w:val="TableNormal"/>
        <w:tblW w:w="962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993"/>
        <w:gridCol w:w="2663"/>
      </w:tblGrid>
      <w:tr w:rsidR="00BF7B66" w:rsidRPr="00BF7B66" w:rsidTr="00A80241">
        <w:trPr>
          <w:trHeight w:hRule="exact" w:val="1620"/>
        </w:trPr>
        <w:tc>
          <w:tcPr>
            <w:tcW w:w="2972" w:type="dxa"/>
          </w:tcPr>
          <w:p w:rsidR="00BF7B66" w:rsidRPr="00BF7B66" w:rsidRDefault="00BF7B66" w:rsidP="00BF7B66">
            <w:pPr>
              <w:spacing w:before="5"/>
              <w:rPr>
                <w:rFonts w:ascii="Times New Roman" w:eastAsia="Times New Roman" w:hAnsi="Times New Roman" w:cs="Times New Roman"/>
                <w:b/>
                <w:sz w:val="41"/>
                <w:lang w:val="uk-UA"/>
              </w:rPr>
            </w:pPr>
          </w:p>
          <w:p w:rsidR="00BF7B66" w:rsidRPr="00BF7B66" w:rsidRDefault="00BF7B66" w:rsidP="00BF7B66">
            <w:pPr>
              <w:ind w:left="826" w:hanging="223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F7B66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Найменування показників</w:t>
            </w:r>
          </w:p>
        </w:tc>
        <w:tc>
          <w:tcPr>
            <w:tcW w:w="3993" w:type="dxa"/>
          </w:tcPr>
          <w:p w:rsidR="00BF7B66" w:rsidRPr="00BF7B66" w:rsidRDefault="00BF7B66" w:rsidP="00BF7B66">
            <w:pPr>
              <w:spacing w:before="5"/>
              <w:rPr>
                <w:rFonts w:ascii="Times New Roman" w:eastAsia="Times New Roman" w:hAnsi="Times New Roman" w:cs="Times New Roman"/>
                <w:b/>
                <w:sz w:val="27"/>
                <w:lang w:val="uk-UA"/>
              </w:rPr>
            </w:pPr>
          </w:p>
          <w:p w:rsidR="00BF7B66" w:rsidRPr="00BF7B66" w:rsidRDefault="00BF7B66" w:rsidP="00BF7B66">
            <w:pPr>
              <w:ind w:left="308" w:right="31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F7B66">
              <w:rPr>
                <w:rFonts w:ascii="Times New Roman" w:eastAsia="Times New Roman" w:hAnsi="Times New Roman" w:cs="Times New Roman"/>
                <w:sz w:val="28"/>
                <w:lang w:val="uk-UA"/>
              </w:rPr>
              <w:t>Галузь</w:t>
            </w:r>
            <w:r w:rsidRPr="00BF7B66">
              <w:rPr>
                <w:rFonts w:ascii="Times New Roman" w:eastAsia="Times New Roman" w:hAnsi="Times New Roman" w:cs="Times New Roman"/>
                <w:spacing w:val="-18"/>
                <w:sz w:val="28"/>
                <w:lang w:val="uk-UA"/>
              </w:rPr>
              <w:t xml:space="preserve"> </w:t>
            </w:r>
            <w:r w:rsidRPr="00BF7B66">
              <w:rPr>
                <w:rFonts w:ascii="Times New Roman" w:eastAsia="Times New Roman" w:hAnsi="Times New Roman" w:cs="Times New Roman"/>
                <w:sz w:val="28"/>
                <w:lang w:val="uk-UA"/>
              </w:rPr>
              <w:t>знань,</w:t>
            </w:r>
            <w:r w:rsidRPr="00BF7B66">
              <w:rPr>
                <w:rFonts w:ascii="Times New Roman" w:eastAsia="Times New Roman" w:hAnsi="Times New Roman" w:cs="Times New Roman"/>
                <w:spacing w:val="-17"/>
                <w:sz w:val="28"/>
                <w:lang w:val="uk-UA"/>
              </w:rPr>
              <w:t xml:space="preserve"> </w:t>
            </w:r>
            <w:r w:rsidRPr="00BF7B6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спеціальність, </w:t>
            </w:r>
            <w:r w:rsidRPr="00BF7B66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освітньо-професійний ступінь</w:t>
            </w:r>
          </w:p>
        </w:tc>
        <w:tc>
          <w:tcPr>
            <w:tcW w:w="2663" w:type="dxa"/>
          </w:tcPr>
          <w:p w:rsidR="00BF7B66" w:rsidRPr="00BF7B66" w:rsidRDefault="00BF7B66" w:rsidP="00BF7B66">
            <w:pPr>
              <w:spacing w:before="5"/>
              <w:rPr>
                <w:rFonts w:ascii="Times New Roman" w:eastAsia="Times New Roman" w:hAnsi="Times New Roman" w:cs="Times New Roman"/>
                <w:b/>
                <w:sz w:val="27"/>
                <w:lang w:val="uk-UA"/>
              </w:rPr>
            </w:pPr>
          </w:p>
          <w:p w:rsidR="00BF7B66" w:rsidRPr="00BF7B66" w:rsidRDefault="00BF7B66" w:rsidP="00BF7B66">
            <w:pPr>
              <w:ind w:left="363" w:right="37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F7B66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Характеристика навчальної дисципліни</w:t>
            </w:r>
          </w:p>
        </w:tc>
      </w:tr>
      <w:tr w:rsidR="00BF7B66" w:rsidRPr="00BF7B66" w:rsidTr="00A80241">
        <w:trPr>
          <w:trHeight w:hRule="exact" w:val="687"/>
        </w:trPr>
        <w:tc>
          <w:tcPr>
            <w:tcW w:w="2972" w:type="dxa"/>
            <w:vMerge w:val="restart"/>
          </w:tcPr>
          <w:p w:rsidR="00BF7B66" w:rsidRPr="00BF7B66" w:rsidRDefault="00BF7B66" w:rsidP="00BF7B6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BF7B66" w:rsidRPr="00BF7B66" w:rsidRDefault="00BF7B66" w:rsidP="00BF7B6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BF7B66" w:rsidRPr="00BF7B66" w:rsidRDefault="00BF7B66" w:rsidP="00BF7B6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BF7B66" w:rsidRPr="00BF7B66" w:rsidRDefault="00BF7B66" w:rsidP="00BF7B66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  <w:p w:rsidR="00BF7B66" w:rsidRPr="00BF7B66" w:rsidRDefault="00BF7B66" w:rsidP="00BF7B66">
            <w:pPr>
              <w:tabs>
                <w:tab w:val="left" w:pos="1413"/>
              </w:tabs>
              <w:spacing w:before="1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F7B66">
              <w:rPr>
                <w:rFonts w:ascii="Times New Roman" w:eastAsia="Times New Roman" w:hAnsi="Times New Roman" w:cs="Times New Roman"/>
                <w:sz w:val="28"/>
                <w:lang w:val="uk-UA"/>
              </w:rPr>
              <w:t>Тем – 4</w:t>
            </w:r>
          </w:p>
        </w:tc>
        <w:tc>
          <w:tcPr>
            <w:tcW w:w="3993" w:type="dxa"/>
            <w:vMerge w:val="restart"/>
          </w:tcPr>
          <w:p w:rsidR="00BF7B66" w:rsidRPr="00BF7B66" w:rsidRDefault="00BF7B66" w:rsidP="00BF7B66">
            <w:pPr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</w:pPr>
          </w:p>
          <w:p w:rsidR="00BF7B66" w:rsidRPr="00BF7B66" w:rsidRDefault="00BF7B66" w:rsidP="00BF7B66">
            <w:pPr>
              <w:ind w:left="1183"/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</w:pPr>
            <w:r w:rsidRPr="00BF7B66">
              <w:rPr>
                <w:rFonts w:ascii="Times New Roman" w:eastAsia="Times New Roman" w:hAnsi="Times New Roman" w:cs="Times New Roman"/>
                <w:sz w:val="28"/>
                <w:lang w:val="uk-UA"/>
              </w:rPr>
              <w:t>Галузь</w:t>
            </w:r>
            <w:r w:rsidRPr="00BF7B66">
              <w:rPr>
                <w:rFonts w:ascii="Times New Roman" w:eastAsia="Times New Roman" w:hAnsi="Times New Roman" w:cs="Times New Roman"/>
                <w:spacing w:val="-7"/>
                <w:sz w:val="28"/>
                <w:lang w:val="uk-UA"/>
              </w:rPr>
              <w:t xml:space="preserve"> </w:t>
            </w:r>
            <w:r w:rsidRPr="00BF7B66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знань:</w:t>
            </w:r>
          </w:p>
          <w:p w:rsidR="00BF7B66" w:rsidRPr="00BF7B66" w:rsidRDefault="009E53DD" w:rsidP="00BF7B66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02 Культура і</w:t>
            </w:r>
            <w:bookmarkStart w:id="0" w:name="_GoBack"/>
            <w:bookmarkEnd w:id="0"/>
            <w:r w:rsidR="00BF7B66" w:rsidRPr="00BF7B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мистецтво</w:t>
            </w:r>
          </w:p>
        </w:tc>
        <w:tc>
          <w:tcPr>
            <w:tcW w:w="2663" w:type="dxa"/>
          </w:tcPr>
          <w:p w:rsidR="00BF7B66" w:rsidRPr="00BF7B66" w:rsidRDefault="00BF7B66" w:rsidP="00BF7B66">
            <w:pPr>
              <w:spacing w:before="169"/>
              <w:ind w:left="34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F7B66">
              <w:rPr>
                <w:rFonts w:ascii="Times New Roman" w:eastAsia="Times New Roman" w:hAnsi="Times New Roman" w:cs="Times New Roman"/>
                <w:sz w:val="28"/>
                <w:lang w:val="uk-UA"/>
              </w:rPr>
              <w:t>Форма</w:t>
            </w:r>
            <w:r w:rsidRPr="00BF7B66">
              <w:rPr>
                <w:rFonts w:ascii="Times New Roman" w:eastAsia="Times New Roman" w:hAnsi="Times New Roman" w:cs="Times New Roman"/>
                <w:spacing w:val="-6"/>
                <w:sz w:val="28"/>
                <w:lang w:val="uk-UA"/>
              </w:rPr>
              <w:t xml:space="preserve"> </w:t>
            </w:r>
            <w:r w:rsidRPr="00BF7B66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навчання</w:t>
            </w:r>
          </w:p>
        </w:tc>
      </w:tr>
      <w:tr w:rsidR="00BF7B66" w:rsidRPr="00BF7B66" w:rsidTr="00A80241">
        <w:trPr>
          <w:trHeight w:hRule="exact" w:val="577"/>
        </w:trPr>
        <w:tc>
          <w:tcPr>
            <w:tcW w:w="2972" w:type="dxa"/>
            <w:vMerge/>
            <w:tcBorders>
              <w:top w:val="nil"/>
            </w:tcBorders>
          </w:tcPr>
          <w:p w:rsidR="00BF7B66" w:rsidRPr="00BF7B66" w:rsidRDefault="00BF7B66" w:rsidP="00BF7B66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BF7B66" w:rsidRPr="00BF7B66" w:rsidRDefault="00BF7B66" w:rsidP="00BF7B66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  <w:vMerge w:val="restart"/>
          </w:tcPr>
          <w:p w:rsidR="00BF7B66" w:rsidRPr="00BF7B66" w:rsidRDefault="00BF7B66" w:rsidP="00BF7B66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</w:p>
          <w:p w:rsidR="00BF7B66" w:rsidRPr="00BF7B66" w:rsidRDefault="00BF7B66" w:rsidP="00BF7B66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</w:p>
          <w:p w:rsidR="00BF7B66" w:rsidRPr="00BF7B66" w:rsidRDefault="00BF7B66" w:rsidP="00BF7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</w:t>
            </w:r>
          </w:p>
          <w:p w:rsidR="00BF7B66" w:rsidRPr="00BF7B66" w:rsidRDefault="00BF7B66" w:rsidP="00BF7B66">
            <w:pPr>
              <w:spacing w:line="20" w:lineRule="exact"/>
              <w:ind w:left="974"/>
              <w:rPr>
                <w:rFonts w:ascii="Times New Roman" w:eastAsia="Times New Roman" w:hAnsi="Times New Roman" w:cs="Times New Roman"/>
                <w:sz w:val="2"/>
                <w:lang w:val="uk-UA"/>
              </w:rPr>
            </w:pPr>
          </w:p>
        </w:tc>
      </w:tr>
      <w:tr w:rsidR="00BF7B66" w:rsidRPr="00BF7B66" w:rsidTr="00A80241">
        <w:trPr>
          <w:trHeight w:hRule="exact" w:val="579"/>
        </w:trPr>
        <w:tc>
          <w:tcPr>
            <w:tcW w:w="2972" w:type="dxa"/>
            <w:vMerge/>
            <w:tcBorders>
              <w:top w:val="nil"/>
            </w:tcBorders>
          </w:tcPr>
          <w:p w:rsidR="00BF7B66" w:rsidRPr="00BF7B66" w:rsidRDefault="00BF7B66" w:rsidP="00BF7B66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 w:val="restart"/>
          </w:tcPr>
          <w:p w:rsidR="00BF7B66" w:rsidRPr="00BF7B66" w:rsidRDefault="00BF7B66" w:rsidP="00BF7B66">
            <w:pPr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BF7B66" w:rsidRPr="00BF7B66" w:rsidRDefault="00BF7B66" w:rsidP="00BF7B66">
            <w:pPr>
              <w:spacing w:before="2"/>
              <w:rPr>
                <w:rFonts w:ascii="Times New Roman" w:eastAsia="Times New Roman" w:hAnsi="Times New Roman" w:cs="Times New Roman"/>
                <w:b/>
                <w:sz w:val="44"/>
                <w:lang w:val="uk-UA"/>
              </w:rPr>
            </w:pPr>
          </w:p>
          <w:p w:rsidR="00BF7B66" w:rsidRPr="00BF7B66" w:rsidRDefault="00BF7B66" w:rsidP="00BF7B66">
            <w:pPr>
              <w:ind w:left="1128"/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</w:pPr>
            <w:r w:rsidRPr="00BF7B66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Спеціальність:</w:t>
            </w:r>
          </w:p>
          <w:p w:rsidR="00BF7B66" w:rsidRPr="00BF7B66" w:rsidRDefault="00BF7B66" w:rsidP="00BF7B66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F7B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022 Дизайн</w:t>
            </w:r>
          </w:p>
        </w:tc>
        <w:tc>
          <w:tcPr>
            <w:tcW w:w="2663" w:type="dxa"/>
            <w:vMerge/>
            <w:tcBorders>
              <w:top w:val="nil"/>
            </w:tcBorders>
          </w:tcPr>
          <w:p w:rsidR="00BF7B66" w:rsidRPr="00BF7B66" w:rsidRDefault="00BF7B66" w:rsidP="00BF7B66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F7B66" w:rsidRPr="00BF7B66" w:rsidTr="00A80241">
        <w:trPr>
          <w:trHeight w:hRule="exact" w:val="448"/>
        </w:trPr>
        <w:tc>
          <w:tcPr>
            <w:tcW w:w="2972" w:type="dxa"/>
            <w:vMerge/>
            <w:tcBorders>
              <w:top w:val="nil"/>
            </w:tcBorders>
          </w:tcPr>
          <w:p w:rsidR="00BF7B66" w:rsidRPr="00BF7B66" w:rsidRDefault="00BF7B66" w:rsidP="00BF7B66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BF7B66" w:rsidRPr="00BF7B66" w:rsidRDefault="00BF7B66" w:rsidP="00BF7B66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</w:tcPr>
          <w:p w:rsidR="00BF7B66" w:rsidRPr="00BF7B66" w:rsidRDefault="00BF7B66" w:rsidP="00BF7B66">
            <w:pPr>
              <w:spacing w:before="53"/>
              <w:ind w:left="452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F7B66">
              <w:rPr>
                <w:rFonts w:ascii="Times New Roman" w:eastAsia="Times New Roman" w:hAnsi="Times New Roman" w:cs="Times New Roman"/>
                <w:sz w:val="28"/>
                <w:lang w:val="uk-UA"/>
              </w:rPr>
              <w:t>Рік</w:t>
            </w:r>
            <w:r w:rsidRPr="00BF7B66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 підготовки</w:t>
            </w:r>
          </w:p>
        </w:tc>
      </w:tr>
      <w:tr w:rsidR="00BF7B66" w:rsidRPr="00BF7B66" w:rsidTr="00A80241">
        <w:trPr>
          <w:trHeight w:hRule="exact" w:val="330"/>
        </w:trPr>
        <w:tc>
          <w:tcPr>
            <w:tcW w:w="2972" w:type="dxa"/>
            <w:vMerge/>
            <w:tcBorders>
              <w:top w:val="nil"/>
            </w:tcBorders>
          </w:tcPr>
          <w:p w:rsidR="00BF7B66" w:rsidRPr="00BF7B66" w:rsidRDefault="00BF7B66" w:rsidP="00BF7B66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BF7B66" w:rsidRPr="00BF7B66" w:rsidRDefault="00BF7B66" w:rsidP="00BF7B66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</w:tcPr>
          <w:p w:rsidR="00BF7B66" w:rsidRPr="00BF7B66" w:rsidRDefault="00BF7B66" w:rsidP="00BF7B66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F7B66">
              <w:rPr>
                <w:rFonts w:ascii="Times New Roman" w:eastAsia="Times New Roman" w:hAnsi="Times New Roman" w:cs="Times New Roman"/>
                <w:sz w:val="24"/>
                <w:lang w:val="uk-UA"/>
              </w:rPr>
              <w:t>2022-2023</w:t>
            </w:r>
          </w:p>
        </w:tc>
      </w:tr>
      <w:tr w:rsidR="00BF7B66" w:rsidRPr="00BF7B66" w:rsidTr="00A80241">
        <w:trPr>
          <w:trHeight w:hRule="exact" w:val="359"/>
        </w:trPr>
        <w:tc>
          <w:tcPr>
            <w:tcW w:w="2972" w:type="dxa"/>
            <w:vMerge/>
            <w:tcBorders>
              <w:top w:val="nil"/>
            </w:tcBorders>
          </w:tcPr>
          <w:p w:rsidR="00BF7B66" w:rsidRPr="00BF7B66" w:rsidRDefault="00BF7B66" w:rsidP="00BF7B66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BF7B66" w:rsidRPr="00BF7B66" w:rsidRDefault="00BF7B66" w:rsidP="00BF7B66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</w:tcPr>
          <w:p w:rsidR="00BF7B66" w:rsidRPr="00BF7B66" w:rsidRDefault="00BF7B66" w:rsidP="00BF7B66">
            <w:pPr>
              <w:spacing w:before="6"/>
              <w:ind w:left="826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F7B66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Семестр</w:t>
            </w:r>
          </w:p>
        </w:tc>
      </w:tr>
      <w:tr w:rsidR="00BF7B66" w:rsidRPr="00BF7B66" w:rsidTr="00A80241">
        <w:trPr>
          <w:trHeight w:hRule="exact" w:val="654"/>
        </w:trPr>
        <w:tc>
          <w:tcPr>
            <w:tcW w:w="2972" w:type="dxa"/>
          </w:tcPr>
          <w:p w:rsidR="00BF7B66" w:rsidRPr="00BF7B66" w:rsidRDefault="00BF7B66" w:rsidP="00BF7B66">
            <w:pPr>
              <w:spacing w:line="31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F7B66">
              <w:rPr>
                <w:rFonts w:ascii="Times New Roman" w:eastAsia="Times New Roman" w:hAnsi="Times New Roman" w:cs="Times New Roman"/>
                <w:sz w:val="28"/>
                <w:lang w:val="uk-UA"/>
              </w:rPr>
              <w:t>Загальна</w:t>
            </w:r>
            <w:r w:rsidRPr="00BF7B66">
              <w:rPr>
                <w:rFonts w:ascii="Times New Roman" w:eastAsia="Times New Roman" w:hAnsi="Times New Roman" w:cs="Times New Roman"/>
                <w:spacing w:val="-8"/>
                <w:sz w:val="28"/>
                <w:lang w:val="uk-UA"/>
              </w:rPr>
              <w:t xml:space="preserve"> </w:t>
            </w:r>
            <w:r w:rsidRPr="00BF7B66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кількість</w:t>
            </w:r>
          </w:p>
          <w:p w:rsidR="00BF7B66" w:rsidRPr="00BF7B66" w:rsidRDefault="00BF7B66" w:rsidP="00BF7B66">
            <w:pPr>
              <w:tabs>
                <w:tab w:val="left" w:pos="1775"/>
              </w:tabs>
              <w:spacing w:line="31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F7B66">
              <w:rPr>
                <w:rFonts w:ascii="Times New Roman" w:eastAsia="Times New Roman" w:hAnsi="Times New Roman" w:cs="Times New Roman"/>
                <w:sz w:val="28"/>
                <w:lang w:val="uk-UA"/>
              </w:rPr>
              <w:t>годин – 90</w:t>
            </w:r>
          </w:p>
        </w:tc>
        <w:tc>
          <w:tcPr>
            <w:tcW w:w="3993" w:type="dxa"/>
            <w:vMerge/>
            <w:tcBorders>
              <w:top w:val="nil"/>
            </w:tcBorders>
          </w:tcPr>
          <w:p w:rsidR="00BF7B66" w:rsidRPr="00BF7B66" w:rsidRDefault="00BF7B66" w:rsidP="00BF7B66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  <w:vAlign w:val="center"/>
          </w:tcPr>
          <w:p w:rsidR="00BF7B66" w:rsidRPr="00BF7B66" w:rsidRDefault="00BF7B66" w:rsidP="00BF7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B6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III</w:t>
            </w:r>
          </w:p>
        </w:tc>
      </w:tr>
      <w:tr w:rsidR="00BF7B66" w:rsidRPr="00BF7B66" w:rsidTr="00A80241">
        <w:trPr>
          <w:trHeight w:hRule="exact" w:val="388"/>
        </w:trPr>
        <w:tc>
          <w:tcPr>
            <w:tcW w:w="2972" w:type="dxa"/>
            <w:vMerge w:val="restart"/>
          </w:tcPr>
          <w:p w:rsidR="00BF7B66" w:rsidRPr="00BF7B66" w:rsidRDefault="00BF7B66" w:rsidP="00BF7B6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BF7B66" w:rsidRPr="00BF7B66" w:rsidRDefault="00BF7B66" w:rsidP="00BF7B6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BF7B66" w:rsidRPr="00BF7B66" w:rsidRDefault="00BF7B66" w:rsidP="00BF7B66">
            <w:pPr>
              <w:tabs>
                <w:tab w:val="left" w:pos="1847"/>
                <w:tab w:val="left" w:pos="2126"/>
              </w:tabs>
              <w:spacing w:before="263"/>
              <w:ind w:left="102" w:right="218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F7B6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Для денної форми </w:t>
            </w:r>
            <w:r w:rsidRPr="00BF7B66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навчання:</w:t>
            </w:r>
            <w:r w:rsidRPr="00BF7B66">
              <w:rPr>
                <w:rFonts w:ascii="Times New Roman" w:eastAsia="Times New Roman" w:hAnsi="Times New Roman" w:cs="Times New Roman"/>
                <w:spacing w:val="80"/>
                <w:sz w:val="28"/>
                <w:lang w:val="uk-UA"/>
              </w:rPr>
              <w:t xml:space="preserve"> </w:t>
            </w:r>
            <w:r w:rsidRPr="00BF7B66">
              <w:rPr>
                <w:rFonts w:ascii="Times New Roman" w:eastAsia="Times New Roman" w:hAnsi="Times New Roman" w:cs="Times New Roman"/>
                <w:sz w:val="28"/>
                <w:lang w:val="uk-UA"/>
              </w:rPr>
              <w:t>аудиторних –32</w:t>
            </w:r>
            <w:r w:rsidRPr="00BF7B66">
              <w:rPr>
                <w:rFonts w:ascii="Times New Roman" w:eastAsia="Times New Roman" w:hAnsi="Times New Roman" w:cs="Times New Roman"/>
                <w:spacing w:val="-18"/>
                <w:sz w:val="28"/>
                <w:lang w:val="uk-UA"/>
              </w:rPr>
              <w:t xml:space="preserve"> </w:t>
            </w:r>
            <w:r w:rsidRPr="00BF7B66">
              <w:rPr>
                <w:rFonts w:ascii="Times New Roman" w:eastAsia="Times New Roman" w:hAnsi="Times New Roman" w:cs="Times New Roman"/>
                <w:sz w:val="28"/>
                <w:lang w:val="uk-UA"/>
              </w:rPr>
              <w:t>год.; самостійної роботи студента – 58 год.</w:t>
            </w:r>
          </w:p>
        </w:tc>
        <w:tc>
          <w:tcPr>
            <w:tcW w:w="3993" w:type="dxa"/>
            <w:vMerge w:val="restart"/>
          </w:tcPr>
          <w:p w:rsidR="00BF7B66" w:rsidRPr="00BF7B66" w:rsidRDefault="00BF7B66" w:rsidP="00BF7B66">
            <w:pPr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BF7B66" w:rsidRPr="00BF7B66" w:rsidRDefault="00BF7B66" w:rsidP="00BF7B66">
            <w:pPr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BF7B66" w:rsidRPr="00BF7B66" w:rsidRDefault="00BF7B66" w:rsidP="00BF7B66">
            <w:pPr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BF7B66" w:rsidRPr="00BF7B66" w:rsidRDefault="00BF7B66" w:rsidP="00BF7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Освітньо-професійний </w:t>
            </w:r>
          </w:p>
          <w:p w:rsidR="00BF7B66" w:rsidRPr="00BF7B66" w:rsidRDefault="00BF7B66" w:rsidP="00BF7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ступінь: </w:t>
            </w:r>
          </w:p>
          <w:p w:rsidR="00BF7B66" w:rsidRPr="00BF7B66" w:rsidRDefault="00BF7B66" w:rsidP="00BF7B66">
            <w:pPr>
              <w:jc w:val="center"/>
              <w:rPr>
                <w:lang w:val="uk-UA"/>
              </w:rPr>
            </w:pPr>
            <w:r w:rsidRPr="00BF7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фаховий молодший бакалавр</w:t>
            </w:r>
          </w:p>
        </w:tc>
        <w:tc>
          <w:tcPr>
            <w:tcW w:w="2663" w:type="dxa"/>
          </w:tcPr>
          <w:p w:rsidR="00BF7B66" w:rsidRPr="00BF7B66" w:rsidRDefault="00BF7B66" w:rsidP="00BF7B66">
            <w:pPr>
              <w:spacing w:before="21"/>
              <w:ind w:left="363" w:right="365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F7B66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Лекції</w:t>
            </w:r>
          </w:p>
        </w:tc>
      </w:tr>
      <w:tr w:rsidR="00BF7B66" w:rsidRPr="00BF7B66" w:rsidTr="00A80241">
        <w:trPr>
          <w:trHeight w:hRule="exact" w:val="388"/>
        </w:trPr>
        <w:tc>
          <w:tcPr>
            <w:tcW w:w="2972" w:type="dxa"/>
            <w:vMerge/>
            <w:tcBorders>
              <w:top w:val="nil"/>
            </w:tcBorders>
          </w:tcPr>
          <w:p w:rsidR="00BF7B66" w:rsidRPr="00BF7B66" w:rsidRDefault="00BF7B66" w:rsidP="00BF7B66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BF7B66" w:rsidRPr="00BF7B66" w:rsidRDefault="00BF7B66" w:rsidP="00BF7B66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  <w:vAlign w:val="center"/>
          </w:tcPr>
          <w:p w:rsidR="00BF7B66" w:rsidRPr="00BF7B66" w:rsidRDefault="00BF7B66" w:rsidP="00BF7B6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B66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BF7B66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год.</w:t>
            </w:r>
          </w:p>
        </w:tc>
      </w:tr>
      <w:tr w:rsidR="00BF7B66" w:rsidRPr="00BF7B66" w:rsidTr="00A80241">
        <w:trPr>
          <w:trHeight w:hRule="exact" w:val="440"/>
        </w:trPr>
        <w:tc>
          <w:tcPr>
            <w:tcW w:w="2972" w:type="dxa"/>
            <w:vMerge/>
            <w:tcBorders>
              <w:top w:val="nil"/>
            </w:tcBorders>
          </w:tcPr>
          <w:p w:rsidR="00BF7B66" w:rsidRPr="00BF7B66" w:rsidRDefault="00BF7B66" w:rsidP="00BF7B66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BF7B66" w:rsidRPr="00BF7B66" w:rsidRDefault="00BF7B66" w:rsidP="00BF7B66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</w:tcPr>
          <w:p w:rsidR="00BF7B66" w:rsidRPr="00BF7B66" w:rsidRDefault="00BF7B66" w:rsidP="00BF7B66">
            <w:pPr>
              <w:spacing w:before="47"/>
              <w:ind w:left="704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F7B66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Практичні</w:t>
            </w:r>
          </w:p>
        </w:tc>
      </w:tr>
      <w:tr w:rsidR="00BF7B66" w:rsidRPr="00BF7B66" w:rsidTr="00A80241">
        <w:trPr>
          <w:trHeight w:hRule="exact" w:val="330"/>
        </w:trPr>
        <w:tc>
          <w:tcPr>
            <w:tcW w:w="2972" w:type="dxa"/>
            <w:vMerge/>
            <w:tcBorders>
              <w:top w:val="nil"/>
            </w:tcBorders>
          </w:tcPr>
          <w:p w:rsidR="00BF7B66" w:rsidRPr="00BF7B66" w:rsidRDefault="00BF7B66" w:rsidP="00BF7B66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BF7B66" w:rsidRPr="00BF7B66" w:rsidRDefault="00BF7B66" w:rsidP="00BF7B66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  <w:vAlign w:val="center"/>
          </w:tcPr>
          <w:p w:rsidR="00BF7B66" w:rsidRPr="00BF7B66" w:rsidRDefault="00BF7B66" w:rsidP="00BF7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B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24 </w:t>
            </w:r>
            <w:r w:rsidRPr="00BF7B66">
              <w:rPr>
                <w:rFonts w:ascii="Times New Roman" w:hAnsi="Times New Roman"/>
                <w:spacing w:val="-8"/>
                <w:sz w:val="28"/>
                <w:szCs w:val="28"/>
              </w:rPr>
              <w:t>год.</w:t>
            </w:r>
          </w:p>
        </w:tc>
      </w:tr>
      <w:tr w:rsidR="00BF7B66" w:rsidRPr="00BF7B66" w:rsidTr="00A80241">
        <w:trPr>
          <w:trHeight w:hRule="exact" w:val="331"/>
        </w:trPr>
        <w:tc>
          <w:tcPr>
            <w:tcW w:w="2972" w:type="dxa"/>
            <w:vMerge/>
            <w:tcBorders>
              <w:top w:val="nil"/>
            </w:tcBorders>
          </w:tcPr>
          <w:p w:rsidR="00BF7B66" w:rsidRPr="00BF7B66" w:rsidRDefault="00BF7B66" w:rsidP="00BF7B66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BF7B66" w:rsidRPr="00BF7B66" w:rsidRDefault="00BF7B66" w:rsidP="00BF7B66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</w:tcPr>
          <w:p w:rsidR="00BF7B66" w:rsidRPr="00BF7B66" w:rsidRDefault="00BF7B66" w:rsidP="00BF7B66">
            <w:pPr>
              <w:spacing w:line="301" w:lineRule="exact"/>
              <w:ind w:left="198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F7B66">
              <w:rPr>
                <w:rFonts w:ascii="Times New Roman" w:eastAsia="Times New Roman" w:hAnsi="Times New Roman" w:cs="Times New Roman"/>
                <w:sz w:val="28"/>
                <w:lang w:val="uk-UA"/>
              </w:rPr>
              <w:t>Самостійна</w:t>
            </w:r>
            <w:r w:rsidRPr="00BF7B66">
              <w:rPr>
                <w:rFonts w:ascii="Times New Roman" w:eastAsia="Times New Roman" w:hAnsi="Times New Roman" w:cs="Times New Roman"/>
                <w:spacing w:val="-11"/>
                <w:sz w:val="28"/>
                <w:lang w:val="uk-UA"/>
              </w:rPr>
              <w:t xml:space="preserve"> </w:t>
            </w:r>
            <w:r w:rsidRPr="00BF7B66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робота</w:t>
            </w:r>
          </w:p>
        </w:tc>
      </w:tr>
      <w:tr w:rsidR="00BF7B66" w:rsidRPr="00BF7B66" w:rsidTr="00A80241">
        <w:trPr>
          <w:trHeight w:hRule="exact" w:val="333"/>
        </w:trPr>
        <w:tc>
          <w:tcPr>
            <w:tcW w:w="2972" w:type="dxa"/>
            <w:vMerge/>
            <w:tcBorders>
              <w:top w:val="nil"/>
            </w:tcBorders>
          </w:tcPr>
          <w:p w:rsidR="00BF7B66" w:rsidRPr="00BF7B66" w:rsidRDefault="00BF7B66" w:rsidP="00BF7B66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BF7B66" w:rsidRPr="00BF7B66" w:rsidRDefault="00BF7B66" w:rsidP="00BF7B66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  <w:vAlign w:val="center"/>
          </w:tcPr>
          <w:p w:rsidR="00BF7B66" w:rsidRPr="00BF7B66" w:rsidRDefault="00BF7B66" w:rsidP="00BF7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B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58 </w:t>
            </w:r>
            <w:r w:rsidRPr="00BF7B66">
              <w:rPr>
                <w:rFonts w:ascii="Times New Roman" w:hAnsi="Times New Roman"/>
                <w:spacing w:val="-8"/>
                <w:sz w:val="28"/>
                <w:szCs w:val="28"/>
              </w:rPr>
              <w:t>год.</w:t>
            </w:r>
          </w:p>
        </w:tc>
      </w:tr>
      <w:tr w:rsidR="00BF7B66" w:rsidRPr="00BF7B66" w:rsidTr="00A80241">
        <w:trPr>
          <w:trHeight w:hRule="exact" w:val="330"/>
        </w:trPr>
        <w:tc>
          <w:tcPr>
            <w:tcW w:w="2972" w:type="dxa"/>
            <w:vMerge/>
            <w:tcBorders>
              <w:top w:val="nil"/>
            </w:tcBorders>
          </w:tcPr>
          <w:p w:rsidR="00BF7B66" w:rsidRPr="00BF7B66" w:rsidRDefault="00BF7B66" w:rsidP="00BF7B66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BF7B66" w:rsidRPr="00BF7B66" w:rsidRDefault="00BF7B66" w:rsidP="00BF7B66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</w:tcPr>
          <w:p w:rsidR="00BF7B66" w:rsidRPr="00BF7B66" w:rsidRDefault="00BF7B66" w:rsidP="00BF7B66">
            <w:pPr>
              <w:spacing w:line="301" w:lineRule="exact"/>
              <w:ind w:left="392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F7B66">
              <w:rPr>
                <w:rFonts w:ascii="Times New Roman" w:eastAsia="Times New Roman" w:hAnsi="Times New Roman" w:cs="Times New Roman"/>
                <w:sz w:val="28"/>
                <w:lang w:val="uk-UA"/>
              </w:rPr>
              <w:t>Курсова</w:t>
            </w:r>
            <w:r w:rsidRPr="00BF7B66">
              <w:rPr>
                <w:rFonts w:ascii="Times New Roman" w:eastAsia="Times New Roman" w:hAnsi="Times New Roman" w:cs="Times New Roman"/>
                <w:spacing w:val="-7"/>
                <w:sz w:val="28"/>
                <w:lang w:val="uk-UA"/>
              </w:rPr>
              <w:t xml:space="preserve"> </w:t>
            </w:r>
            <w:r w:rsidRPr="00BF7B66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робота</w:t>
            </w:r>
          </w:p>
        </w:tc>
      </w:tr>
      <w:tr w:rsidR="00BF7B66" w:rsidRPr="00BF7B66" w:rsidTr="00A80241">
        <w:trPr>
          <w:trHeight w:hRule="exact" w:val="330"/>
        </w:trPr>
        <w:tc>
          <w:tcPr>
            <w:tcW w:w="2972" w:type="dxa"/>
            <w:vMerge/>
            <w:tcBorders>
              <w:top w:val="nil"/>
            </w:tcBorders>
          </w:tcPr>
          <w:p w:rsidR="00BF7B66" w:rsidRPr="00BF7B66" w:rsidRDefault="00BF7B66" w:rsidP="00BF7B66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BF7B66" w:rsidRPr="00BF7B66" w:rsidRDefault="00BF7B66" w:rsidP="00BF7B66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</w:tcPr>
          <w:p w:rsidR="00BF7B66" w:rsidRPr="00BF7B66" w:rsidRDefault="00BF7B66" w:rsidP="00BF7B66">
            <w:pPr>
              <w:spacing w:line="301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F7B66">
              <w:rPr>
                <w:rFonts w:ascii="Times New Roman" w:eastAsia="Times New Roman" w:hAnsi="Times New Roman" w:cs="Times New Roman"/>
                <w:sz w:val="28"/>
                <w:lang w:val="uk-UA"/>
              </w:rPr>
              <w:t>-</w:t>
            </w:r>
          </w:p>
          <w:p w:rsidR="00BF7B66" w:rsidRPr="00BF7B66" w:rsidRDefault="00BF7B66" w:rsidP="00BF7B66">
            <w:pPr>
              <w:spacing w:line="301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F7B66">
              <w:rPr>
                <w:rFonts w:ascii="Times New Roman" w:eastAsia="Times New Roman" w:hAnsi="Times New Roman" w:cs="Times New Roman"/>
                <w:sz w:val="28"/>
                <w:lang w:val="uk-UA"/>
              </w:rPr>
              <w:t>-</w:t>
            </w:r>
          </w:p>
        </w:tc>
      </w:tr>
      <w:tr w:rsidR="00BF7B66" w:rsidRPr="00BF7B66" w:rsidTr="00A80241">
        <w:trPr>
          <w:trHeight w:hRule="exact" w:val="333"/>
        </w:trPr>
        <w:tc>
          <w:tcPr>
            <w:tcW w:w="2972" w:type="dxa"/>
            <w:vMerge/>
            <w:tcBorders>
              <w:top w:val="nil"/>
            </w:tcBorders>
          </w:tcPr>
          <w:p w:rsidR="00BF7B66" w:rsidRPr="00BF7B66" w:rsidRDefault="00BF7B66" w:rsidP="00BF7B66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BF7B66" w:rsidRPr="00BF7B66" w:rsidRDefault="00BF7B66" w:rsidP="00BF7B66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</w:tcPr>
          <w:p w:rsidR="00BF7B66" w:rsidRPr="00BF7B66" w:rsidRDefault="00BF7B66" w:rsidP="00BF7B66">
            <w:pPr>
              <w:spacing w:line="303" w:lineRule="exact"/>
              <w:ind w:left="423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F7B66">
              <w:rPr>
                <w:rFonts w:ascii="Times New Roman" w:eastAsia="Times New Roman" w:hAnsi="Times New Roman" w:cs="Times New Roman"/>
                <w:sz w:val="28"/>
                <w:lang w:val="uk-UA"/>
              </w:rPr>
              <w:t>Вид</w:t>
            </w:r>
            <w:r w:rsidRPr="00BF7B66">
              <w:rPr>
                <w:rFonts w:ascii="Times New Roman" w:eastAsia="Times New Roman" w:hAnsi="Times New Roman" w:cs="Times New Roman"/>
                <w:spacing w:val="-5"/>
                <w:sz w:val="28"/>
                <w:lang w:val="uk-UA"/>
              </w:rPr>
              <w:t xml:space="preserve"> </w:t>
            </w:r>
            <w:r w:rsidRPr="00BF7B66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контролю:</w:t>
            </w:r>
          </w:p>
        </w:tc>
      </w:tr>
      <w:tr w:rsidR="00BF7B66" w:rsidRPr="00BF7B66" w:rsidTr="00A80241">
        <w:trPr>
          <w:trHeight w:hRule="exact" w:val="821"/>
        </w:trPr>
        <w:tc>
          <w:tcPr>
            <w:tcW w:w="2972" w:type="dxa"/>
            <w:vMerge/>
            <w:tcBorders>
              <w:top w:val="nil"/>
            </w:tcBorders>
          </w:tcPr>
          <w:p w:rsidR="00BF7B66" w:rsidRPr="00BF7B66" w:rsidRDefault="00BF7B66" w:rsidP="00BF7B66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BF7B66" w:rsidRPr="00BF7B66" w:rsidRDefault="00BF7B66" w:rsidP="00BF7B66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  <w:vAlign w:val="center"/>
          </w:tcPr>
          <w:p w:rsidR="00BF7B66" w:rsidRPr="00BF7B66" w:rsidRDefault="00BF7B66" w:rsidP="00BF7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B66">
              <w:rPr>
                <w:rFonts w:ascii="Times New Roman" w:hAnsi="Times New Roman"/>
                <w:sz w:val="28"/>
                <w:szCs w:val="28"/>
              </w:rPr>
              <w:t>Диф. залік</w:t>
            </w:r>
          </w:p>
        </w:tc>
      </w:tr>
    </w:tbl>
    <w:p w:rsidR="000962F4" w:rsidRDefault="000962F4"/>
    <w:p w:rsidR="00BF7B66" w:rsidRDefault="00BF7B66"/>
    <w:p w:rsidR="00BF7B66" w:rsidRDefault="00BF7B66"/>
    <w:p w:rsidR="00BF7B66" w:rsidRDefault="00BF7B66"/>
    <w:p w:rsidR="00BF7B66" w:rsidRDefault="00BF7B66"/>
    <w:p w:rsidR="00BF7B66" w:rsidRDefault="00BF7B66"/>
    <w:p w:rsidR="00BF7B66" w:rsidRDefault="00BF7B66"/>
    <w:p w:rsidR="00BF7B66" w:rsidRDefault="00BF7B66"/>
    <w:p w:rsidR="00BF7B66" w:rsidRDefault="00BF7B66"/>
    <w:tbl>
      <w:tblPr>
        <w:tblStyle w:val="TableNormal"/>
        <w:tblpPr w:leftFromText="180" w:rightFromText="180" w:vertAnchor="text" w:horzAnchor="margin" w:tblpXSpec="center" w:tblpY="338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775"/>
      </w:tblGrid>
      <w:tr w:rsidR="00BF7B66" w:rsidTr="00A80241">
        <w:trPr>
          <w:trHeight w:val="642"/>
        </w:trPr>
        <w:tc>
          <w:tcPr>
            <w:tcW w:w="9644" w:type="dxa"/>
            <w:gridSpan w:val="2"/>
          </w:tcPr>
          <w:p w:rsidR="00BF7B66" w:rsidRDefault="00BF7B66" w:rsidP="00A80241">
            <w:pPr>
              <w:pStyle w:val="TableParagraph"/>
              <w:spacing w:line="322" w:lineRule="exact"/>
              <w:ind w:left="5" w:right="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2.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МЕТА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ДИСЦИПЛІНИ,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ПЕРЕДУМОВИ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ЇЇ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ВИВЧЕННЯ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ТА ЗАПЛАНОВАНІ РЕЗУЛЬТАТИ НАВЧАННЯ</w:t>
            </w:r>
          </w:p>
        </w:tc>
      </w:tr>
      <w:tr w:rsidR="00BF7B66" w:rsidRPr="00BF7B66" w:rsidTr="00A80241">
        <w:trPr>
          <w:trHeight w:val="1284"/>
        </w:trPr>
        <w:tc>
          <w:tcPr>
            <w:tcW w:w="1869" w:type="dxa"/>
          </w:tcPr>
          <w:p w:rsidR="00BF7B66" w:rsidRDefault="00BF7B66" w:rsidP="00A80241">
            <w:pPr>
              <w:pStyle w:val="TableParagraph"/>
              <w:ind w:left="107" w:right="16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Місце </w:t>
            </w:r>
            <w:r>
              <w:rPr>
                <w:sz w:val="28"/>
              </w:rPr>
              <w:t>дисципліни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освітній</w:t>
            </w:r>
          </w:p>
          <w:p w:rsidR="00BF7B66" w:rsidRDefault="00BF7B66" w:rsidP="00A8024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програмі:</w:t>
            </w:r>
          </w:p>
        </w:tc>
        <w:tc>
          <w:tcPr>
            <w:tcW w:w="7775" w:type="dxa"/>
          </w:tcPr>
          <w:p w:rsidR="00BF7B66" w:rsidRPr="0019269E" w:rsidRDefault="00BF7B66" w:rsidP="00A80241">
            <w:pPr>
              <w:pStyle w:val="TableParagraph"/>
              <w:ind w:left="108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Метою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вивчення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навчальної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дисципліни</w:t>
            </w:r>
            <w:r>
              <w:t xml:space="preserve"> </w:t>
            </w:r>
            <w:r w:rsidRPr="00374D5C">
              <w:rPr>
                <w:sz w:val="28"/>
                <w:szCs w:val="28"/>
              </w:rPr>
              <w:t>є</w:t>
            </w:r>
            <w:r>
              <w:t xml:space="preserve"> </w:t>
            </w:r>
            <w:r w:rsidRPr="0019269E">
              <w:rPr>
                <w:sz w:val="28"/>
                <w:szCs w:val="28"/>
              </w:rPr>
              <w:t>освоєння природних форм і живих організмів та використання біонічних принципів і закономірностей у формотворенні предметного світу, формуванні просторово-предметного середовища в контексті нової парадигми дизайну.</w:t>
            </w:r>
          </w:p>
          <w:p w:rsidR="00BF7B66" w:rsidRDefault="00BF7B66" w:rsidP="00A80241">
            <w:pPr>
              <w:pStyle w:val="TableParagraph"/>
              <w:spacing w:line="322" w:lineRule="exact"/>
              <w:ind w:left="108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Основними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завданнями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вивчення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навчальної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дисципліни</w:t>
            </w:r>
            <w:r>
              <w:rPr>
                <w:spacing w:val="-10"/>
                <w:sz w:val="28"/>
              </w:rPr>
              <w:t xml:space="preserve"> є</w:t>
            </w:r>
            <w:r>
              <w:rPr>
                <w:spacing w:val="-10"/>
                <w:sz w:val="28"/>
                <w:lang w:val="ru-RU"/>
              </w:rPr>
              <w:t xml:space="preserve"> </w:t>
            </w:r>
            <w:r w:rsidRPr="009923BB">
              <w:rPr>
                <w:sz w:val="28"/>
                <w:szCs w:val="28"/>
              </w:rPr>
              <w:t xml:space="preserve"> </w:t>
            </w:r>
          </w:p>
          <w:p w:rsidR="00BF7B66" w:rsidRPr="0019269E" w:rsidRDefault="00BF7B66" w:rsidP="00A80241">
            <w:pPr>
              <w:pStyle w:val="TableParagraph"/>
              <w:spacing w:line="322" w:lineRule="exact"/>
              <w:ind w:left="108" w:right="141"/>
              <w:jc w:val="both"/>
              <w:rPr>
                <w:sz w:val="28"/>
              </w:rPr>
            </w:pPr>
            <w:r>
              <w:rPr>
                <w:color w:val="000000" w:themeColor="text1"/>
                <w:spacing w:val="-4"/>
                <w:sz w:val="28"/>
                <w:szCs w:val="28"/>
              </w:rPr>
              <w:t>о</w:t>
            </w:r>
            <w:r w:rsidRPr="00AE104E">
              <w:rPr>
                <w:color w:val="000000" w:themeColor="text1"/>
                <w:spacing w:val="-4"/>
                <w:sz w:val="28"/>
                <w:szCs w:val="28"/>
              </w:rPr>
              <w:t xml:space="preserve">знайомити учнів з основами біоніки; навчити аналізувати природні форми; створювати дизайн-ескізи </w:t>
            </w:r>
            <w:r w:rsidRPr="005B6C1B">
              <w:rPr>
                <w:color w:val="000000" w:themeColor="text1"/>
                <w:spacing w:val="-4"/>
                <w:sz w:val="28"/>
                <w:szCs w:val="28"/>
              </w:rPr>
              <w:t>з використанням природних біоформ</w:t>
            </w:r>
            <w:r w:rsidRPr="00AE104E">
              <w:rPr>
                <w:color w:val="000000" w:themeColor="text1"/>
                <w:spacing w:val="-4"/>
                <w:sz w:val="28"/>
                <w:szCs w:val="28"/>
              </w:rPr>
              <w:t>; вчити розуміти, цінувати і створювати красу навколо себе</w:t>
            </w:r>
            <w:r>
              <w:rPr>
                <w:color w:val="000000" w:themeColor="text1"/>
                <w:spacing w:val="-4"/>
                <w:sz w:val="28"/>
                <w:szCs w:val="28"/>
              </w:rPr>
              <w:t>.</w:t>
            </w:r>
          </w:p>
        </w:tc>
      </w:tr>
      <w:tr w:rsidR="00BF7B66" w:rsidRPr="00815C26" w:rsidTr="00A80241">
        <w:trPr>
          <w:trHeight w:val="962"/>
        </w:trPr>
        <w:tc>
          <w:tcPr>
            <w:tcW w:w="1869" w:type="dxa"/>
          </w:tcPr>
          <w:p w:rsidR="00BF7B66" w:rsidRDefault="00BF7B66" w:rsidP="00A80241">
            <w:pPr>
              <w:pStyle w:val="TableParagraph"/>
              <w:ind w:left="107" w:right="16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Компетентно </w:t>
            </w:r>
            <w:r>
              <w:rPr>
                <w:sz w:val="28"/>
              </w:rPr>
              <w:t>сті загальні</w:t>
            </w:r>
          </w:p>
          <w:p w:rsidR="00BF7B66" w:rsidRDefault="00BF7B66" w:rsidP="00A80241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або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фахові:</w:t>
            </w:r>
          </w:p>
        </w:tc>
        <w:tc>
          <w:tcPr>
            <w:tcW w:w="7775" w:type="dxa"/>
          </w:tcPr>
          <w:p w:rsidR="00BF7B66" w:rsidRPr="00BF7B66" w:rsidRDefault="00BF7B66" w:rsidP="00A80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7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ЗК 5. Знання та розуміння предметної області та розуміння професійної діяльності.</w:t>
            </w:r>
          </w:p>
          <w:p w:rsidR="00BF7B66" w:rsidRPr="00BF7B66" w:rsidRDefault="00BF7B66" w:rsidP="00A80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7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ЗК 6. Здатність генерувати нові ідеї (креативність).</w:t>
            </w:r>
          </w:p>
          <w:p w:rsidR="00BF7B66" w:rsidRPr="0021079D" w:rsidRDefault="00BF7B66" w:rsidP="00A80241">
            <w:pPr>
              <w:ind w:left="121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210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СК 14. Здатність застосовувати колористичне вирішення  у розробці об’єктів дизайну.</w:t>
            </w:r>
          </w:p>
        </w:tc>
      </w:tr>
      <w:tr w:rsidR="00BF7B66" w:rsidRPr="00815C26" w:rsidTr="00A80241">
        <w:trPr>
          <w:trHeight w:val="965"/>
        </w:trPr>
        <w:tc>
          <w:tcPr>
            <w:tcW w:w="1869" w:type="dxa"/>
          </w:tcPr>
          <w:p w:rsidR="00BF7B66" w:rsidRDefault="00BF7B66" w:rsidP="00A80241">
            <w:pPr>
              <w:pStyle w:val="TableParagraph"/>
              <w:ind w:left="107" w:right="450"/>
              <w:rPr>
                <w:sz w:val="28"/>
              </w:rPr>
            </w:pPr>
            <w:r>
              <w:rPr>
                <w:spacing w:val="-2"/>
                <w:sz w:val="28"/>
              </w:rPr>
              <w:t>Програмні результати</w:t>
            </w:r>
          </w:p>
          <w:p w:rsidR="00BF7B66" w:rsidRDefault="00BF7B66" w:rsidP="00A80241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навчання:</w:t>
            </w:r>
          </w:p>
        </w:tc>
        <w:tc>
          <w:tcPr>
            <w:tcW w:w="7775" w:type="dxa"/>
          </w:tcPr>
          <w:p w:rsidR="00BF7B66" w:rsidRPr="000E051B" w:rsidRDefault="00BF7B66" w:rsidP="00A80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E0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1. Діяти відповідно до загальних та спеціальних актів законодавства, у тому числі законодавства про авторське і суміжні права, захист персональних даних і розповсюдження інформації в межах освітньо-професійної програми. </w:t>
            </w:r>
          </w:p>
          <w:p w:rsidR="00BF7B66" w:rsidRPr="000E051B" w:rsidRDefault="00BF7B66" w:rsidP="00A80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E0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РН 4. Застосовувати базові поняття, концепції, принципи, техніки і технології дизайну в процесі створення об’єктів дизайну.</w:t>
            </w:r>
          </w:p>
          <w:p w:rsidR="00BF7B66" w:rsidRPr="000E051B" w:rsidRDefault="00BF7B66" w:rsidP="00A80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E0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5. Знаходити оригінальні рішення поставлених професійних завдань самостійно або в співпраці у творчому колективі (групі), аргументуючи свій вибір. </w:t>
            </w:r>
          </w:p>
          <w:p w:rsidR="00BF7B66" w:rsidRPr="000E051B" w:rsidRDefault="00BF7B66" w:rsidP="00A80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E0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11. Обґрунтовувати вибір технік, технологій та матеріалів для створеного або спроєктованого об’єкту (продукту) дизайну, враховуючи його екологічну безпечність. </w:t>
            </w:r>
          </w:p>
          <w:p w:rsidR="00BF7B66" w:rsidRPr="000E051B" w:rsidRDefault="00BF7B66" w:rsidP="00A80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E0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13. Оцінювати власні результати на всіх етапах розробки об’єкту (продукту) дизайну відповідно до нормативної документації. </w:t>
            </w:r>
          </w:p>
          <w:p w:rsidR="00BF7B66" w:rsidRPr="000E051B" w:rsidRDefault="00BF7B66" w:rsidP="00A80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E0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15. Проявляти ініціативу та креативні підприємницькі навички в професійній діяльності, у пошуку нових напрямів роботи та маркетингових комунікаціях. </w:t>
            </w:r>
          </w:p>
          <w:p w:rsidR="00BF7B66" w:rsidRPr="000E051B" w:rsidRDefault="00BF7B66" w:rsidP="00A80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E0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РН 17. Презентувати власні професійні компетентності, створені об’єкти (продукти) або їх елементи в професійному середовищі, перед клієнтами, користувачами та споживачами, враховуючи тенденції ринку праці у сфері дизайну.</w:t>
            </w:r>
          </w:p>
          <w:p w:rsidR="00BF7B66" w:rsidRPr="00F37458" w:rsidRDefault="00BF7B66" w:rsidP="00A80241">
            <w:pPr>
              <w:pStyle w:val="a4"/>
              <w:ind w:left="121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210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РН 19. Розробляти колористичне та композиційне вирішення         об’єктів дизайну.</w:t>
            </w:r>
          </w:p>
        </w:tc>
      </w:tr>
      <w:tr w:rsidR="00BF7B66" w:rsidRPr="00815C26" w:rsidTr="00A80241">
        <w:trPr>
          <w:trHeight w:val="321"/>
        </w:trPr>
        <w:tc>
          <w:tcPr>
            <w:tcW w:w="9644" w:type="dxa"/>
            <w:gridSpan w:val="2"/>
          </w:tcPr>
          <w:p w:rsidR="00BF7B66" w:rsidRDefault="00BF7B66" w:rsidP="00A80241">
            <w:pPr>
              <w:pStyle w:val="TableParagraph"/>
              <w:spacing w:line="301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Передумови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вивчення</w:t>
            </w:r>
            <w:r w:rsidRPr="00815C26"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дисципліни:</w:t>
            </w:r>
          </w:p>
        </w:tc>
      </w:tr>
      <w:tr w:rsidR="00BF7B66" w:rsidTr="00A80241">
        <w:trPr>
          <w:trHeight w:val="545"/>
        </w:trPr>
        <w:tc>
          <w:tcPr>
            <w:tcW w:w="9644" w:type="dxa"/>
            <w:gridSpan w:val="2"/>
          </w:tcPr>
          <w:p w:rsidR="00BF7B66" w:rsidRDefault="00BF7B66" w:rsidP="00A80241">
            <w:pPr>
              <w:pStyle w:val="TableParagraph"/>
              <w:tabs>
                <w:tab w:val="left" w:pos="9503"/>
              </w:tabs>
              <w:ind w:left="147" w:right="283"/>
              <w:jc w:val="both"/>
              <w:rPr>
                <w:sz w:val="28"/>
              </w:rPr>
            </w:pPr>
            <w:r w:rsidRPr="00050C53">
              <w:rPr>
                <w:sz w:val="28"/>
                <w:szCs w:val="28"/>
              </w:rPr>
              <w:lastRenderedPageBreak/>
              <w:t xml:space="preserve">Для вивчення </w:t>
            </w:r>
            <w:r w:rsidRPr="00892A35">
              <w:rPr>
                <w:sz w:val="24"/>
                <w:szCs w:val="24"/>
              </w:rPr>
              <w:t xml:space="preserve"> </w:t>
            </w:r>
            <w:r w:rsidRPr="00050BE0">
              <w:rPr>
                <w:sz w:val="28"/>
                <w:szCs w:val="28"/>
              </w:rPr>
              <w:t>навчальної дисципліни</w:t>
            </w:r>
            <w:r>
              <w:rPr>
                <w:sz w:val="24"/>
                <w:szCs w:val="24"/>
              </w:rPr>
              <w:t xml:space="preserve"> </w:t>
            </w:r>
            <w:r w:rsidRPr="00050C5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Кольорознавство</w:t>
            </w:r>
            <w:r w:rsidRPr="00ED04B9">
              <w:rPr>
                <w:sz w:val="28"/>
                <w:szCs w:val="28"/>
              </w:rPr>
              <w:t>»</w:t>
            </w:r>
            <w:r w:rsidRPr="00050C53">
              <w:rPr>
                <w:sz w:val="28"/>
                <w:szCs w:val="28"/>
              </w:rPr>
              <w:t xml:space="preserve"> необхідними є </w:t>
            </w:r>
            <w:r w:rsidRPr="00892A35">
              <w:rPr>
                <w:sz w:val="24"/>
                <w:szCs w:val="24"/>
              </w:rPr>
              <w:t xml:space="preserve"> </w:t>
            </w:r>
            <w:r w:rsidRPr="00050BE0">
              <w:rPr>
                <w:sz w:val="28"/>
                <w:szCs w:val="28"/>
              </w:rPr>
              <w:t xml:space="preserve">компетенції </w:t>
            </w:r>
            <w:r>
              <w:rPr>
                <w:sz w:val="28"/>
                <w:szCs w:val="28"/>
                <w:lang w:val="ru-RU"/>
              </w:rPr>
              <w:t>здобувачів освіти</w:t>
            </w:r>
            <w:r w:rsidRPr="00050BE0">
              <w:rPr>
                <w:sz w:val="28"/>
                <w:szCs w:val="28"/>
              </w:rPr>
              <w:t xml:space="preserve"> з навчальних </w:t>
            </w:r>
            <w:r w:rsidRPr="0021550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Основ композиції</w:t>
            </w:r>
            <w:r w:rsidRPr="00215502">
              <w:rPr>
                <w:sz w:val="28"/>
                <w:szCs w:val="28"/>
              </w:rPr>
              <w:t xml:space="preserve">», «Художнє проектування», а  також із суміжними дисциплінам: </w:t>
            </w:r>
            <w:r>
              <w:rPr>
                <w:sz w:val="28"/>
                <w:szCs w:val="28"/>
              </w:rPr>
              <w:t>рисунком</w:t>
            </w:r>
            <w:r w:rsidRPr="0021550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живописом</w:t>
            </w:r>
            <w:r w:rsidRPr="00215502">
              <w:rPr>
                <w:sz w:val="28"/>
                <w:szCs w:val="28"/>
              </w:rPr>
              <w:t>.</w:t>
            </w:r>
          </w:p>
        </w:tc>
      </w:tr>
    </w:tbl>
    <w:p w:rsidR="00BF7B66" w:rsidRDefault="00BF7B66"/>
    <w:tbl>
      <w:tblPr>
        <w:tblpPr w:leftFromText="180" w:rightFromText="180" w:vertAnchor="text" w:horzAnchor="margin" w:tblpXSpec="center" w:tblpY="-70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48"/>
        <w:gridCol w:w="736"/>
        <w:gridCol w:w="709"/>
        <w:gridCol w:w="850"/>
        <w:gridCol w:w="709"/>
        <w:gridCol w:w="671"/>
        <w:gridCol w:w="671"/>
        <w:gridCol w:w="671"/>
        <w:gridCol w:w="671"/>
        <w:gridCol w:w="644"/>
      </w:tblGrid>
      <w:tr w:rsidR="00BF7B66" w:rsidRPr="00D526E7" w:rsidTr="00A80241">
        <w:trPr>
          <w:trHeight w:val="322"/>
        </w:trPr>
        <w:tc>
          <w:tcPr>
            <w:tcW w:w="9747" w:type="dxa"/>
            <w:gridSpan w:val="11"/>
            <w:tcBorders>
              <w:right w:val="single" w:sz="4" w:space="0" w:color="auto"/>
            </w:tcBorders>
            <w:vAlign w:val="center"/>
          </w:tcPr>
          <w:p w:rsidR="00BF7B66" w:rsidRPr="00D526E7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26E7">
              <w:rPr>
                <w:rFonts w:ascii="Times New Roman" w:hAnsi="Times New Roman"/>
                <w:b/>
                <w:sz w:val="28"/>
                <w:szCs w:val="28"/>
              </w:rPr>
              <w:t>3. ОБСЯГ ТА СТРУКТУРА ПРОГРАМИ НАВЧАЛЬНОЇ ДИСЦИПЛІНИ</w:t>
            </w:r>
          </w:p>
        </w:tc>
      </w:tr>
      <w:tr w:rsidR="00BF7B66" w:rsidRPr="00D526E7" w:rsidTr="00A80241">
        <w:trPr>
          <w:trHeight w:val="322"/>
        </w:trPr>
        <w:tc>
          <w:tcPr>
            <w:tcW w:w="3415" w:type="dxa"/>
            <w:gridSpan w:val="2"/>
            <w:tcBorders>
              <w:right w:val="single" w:sz="4" w:space="0" w:color="auto"/>
            </w:tcBorders>
            <w:vAlign w:val="center"/>
          </w:tcPr>
          <w:p w:rsidR="00BF7B66" w:rsidRPr="00550A7B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A7B">
              <w:rPr>
                <w:rFonts w:ascii="Times New Roman" w:hAnsi="Times New Roman"/>
                <w:b/>
                <w:sz w:val="28"/>
                <w:szCs w:val="28"/>
              </w:rPr>
              <w:t>ФОРМА НАВЧАННЯ</w:t>
            </w:r>
          </w:p>
        </w:tc>
        <w:tc>
          <w:tcPr>
            <w:tcW w:w="73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7B66" w:rsidRPr="00D526E7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Кредити ЄКТС</w:t>
            </w:r>
          </w:p>
        </w:tc>
        <w:tc>
          <w:tcPr>
            <w:tcW w:w="5596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550A7B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A7B">
              <w:rPr>
                <w:rFonts w:ascii="Times New Roman" w:hAnsi="Times New Roman"/>
                <w:b/>
                <w:sz w:val="28"/>
                <w:szCs w:val="28"/>
              </w:rPr>
              <w:t>ДЕННА (ОЧНА)</w:t>
            </w:r>
          </w:p>
        </w:tc>
      </w:tr>
      <w:tr w:rsidR="00BF7B66" w:rsidRPr="00D526E7" w:rsidTr="00A80241">
        <w:trPr>
          <w:trHeight w:val="322"/>
        </w:trPr>
        <w:tc>
          <w:tcPr>
            <w:tcW w:w="3415" w:type="dxa"/>
            <w:gridSpan w:val="2"/>
            <w:tcBorders>
              <w:right w:val="single" w:sz="4" w:space="0" w:color="auto"/>
            </w:tcBorders>
            <w:vAlign w:val="center"/>
          </w:tcPr>
          <w:p w:rsidR="00BF7B66" w:rsidRPr="00550A7B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A7B">
              <w:rPr>
                <w:rFonts w:ascii="Times New Roman" w:hAnsi="Times New Roman"/>
                <w:b/>
                <w:sz w:val="28"/>
                <w:szCs w:val="28"/>
              </w:rPr>
              <w:t>ФОРМА КОНТРОЛЮ</w:t>
            </w:r>
          </w:p>
        </w:tc>
        <w:tc>
          <w:tcPr>
            <w:tcW w:w="7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D526E7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6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550A7B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A7B">
              <w:rPr>
                <w:rFonts w:ascii="Times New Roman" w:hAnsi="Times New Roman"/>
                <w:b/>
                <w:sz w:val="28"/>
                <w:szCs w:val="28"/>
              </w:rPr>
              <w:t xml:space="preserve">Підсумкові оцінки (диф.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550A7B">
              <w:rPr>
                <w:rFonts w:ascii="Times New Roman" w:hAnsi="Times New Roman"/>
                <w:b/>
                <w:sz w:val="28"/>
                <w:szCs w:val="28"/>
              </w:rPr>
              <w:t>алік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екзамен</w:t>
            </w:r>
            <w:r w:rsidRPr="00550A7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BF7B66" w:rsidRPr="00D526E7" w:rsidTr="00A80241">
        <w:tc>
          <w:tcPr>
            <w:tcW w:w="567" w:type="dxa"/>
            <w:vMerge w:val="restart"/>
            <w:textDirection w:val="btLr"/>
            <w:vAlign w:val="center"/>
          </w:tcPr>
          <w:p w:rsidR="00BF7B66" w:rsidRPr="00D526E7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№ теми</w:t>
            </w:r>
          </w:p>
        </w:tc>
        <w:tc>
          <w:tcPr>
            <w:tcW w:w="2848" w:type="dxa"/>
            <w:vMerge w:val="restart"/>
            <w:tcBorders>
              <w:right w:val="single" w:sz="4" w:space="0" w:color="auto"/>
            </w:tcBorders>
            <w:vAlign w:val="center"/>
          </w:tcPr>
          <w:p w:rsidR="00BF7B66" w:rsidRPr="00D526E7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Назва теми</w:t>
            </w:r>
          </w:p>
        </w:tc>
        <w:tc>
          <w:tcPr>
            <w:tcW w:w="7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D526E7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6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D526E7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Кількість годин:</w:t>
            </w:r>
          </w:p>
        </w:tc>
      </w:tr>
      <w:tr w:rsidR="00BF7B66" w:rsidRPr="00D526E7" w:rsidTr="00A80241">
        <w:tc>
          <w:tcPr>
            <w:tcW w:w="567" w:type="dxa"/>
            <w:vMerge/>
            <w:vAlign w:val="center"/>
          </w:tcPr>
          <w:p w:rsidR="00BF7B66" w:rsidRPr="00D526E7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tcBorders>
              <w:right w:val="single" w:sz="4" w:space="0" w:color="auto"/>
            </w:tcBorders>
            <w:vAlign w:val="center"/>
          </w:tcPr>
          <w:p w:rsidR="00BF7B66" w:rsidRPr="00D526E7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D526E7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7B66" w:rsidRPr="00D526E7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7B66" w:rsidRPr="00D526E7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403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D526E7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Навчальні заняття:</w:t>
            </w:r>
          </w:p>
        </w:tc>
      </w:tr>
      <w:tr w:rsidR="00BF7B66" w:rsidRPr="00D526E7" w:rsidTr="00A80241">
        <w:trPr>
          <w:cantSplit/>
          <w:trHeight w:val="70"/>
        </w:trPr>
        <w:tc>
          <w:tcPr>
            <w:tcW w:w="567" w:type="dxa"/>
            <w:vMerge/>
            <w:vAlign w:val="center"/>
          </w:tcPr>
          <w:p w:rsidR="00BF7B66" w:rsidRPr="00D526E7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tcBorders>
              <w:right w:val="single" w:sz="4" w:space="0" w:color="auto"/>
            </w:tcBorders>
            <w:vAlign w:val="center"/>
          </w:tcPr>
          <w:p w:rsidR="00BF7B66" w:rsidRPr="00D526E7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D526E7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D526E7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D526E7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7B66" w:rsidRPr="00D526E7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332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D526E7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з них:</w:t>
            </w:r>
          </w:p>
        </w:tc>
      </w:tr>
      <w:tr w:rsidR="00BF7B66" w:rsidRPr="00D526E7" w:rsidTr="00A80241">
        <w:trPr>
          <w:cantSplit/>
          <w:trHeight w:val="2819"/>
        </w:trPr>
        <w:tc>
          <w:tcPr>
            <w:tcW w:w="567" w:type="dxa"/>
            <w:vMerge/>
            <w:vAlign w:val="center"/>
          </w:tcPr>
          <w:p w:rsidR="00BF7B66" w:rsidRPr="00D526E7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tcBorders>
              <w:right w:val="single" w:sz="4" w:space="0" w:color="auto"/>
            </w:tcBorders>
            <w:vAlign w:val="center"/>
          </w:tcPr>
          <w:p w:rsidR="00BF7B66" w:rsidRPr="00D526E7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D526E7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D526E7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D526E7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D526E7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7B66" w:rsidRPr="00D526E7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Лекційні заняття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7B66" w:rsidRPr="00D526E7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Семінарські заняття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7B66" w:rsidRPr="00D526E7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Практичні заняття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7B66" w:rsidRPr="00D526E7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Лабораторні заняття</w:t>
            </w:r>
          </w:p>
        </w:tc>
        <w:tc>
          <w:tcPr>
            <w:tcW w:w="64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7B66" w:rsidRPr="00D526E7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Індивідуальні заняття</w:t>
            </w:r>
          </w:p>
        </w:tc>
      </w:tr>
      <w:tr w:rsidR="00BF7B66" w:rsidRPr="00D526E7" w:rsidTr="00A80241">
        <w:trPr>
          <w:cantSplit/>
          <w:trHeight w:val="70"/>
        </w:trPr>
        <w:tc>
          <w:tcPr>
            <w:tcW w:w="567" w:type="dxa"/>
            <w:vAlign w:val="center"/>
          </w:tcPr>
          <w:p w:rsidR="00BF7B66" w:rsidRPr="00D526E7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:rsidR="00BF7B66" w:rsidRPr="00D526E7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D526E7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D526E7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D526E7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D526E7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D526E7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D526E7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D526E7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D526E7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D526E7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F7B66" w:rsidRPr="00D526E7" w:rsidTr="00A80241">
        <w:trPr>
          <w:cantSplit/>
          <w:trHeight w:val="70"/>
        </w:trPr>
        <w:tc>
          <w:tcPr>
            <w:tcW w:w="567" w:type="dxa"/>
            <w:vAlign w:val="center"/>
          </w:tcPr>
          <w:p w:rsidR="00BF7B66" w:rsidRPr="00D526E7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:rsidR="00BF7B66" w:rsidRPr="00696694" w:rsidRDefault="00BF7B66" w:rsidP="00A80241">
            <w:pPr>
              <w:pStyle w:val="a4"/>
              <w:ind w:left="1" w:hanging="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9669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Кольорознавство як наука. Основні відомості про колір.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D526E7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5C74FF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4F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5C74FF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4F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5C74FF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5C74FF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5C74FF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5C74FF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5C74FF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D526E7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B66" w:rsidRPr="00D526E7" w:rsidTr="00A80241">
        <w:trPr>
          <w:cantSplit/>
          <w:trHeight w:val="70"/>
        </w:trPr>
        <w:tc>
          <w:tcPr>
            <w:tcW w:w="567" w:type="dxa"/>
            <w:vAlign w:val="center"/>
          </w:tcPr>
          <w:p w:rsidR="00BF7B66" w:rsidRPr="00D526E7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:rsidR="00BF7B66" w:rsidRPr="00696694" w:rsidRDefault="00BF7B66" w:rsidP="00A80241">
            <w:pPr>
              <w:pStyle w:val="a4"/>
              <w:ind w:left="1" w:hanging="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9669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Особливості сприйняття кольору, вплив кольору на людину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D526E7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5C74FF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5C74FF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5C74FF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5C74FF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5C74FF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5C74FF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5C74FF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5C74FF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D526E7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B66" w:rsidRPr="00D526E7" w:rsidTr="00A80241">
        <w:trPr>
          <w:cantSplit/>
          <w:trHeight w:val="70"/>
        </w:trPr>
        <w:tc>
          <w:tcPr>
            <w:tcW w:w="567" w:type="dxa"/>
            <w:vAlign w:val="center"/>
          </w:tcPr>
          <w:p w:rsidR="00BF7B66" w:rsidRPr="00D526E7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:rsidR="00BF7B66" w:rsidRPr="00696694" w:rsidRDefault="00BF7B66" w:rsidP="00A80241">
            <w:pPr>
              <w:spacing w:after="0"/>
              <w:ind w:left="1" w:hanging="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96694">
              <w:rPr>
                <w:rFonts w:ascii="Times New Roman" w:hAnsi="Times New Roman" w:cs="Times New Roman"/>
                <w:bCs/>
                <w:sz w:val="28"/>
                <w:szCs w:val="28"/>
              </w:rPr>
              <w:t>Колір, форма та фактура.</w:t>
            </w:r>
            <w:r w:rsidRPr="00696694">
              <w:rPr>
                <w:rFonts w:cs="Times New Roman"/>
                <w:bCs/>
              </w:rPr>
              <w:t xml:space="preserve"> </w:t>
            </w:r>
            <w:r w:rsidRPr="00696694">
              <w:rPr>
                <w:rFonts w:ascii="Times New Roman" w:hAnsi="Times New Roman" w:cs="Times New Roman"/>
                <w:bCs/>
                <w:sz w:val="28"/>
                <w:szCs w:val="28"/>
              </w:rPr>
              <w:t>Колір-знак. Змішування кольорів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D526E7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5C74FF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5C74FF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5C74FF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5C74FF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5C74FF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4FF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5C74FF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5C74FF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5C74FF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4F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5C74FF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D526E7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B66" w:rsidRPr="00D526E7" w:rsidTr="00A80241">
        <w:trPr>
          <w:cantSplit/>
          <w:trHeight w:val="70"/>
        </w:trPr>
        <w:tc>
          <w:tcPr>
            <w:tcW w:w="567" w:type="dxa"/>
            <w:vAlign w:val="center"/>
          </w:tcPr>
          <w:p w:rsidR="00BF7B66" w:rsidRPr="00D526E7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:rsidR="00BF7B66" w:rsidRPr="00696694" w:rsidRDefault="00BF7B66" w:rsidP="00A80241">
            <w:pPr>
              <w:spacing w:after="0"/>
              <w:ind w:left="1" w:hanging="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9669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Закономірності кольорової композиції</w:t>
            </w:r>
            <w:r w:rsidRPr="0069669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D526E7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5C74FF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5C74FF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5C74FF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5C74FF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5C74FF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5C74FF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5C74FF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D526E7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B66" w:rsidRPr="00D526E7" w:rsidTr="00A80241">
        <w:trPr>
          <w:cantSplit/>
          <w:trHeight w:val="70"/>
        </w:trPr>
        <w:tc>
          <w:tcPr>
            <w:tcW w:w="3415" w:type="dxa"/>
            <w:gridSpan w:val="2"/>
            <w:tcBorders>
              <w:right w:val="single" w:sz="4" w:space="0" w:color="auto"/>
            </w:tcBorders>
            <w:vAlign w:val="center"/>
          </w:tcPr>
          <w:p w:rsidR="00BF7B66" w:rsidRPr="00D526E7" w:rsidRDefault="00BF7B66" w:rsidP="00A80241">
            <w:pPr>
              <w:pStyle w:val="a4"/>
              <w:ind w:left="1" w:hanging="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Разом </w:t>
            </w:r>
            <w:r w:rsidRPr="009D449C">
              <w:rPr>
                <w:rFonts w:ascii="Times New Roman" w:hAnsi="Times New Roman"/>
                <w:b/>
                <w:sz w:val="28"/>
                <w:szCs w:val="28"/>
              </w:rPr>
              <w:t>з дисципліни: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696694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575175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575175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A45BBC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3C4D07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D526E7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696694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377CFA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B66" w:rsidRPr="0096719A" w:rsidRDefault="00BF7B66" w:rsidP="00A80241">
            <w:pPr>
              <w:pStyle w:val="a4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7B66" w:rsidRDefault="00BF7B66"/>
    <w:p w:rsidR="00BF7B66" w:rsidRDefault="00BF7B66"/>
    <w:p w:rsidR="00BF7B66" w:rsidRDefault="00BF7B66"/>
    <w:p w:rsidR="00BF7B66" w:rsidRDefault="00BF7B66"/>
    <w:p w:rsidR="00BF7B66" w:rsidRDefault="00BF7B66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1275"/>
        <w:gridCol w:w="1525"/>
      </w:tblGrid>
      <w:tr w:rsidR="00BF7B66" w:rsidTr="00BF7B66">
        <w:tc>
          <w:tcPr>
            <w:tcW w:w="9571" w:type="dxa"/>
            <w:gridSpan w:val="4"/>
          </w:tcPr>
          <w:p w:rsidR="00BF7B66" w:rsidRPr="00364C50" w:rsidRDefault="00BF7B66" w:rsidP="00BF7B66">
            <w:pPr>
              <w:pStyle w:val="TableParagraph"/>
              <w:spacing w:line="322" w:lineRule="exact"/>
              <w:ind w:left="3857" w:hanging="2833"/>
              <w:rPr>
                <w:b/>
                <w:spacing w:val="-2"/>
                <w:sz w:val="28"/>
                <w:lang w:val="ru-RU"/>
              </w:rPr>
            </w:pPr>
            <w:r>
              <w:rPr>
                <w:b/>
                <w:sz w:val="28"/>
              </w:rPr>
              <w:lastRenderedPageBreak/>
              <w:t>4.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ІНФОРМАЦІЙНИЙ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ОБСЯГ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ПРОГРАМИ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НАВЧАЛЬНОЇ </w:t>
            </w:r>
            <w:r>
              <w:rPr>
                <w:b/>
                <w:spacing w:val="-2"/>
                <w:sz w:val="28"/>
              </w:rPr>
              <w:t>ДИСЦИПЛІНИ</w:t>
            </w:r>
          </w:p>
        </w:tc>
      </w:tr>
      <w:tr w:rsidR="00BF7B66" w:rsidTr="00BF7B66">
        <w:tc>
          <w:tcPr>
            <w:tcW w:w="9571" w:type="dxa"/>
            <w:gridSpan w:val="4"/>
          </w:tcPr>
          <w:p w:rsidR="00BF7B66" w:rsidRDefault="00BF7B66" w:rsidP="00BF7B66">
            <w:pPr>
              <w:pStyle w:val="TableParagraph"/>
              <w:spacing w:before="1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4.1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Теми</w:t>
            </w:r>
            <w:r>
              <w:rPr>
                <w:b/>
                <w:spacing w:val="-2"/>
                <w:sz w:val="28"/>
              </w:rPr>
              <w:t xml:space="preserve"> лекцій</w:t>
            </w:r>
          </w:p>
        </w:tc>
      </w:tr>
      <w:tr w:rsidR="00BF7B66" w:rsidTr="00BF7B66">
        <w:tc>
          <w:tcPr>
            <w:tcW w:w="817" w:type="dxa"/>
          </w:tcPr>
          <w:p w:rsidR="00BF7B66" w:rsidRPr="009C2CB2" w:rsidRDefault="00BF7B66" w:rsidP="00BF7B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7B66" w:rsidRPr="009C2CB2" w:rsidRDefault="00BF7B66" w:rsidP="00BF7B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9C2CB2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з/п</w:t>
            </w:r>
          </w:p>
        </w:tc>
        <w:tc>
          <w:tcPr>
            <w:tcW w:w="5954" w:type="dxa"/>
          </w:tcPr>
          <w:p w:rsidR="00BF7B66" w:rsidRPr="009C2CB2" w:rsidRDefault="00BF7B66" w:rsidP="00BF7B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7B66" w:rsidRPr="009C2CB2" w:rsidRDefault="00BF7B66" w:rsidP="00BF7B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CB2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r w:rsidRPr="009C2CB2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r w:rsidRPr="009C2CB2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теми</w:t>
            </w:r>
          </w:p>
        </w:tc>
        <w:tc>
          <w:tcPr>
            <w:tcW w:w="1275" w:type="dxa"/>
          </w:tcPr>
          <w:p w:rsidR="00BF7B66" w:rsidRPr="009C2CB2" w:rsidRDefault="00BF7B66" w:rsidP="00BF7B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CB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Кількість годин</w:t>
            </w:r>
          </w:p>
        </w:tc>
        <w:tc>
          <w:tcPr>
            <w:tcW w:w="1525" w:type="dxa"/>
          </w:tcPr>
          <w:p w:rsidR="00BF7B66" w:rsidRPr="009C2CB2" w:rsidRDefault="00BF7B66" w:rsidP="00BF7B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CB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Рекомендова </w:t>
            </w:r>
            <w:r w:rsidRPr="009C2CB2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9C2CB2"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 xml:space="preserve"> </w:t>
            </w:r>
            <w:r w:rsidRPr="009C2CB2"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література</w:t>
            </w:r>
          </w:p>
        </w:tc>
      </w:tr>
      <w:tr w:rsidR="00BF7B66" w:rsidTr="00BF7B66">
        <w:tc>
          <w:tcPr>
            <w:tcW w:w="9571" w:type="dxa"/>
            <w:gridSpan w:val="4"/>
          </w:tcPr>
          <w:p w:rsidR="00BF7B66" w:rsidRPr="00BF7B66" w:rsidRDefault="00BF7B66" w:rsidP="00BF7B66">
            <w:pPr>
              <w:jc w:val="center"/>
              <w:rPr>
                <w:rFonts w:ascii="Times New Roman" w:hAnsi="Times New Roman" w:cs="Times New Roman"/>
              </w:rPr>
            </w:pPr>
            <w:r w:rsidRPr="00BF7B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III </w:t>
            </w:r>
            <w:r w:rsidRPr="00BF7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B66">
              <w:rPr>
                <w:rFonts w:ascii="Times New Roman" w:hAnsi="Times New Roman" w:cs="Times New Roman"/>
                <w:b/>
                <w:spacing w:val="-2"/>
                <w:sz w:val="28"/>
              </w:rPr>
              <w:t>семестр</w:t>
            </w:r>
          </w:p>
        </w:tc>
      </w:tr>
      <w:tr w:rsidR="00BF7B66" w:rsidTr="00BF7B66">
        <w:tc>
          <w:tcPr>
            <w:tcW w:w="817" w:type="dxa"/>
          </w:tcPr>
          <w:p w:rsidR="00BF7B66" w:rsidRPr="00686E0C" w:rsidRDefault="00BF7B66" w:rsidP="00BF7B66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686E0C">
              <w:rPr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5954" w:type="dxa"/>
            <w:vAlign w:val="center"/>
          </w:tcPr>
          <w:p w:rsidR="00BF7B66" w:rsidRPr="007E024F" w:rsidRDefault="00BF7B66" w:rsidP="00BF7B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9669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Тема 1. </w:t>
            </w:r>
            <w:r w:rsidRPr="00083A7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Кольорознавство як наука. Основні відомості про колір</w:t>
            </w:r>
            <w:r w:rsidRPr="007E024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F7B66" w:rsidRPr="00686E0C" w:rsidRDefault="00BF7B66" w:rsidP="00BF7B66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525" w:type="dxa"/>
          </w:tcPr>
          <w:p w:rsidR="00BF7B66" w:rsidRPr="00686E0C" w:rsidRDefault="00BF7B66" w:rsidP="00BF7B6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F7B66" w:rsidTr="00BF7B66">
        <w:tc>
          <w:tcPr>
            <w:tcW w:w="817" w:type="dxa"/>
          </w:tcPr>
          <w:p w:rsidR="00BF7B66" w:rsidRPr="00741F75" w:rsidRDefault="00BF7B66" w:rsidP="00BF7B6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F75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54" w:type="dxa"/>
            <w:vAlign w:val="center"/>
          </w:tcPr>
          <w:p w:rsidR="00BF7B66" w:rsidRPr="00696694" w:rsidRDefault="00BF7B66" w:rsidP="00BF7B6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694">
              <w:rPr>
                <w:rFonts w:ascii="Times New Roman" w:hAnsi="Times New Roman" w:cs="Times New Roman"/>
                <w:bCs/>
                <w:sz w:val="28"/>
                <w:szCs w:val="28"/>
              </w:rPr>
              <w:t>Лекція 1.</w:t>
            </w:r>
            <w:r w:rsidRPr="00696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696694">
                <w:rPr>
                  <w:rStyle w:val="instancename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Основні закони кольорознавства. Характеристика кольору. Кольоровий спектр. Основні та похідні кольори. Гармонійні сполучення споріднених та контрасних кольорів.</w:t>
              </w:r>
            </w:hyperlink>
          </w:p>
        </w:tc>
        <w:tc>
          <w:tcPr>
            <w:tcW w:w="1275" w:type="dxa"/>
          </w:tcPr>
          <w:p w:rsidR="00BF7B66" w:rsidRPr="00686E0C" w:rsidRDefault="00BF7B66" w:rsidP="00BF7B66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86E0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25" w:type="dxa"/>
          </w:tcPr>
          <w:p w:rsidR="00BF7B66" w:rsidRPr="000F75A0" w:rsidRDefault="00BF7B66" w:rsidP="00BF7B66">
            <w:pPr>
              <w:pStyle w:val="TableParagraph"/>
              <w:jc w:val="center"/>
              <w:rPr>
                <w:sz w:val="28"/>
                <w:szCs w:val="28"/>
              </w:rPr>
            </w:pPr>
            <w:r w:rsidRPr="000F75A0">
              <w:rPr>
                <w:sz w:val="28"/>
                <w:szCs w:val="28"/>
              </w:rPr>
              <w:t>1, 5</w:t>
            </w:r>
          </w:p>
        </w:tc>
      </w:tr>
      <w:tr w:rsidR="00BF7B66" w:rsidTr="00BF7B66">
        <w:tc>
          <w:tcPr>
            <w:tcW w:w="817" w:type="dxa"/>
          </w:tcPr>
          <w:p w:rsidR="00BF7B66" w:rsidRPr="009071C5" w:rsidRDefault="00BF7B66" w:rsidP="00BF7B66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9071C5">
              <w:rPr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5954" w:type="dxa"/>
            <w:vAlign w:val="center"/>
          </w:tcPr>
          <w:p w:rsidR="00BF7B66" w:rsidRPr="00083A77" w:rsidRDefault="00BF7B66" w:rsidP="00BF7B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9669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Тема 2. </w:t>
            </w:r>
            <w:r w:rsidRPr="00083A7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Особливості сприйняття кольору, вплив кольору на людину.</w:t>
            </w:r>
          </w:p>
        </w:tc>
        <w:tc>
          <w:tcPr>
            <w:tcW w:w="1275" w:type="dxa"/>
          </w:tcPr>
          <w:p w:rsidR="00BF7B66" w:rsidRPr="009071C5" w:rsidRDefault="00BF7B66" w:rsidP="00BF7B66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525" w:type="dxa"/>
          </w:tcPr>
          <w:p w:rsidR="00BF7B66" w:rsidRPr="000F75A0" w:rsidRDefault="00BF7B66" w:rsidP="00BF7B6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BF7B66" w:rsidTr="00BF7B66">
        <w:tc>
          <w:tcPr>
            <w:tcW w:w="817" w:type="dxa"/>
          </w:tcPr>
          <w:p w:rsidR="00BF7B66" w:rsidRPr="009071C5" w:rsidRDefault="00BF7B66" w:rsidP="00BF7B6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FC2C91">
              <w:rPr>
                <w:sz w:val="28"/>
                <w:szCs w:val="28"/>
              </w:rPr>
              <w:t>2.1.</w:t>
            </w:r>
          </w:p>
        </w:tc>
        <w:tc>
          <w:tcPr>
            <w:tcW w:w="5954" w:type="dxa"/>
          </w:tcPr>
          <w:p w:rsidR="00BF7B66" w:rsidRPr="00686E0C" w:rsidRDefault="00BF7B66" w:rsidP="00BF7B66">
            <w:pPr>
              <w:pStyle w:val="TableParagraph"/>
              <w:jc w:val="both"/>
              <w:rPr>
                <w:sz w:val="28"/>
                <w:szCs w:val="28"/>
              </w:rPr>
            </w:pPr>
            <w:r w:rsidRPr="00410265">
              <w:rPr>
                <w:bCs/>
                <w:sz w:val="28"/>
                <w:szCs w:val="28"/>
              </w:rPr>
              <w:t xml:space="preserve">Лекція </w:t>
            </w:r>
            <w:r w:rsidRPr="00BF7B66">
              <w:rPr>
                <w:bCs/>
                <w:sz w:val="28"/>
                <w:szCs w:val="28"/>
              </w:rPr>
              <w:t>2</w:t>
            </w:r>
            <w:r w:rsidRPr="00410265">
              <w:rPr>
                <w:bCs/>
                <w:sz w:val="28"/>
                <w:szCs w:val="28"/>
              </w:rPr>
              <w:t>.</w:t>
            </w:r>
            <w:r w:rsidRPr="004F0CF2">
              <w:rPr>
                <w:sz w:val="28"/>
                <w:szCs w:val="28"/>
              </w:rPr>
              <w:t xml:space="preserve"> </w:t>
            </w:r>
            <w:hyperlink r:id="rId7" w:history="1">
              <w:r w:rsidRPr="00083A77">
                <w:rPr>
                  <w:rStyle w:val="instancename"/>
                  <w:sz w:val="28"/>
                  <w:szCs w:val="28"/>
                  <w:shd w:val="clear" w:color="auto" w:fill="FFFFFF"/>
                </w:rPr>
                <w:t>Види контрастів. Фізичні, фізіологічні та психічні аспекти сприйняття кольору людиною.</w:t>
              </w:r>
            </w:hyperlink>
          </w:p>
        </w:tc>
        <w:tc>
          <w:tcPr>
            <w:tcW w:w="1275" w:type="dxa"/>
          </w:tcPr>
          <w:p w:rsidR="00BF7B66" w:rsidRPr="00686E0C" w:rsidRDefault="00BF7B66" w:rsidP="00BF7B66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25" w:type="dxa"/>
          </w:tcPr>
          <w:p w:rsidR="00BF7B66" w:rsidRPr="000F75A0" w:rsidRDefault="00BF7B66" w:rsidP="00BF7B66">
            <w:pPr>
              <w:pStyle w:val="TableParagraph"/>
              <w:jc w:val="center"/>
              <w:rPr>
                <w:sz w:val="28"/>
                <w:szCs w:val="28"/>
              </w:rPr>
            </w:pPr>
            <w:r w:rsidRPr="000F75A0">
              <w:rPr>
                <w:sz w:val="28"/>
                <w:szCs w:val="28"/>
              </w:rPr>
              <w:t xml:space="preserve">1, </w:t>
            </w:r>
            <w:r>
              <w:rPr>
                <w:sz w:val="28"/>
                <w:szCs w:val="28"/>
              </w:rPr>
              <w:t>4</w:t>
            </w:r>
          </w:p>
        </w:tc>
      </w:tr>
      <w:tr w:rsidR="00BF7B66" w:rsidTr="00BF7B66">
        <w:tc>
          <w:tcPr>
            <w:tcW w:w="817" w:type="dxa"/>
          </w:tcPr>
          <w:p w:rsidR="00BF7B66" w:rsidRPr="009071C5" w:rsidRDefault="00BF7B66" w:rsidP="00BF7B66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9071C5">
              <w:rPr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5954" w:type="dxa"/>
            <w:vAlign w:val="center"/>
          </w:tcPr>
          <w:p w:rsidR="00BF7B66" w:rsidRPr="00F57731" w:rsidRDefault="00BF7B66" w:rsidP="00BF7B6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73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</w:t>
            </w:r>
            <w:r w:rsidRPr="0041026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F5773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3.</w:t>
            </w:r>
            <w:r w:rsidRPr="0041026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F57731">
              <w:rPr>
                <w:rFonts w:ascii="Times New Roman" w:hAnsi="Times New Roman" w:cs="Times New Roman"/>
                <w:b/>
                <w:sz w:val="28"/>
                <w:szCs w:val="28"/>
              </w:rPr>
              <w:t>Колір, форма та фактура.</w:t>
            </w:r>
            <w:r w:rsidRPr="00F57731">
              <w:rPr>
                <w:rFonts w:cs="Times New Roman"/>
                <w:b/>
                <w:bCs/>
              </w:rPr>
              <w:t xml:space="preserve"> </w:t>
            </w:r>
            <w:r w:rsidRPr="00DC40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Колір-знак. Змішування кольорів.</w:t>
            </w:r>
          </w:p>
        </w:tc>
        <w:tc>
          <w:tcPr>
            <w:tcW w:w="1275" w:type="dxa"/>
          </w:tcPr>
          <w:p w:rsidR="00BF7B66" w:rsidRPr="009071C5" w:rsidRDefault="00BF7B66" w:rsidP="00BF7B66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525" w:type="dxa"/>
          </w:tcPr>
          <w:p w:rsidR="00BF7B66" w:rsidRPr="000F75A0" w:rsidRDefault="00BF7B66" w:rsidP="00BF7B6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BF7B66" w:rsidTr="00BF7B66">
        <w:tc>
          <w:tcPr>
            <w:tcW w:w="817" w:type="dxa"/>
          </w:tcPr>
          <w:p w:rsidR="00BF7B66" w:rsidRPr="006311CE" w:rsidRDefault="00BF7B66" w:rsidP="00BF7B6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CE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954" w:type="dxa"/>
          </w:tcPr>
          <w:p w:rsidR="00BF7B66" w:rsidRPr="00F57731" w:rsidRDefault="00BF7B66" w:rsidP="00BF7B66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102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Лекція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4102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Кольорові асоціації. Особливості національно-етнічного сприйняття кольору. </w:t>
            </w:r>
          </w:p>
        </w:tc>
        <w:tc>
          <w:tcPr>
            <w:tcW w:w="1275" w:type="dxa"/>
          </w:tcPr>
          <w:p w:rsidR="00BF7B66" w:rsidRPr="00686E0C" w:rsidRDefault="00BF7B66" w:rsidP="00BF7B66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86E0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25" w:type="dxa"/>
          </w:tcPr>
          <w:p w:rsidR="00BF7B66" w:rsidRPr="000F75A0" w:rsidRDefault="00BF7B66" w:rsidP="00BF7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BF7B66" w:rsidTr="00BF7B66">
        <w:tc>
          <w:tcPr>
            <w:tcW w:w="817" w:type="dxa"/>
          </w:tcPr>
          <w:p w:rsidR="00BF7B66" w:rsidRPr="00F57731" w:rsidRDefault="00BF7B66" w:rsidP="00BF7B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73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954" w:type="dxa"/>
            <w:vAlign w:val="center"/>
          </w:tcPr>
          <w:p w:rsidR="00BF7B66" w:rsidRPr="00410265" w:rsidRDefault="00BF7B66" w:rsidP="00BF7B66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026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 4. Закономірності кольорової композиції</w:t>
            </w:r>
          </w:p>
        </w:tc>
        <w:tc>
          <w:tcPr>
            <w:tcW w:w="1275" w:type="dxa"/>
          </w:tcPr>
          <w:p w:rsidR="00BF7B66" w:rsidRPr="00686E0C" w:rsidRDefault="00BF7B66" w:rsidP="00BF7B66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525" w:type="dxa"/>
          </w:tcPr>
          <w:p w:rsidR="00BF7B66" w:rsidRPr="000F75A0" w:rsidRDefault="00BF7B66" w:rsidP="00BF7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B66" w:rsidTr="00BF7B66">
        <w:tc>
          <w:tcPr>
            <w:tcW w:w="817" w:type="dxa"/>
          </w:tcPr>
          <w:p w:rsidR="00BF7B66" w:rsidRPr="006311CE" w:rsidRDefault="00BF7B66" w:rsidP="00BF7B6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EF7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5954" w:type="dxa"/>
          </w:tcPr>
          <w:p w:rsidR="00BF7B66" w:rsidRPr="00F57731" w:rsidRDefault="00BF7B66" w:rsidP="00BF7B66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2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Лекція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4102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F57731">
              <w:rPr>
                <w:rFonts w:ascii="Times New Roman" w:hAnsi="Times New Roman" w:cs="Times New Roman"/>
                <w:bCs/>
                <w:sz w:val="28"/>
                <w:szCs w:val="28"/>
              </w:rPr>
              <w:t>Вплив і мова барв. Використання кольору та світла в дизайні.</w:t>
            </w:r>
          </w:p>
          <w:p w:rsidR="00BF7B66" w:rsidRPr="00CB2A92" w:rsidRDefault="00BF7B66" w:rsidP="00BF7B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7B66" w:rsidRPr="00686E0C" w:rsidRDefault="00BF7B66" w:rsidP="00BF7B66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86E0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25" w:type="dxa"/>
          </w:tcPr>
          <w:p w:rsidR="00BF7B66" w:rsidRPr="000F75A0" w:rsidRDefault="00BF7B66" w:rsidP="00BF7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80241" w:rsidTr="00A80241">
        <w:tc>
          <w:tcPr>
            <w:tcW w:w="6771" w:type="dxa"/>
            <w:gridSpan w:val="2"/>
          </w:tcPr>
          <w:p w:rsidR="00A80241" w:rsidRPr="00410265" w:rsidRDefault="00A80241" w:rsidP="00BF7B66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4609">
              <w:rPr>
                <w:rFonts w:ascii="Times New Roman" w:hAnsi="Times New Roman" w:cs="Times New Roman"/>
                <w:b/>
                <w:spacing w:val="-2"/>
                <w:sz w:val="28"/>
              </w:rPr>
              <w:t>Разом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lang w:val="uk-UA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966F31">
              <w:rPr>
                <w:rFonts w:ascii="Times New Roman" w:hAnsi="Times New Roman" w:cs="Times New Roman"/>
                <w:b/>
                <w:bCs/>
                <w:sz w:val="28"/>
              </w:rPr>
              <w:t xml:space="preserve">за </w:t>
            </w:r>
            <w:r w:rsidRPr="006F4609">
              <w:rPr>
                <w:b/>
                <w:bCs/>
                <w:sz w:val="28"/>
                <w:szCs w:val="28"/>
              </w:rPr>
              <w:t xml:space="preserve"> </w:t>
            </w:r>
            <w:r w:rsidRPr="005751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  <w:r w:rsidRPr="00966F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966F31">
              <w:rPr>
                <w:rFonts w:ascii="Times New Roman" w:hAnsi="Times New Roman" w:cs="Times New Roman"/>
                <w:b/>
                <w:bCs/>
                <w:sz w:val="28"/>
              </w:rPr>
              <w:t>семестр</w:t>
            </w:r>
          </w:p>
        </w:tc>
        <w:tc>
          <w:tcPr>
            <w:tcW w:w="1275" w:type="dxa"/>
          </w:tcPr>
          <w:p w:rsidR="00A80241" w:rsidRPr="00A80241" w:rsidRDefault="00A80241" w:rsidP="00BF7B66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A80241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525" w:type="dxa"/>
          </w:tcPr>
          <w:p w:rsidR="00A80241" w:rsidRPr="000F75A0" w:rsidRDefault="00A80241" w:rsidP="00BF7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B66" w:rsidRDefault="00BF7B66"/>
    <w:p w:rsidR="00A80241" w:rsidRPr="00A80241" w:rsidRDefault="00A80241" w:rsidP="00A802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 Теми практичних </w:t>
      </w:r>
      <w:r w:rsidRPr="00A80241">
        <w:rPr>
          <w:rFonts w:ascii="Times New Roman" w:hAnsi="Times New Roman" w:cs="Times New Roman"/>
          <w:b/>
          <w:sz w:val="28"/>
          <w:szCs w:val="28"/>
        </w:rPr>
        <w:t>занять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4288"/>
        <w:gridCol w:w="1134"/>
        <w:gridCol w:w="1984"/>
        <w:gridCol w:w="1525"/>
      </w:tblGrid>
      <w:tr w:rsidR="00BF7B66" w:rsidTr="00A80241">
        <w:tc>
          <w:tcPr>
            <w:tcW w:w="640" w:type="dxa"/>
          </w:tcPr>
          <w:p w:rsidR="00BF7B66" w:rsidRDefault="00BF7B66" w:rsidP="00BF7B66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0"/>
                <w:sz w:val="28"/>
                <w:szCs w:val="28"/>
                <w:lang w:val="uk-UA"/>
              </w:rPr>
            </w:pPr>
          </w:p>
          <w:p w:rsidR="00BF7B66" w:rsidRPr="009C2CB2" w:rsidRDefault="00BF7B66" w:rsidP="00BF7B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CB2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 xml:space="preserve">№ </w:t>
            </w:r>
            <w:r w:rsidRPr="009C2CB2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4288" w:type="dxa"/>
          </w:tcPr>
          <w:p w:rsidR="00BF7B66" w:rsidRPr="009C2CB2" w:rsidRDefault="00BF7B66" w:rsidP="00BF7B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7B66" w:rsidRPr="009C2CB2" w:rsidRDefault="00BF7B66" w:rsidP="00BF7B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CB2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r w:rsidRPr="009C2CB2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r w:rsidRPr="009C2CB2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теми</w:t>
            </w:r>
          </w:p>
        </w:tc>
        <w:tc>
          <w:tcPr>
            <w:tcW w:w="1134" w:type="dxa"/>
          </w:tcPr>
          <w:p w:rsidR="00BF7B66" w:rsidRPr="009C2CB2" w:rsidRDefault="00BF7B66" w:rsidP="00BF7B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CB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Кількі </w:t>
            </w:r>
            <w:r w:rsidRPr="009C2CB2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сть </w:t>
            </w:r>
            <w:r w:rsidRPr="009C2CB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годин</w:t>
            </w:r>
          </w:p>
        </w:tc>
        <w:tc>
          <w:tcPr>
            <w:tcW w:w="1984" w:type="dxa"/>
          </w:tcPr>
          <w:p w:rsidR="00BF7B66" w:rsidRPr="009C2CB2" w:rsidRDefault="00BF7B66" w:rsidP="00BF7B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та </w:t>
            </w:r>
            <w:r w:rsidRPr="009C2CB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засоби контролю</w:t>
            </w:r>
          </w:p>
        </w:tc>
        <w:tc>
          <w:tcPr>
            <w:tcW w:w="1525" w:type="dxa"/>
          </w:tcPr>
          <w:p w:rsidR="00BF7B66" w:rsidRPr="009C2CB2" w:rsidRDefault="00BF7B66" w:rsidP="00BF7B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CB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Рекомендова </w:t>
            </w:r>
            <w:r w:rsidRPr="009C2CB2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9C2CB2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9C2CB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література</w:t>
            </w:r>
          </w:p>
        </w:tc>
      </w:tr>
      <w:tr w:rsidR="00BF7B66" w:rsidTr="00A80241">
        <w:tc>
          <w:tcPr>
            <w:tcW w:w="9571" w:type="dxa"/>
            <w:gridSpan w:val="5"/>
          </w:tcPr>
          <w:p w:rsidR="00BF7B66" w:rsidRDefault="00BF7B66" w:rsidP="00BF7B66">
            <w:pPr>
              <w:jc w:val="center"/>
            </w:pPr>
            <w:r w:rsidRPr="005751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III </w:t>
            </w:r>
            <w:r w:rsidRPr="006F46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C2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</w:t>
            </w:r>
          </w:p>
        </w:tc>
      </w:tr>
      <w:tr w:rsidR="00BF7B66" w:rsidTr="00A80241">
        <w:tc>
          <w:tcPr>
            <w:tcW w:w="640" w:type="dxa"/>
          </w:tcPr>
          <w:p w:rsidR="00BF7B66" w:rsidRPr="00B17304" w:rsidRDefault="00BF7B66" w:rsidP="00BF7B6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304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288" w:type="dxa"/>
            <w:vAlign w:val="center"/>
          </w:tcPr>
          <w:p w:rsidR="00BF7B66" w:rsidRPr="00EA534C" w:rsidRDefault="00BF7B66" w:rsidP="00BF7B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E024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Тема 1. </w:t>
            </w:r>
            <w:r w:rsidRPr="00EA534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Основні та похідні кольори. Гармонійні сполучення споріднених та контрасних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кольорів</w:t>
            </w:r>
          </w:p>
        </w:tc>
        <w:tc>
          <w:tcPr>
            <w:tcW w:w="1134" w:type="dxa"/>
          </w:tcPr>
          <w:p w:rsidR="00BF7B66" w:rsidRPr="0000072C" w:rsidRDefault="00BF7B66" w:rsidP="00BF7B6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984" w:type="dxa"/>
          </w:tcPr>
          <w:p w:rsidR="00BF7B66" w:rsidRPr="007948B0" w:rsidRDefault="00BF7B66" w:rsidP="00BF7B6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BF7B66" w:rsidRDefault="00BF7B66" w:rsidP="00BF7B66">
            <w:pPr>
              <w:pStyle w:val="TableParagraph"/>
              <w:rPr>
                <w:sz w:val="24"/>
              </w:rPr>
            </w:pPr>
          </w:p>
        </w:tc>
      </w:tr>
      <w:tr w:rsidR="00BF7B66" w:rsidTr="00A80241">
        <w:tc>
          <w:tcPr>
            <w:tcW w:w="640" w:type="dxa"/>
          </w:tcPr>
          <w:p w:rsidR="00BF7B66" w:rsidRPr="00B17304" w:rsidRDefault="00BF7B66" w:rsidP="00BF7B6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304">
              <w:rPr>
                <w:rFonts w:ascii="Times New Roman" w:hAnsi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4288" w:type="dxa"/>
          </w:tcPr>
          <w:p w:rsidR="00BF7B66" w:rsidRDefault="00BF7B66" w:rsidP="00BF7B6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19A">
              <w:rPr>
                <w:rFonts w:ascii="Times New Roman" w:hAnsi="Times New Roman" w:cs="Times New Roman"/>
                <w:sz w:val="28"/>
                <w:szCs w:val="28"/>
              </w:rPr>
              <w:t>Практична робота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F7B66" w:rsidRPr="009B319A" w:rsidRDefault="00BF7B66" w:rsidP="00BF7B6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D5E">
              <w:rPr>
                <w:rFonts w:ascii="Times New Roman" w:hAnsi="Times New Roman" w:cs="Times New Roman"/>
                <w:sz w:val="28"/>
                <w:szCs w:val="28"/>
              </w:rPr>
              <w:t xml:space="preserve">Створити </w:t>
            </w:r>
            <w:r w:rsidRPr="00BF7B66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>кольорове коло.</w:t>
            </w:r>
          </w:p>
        </w:tc>
        <w:tc>
          <w:tcPr>
            <w:tcW w:w="1134" w:type="dxa"/>
          </w:tcPr>
          <w:p w:rsidR="00BF7B66" w:rsidRPr="00CC07FE" w:rsidRDefault="00BF7B66" w:rsidP="00BF7B6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7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F7B66" w:rsidRDefault="00BF7B66" w:rsidP="00BF7B66">
            <w:pPr>
              <w:pStyle w:val="TableParagraph"/>
              <w:jc w:val="center"/>
              <w:rPr>
                <w:sz w:val="24"/>
              </w:rPr>
            </w:pPr>
            <w:r w:rsidRPr="007948B0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525" w:type="dxa"/>
          </w:tcPr>
          <w:p w:rsidR="00BF7B66" w:rsidRDefault="00BF7B66" w:rsidP="00BF7B6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3</w:t>
            </w:r>
            <w:r w:rsidRPr="000F75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6</w:t>
            </w:r>
          </w:p>
        </w:tc>
      </w:tr>
      <w:tr w:rsidR="00BF7B66" w:rsidTr="00A80241">
        <w:tc>
          <w:tcPr>
            <w:tcW w:w="640" w:type="dxa"/>
          </w:tcPr>
          <w:p w:rsidR="00BF7B66" w:rsidRPr="00B17304" w:rsidRDefault="00BF7B66" w:rsidP="00BF7B6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304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288" w:type="dxa"/>
          </w:tcPr>
          <w:p w:rsidR="00BF7B66" w:rsidRPr="00F57731" w:rsidRDefault="00BF7B66" w:rsidP="00BF7B6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19A">
              <w:rPr>
                <w:rFonts w:ascii="Times New Roman" w:hAnsi="Times New Roman" w:cs="Times New Roman"/>
                <w:sz w:val="28"/>
                <w:szCs w:val="28"/>
              </w:rPr>
              <w:t>Практична робота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3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7D2D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Узагальнення та завершення </w:t>
            </w:r>
            <w:r w:rsidRPr="00BF7B66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>кольорового кола.</w:t>
            </w:r>
          </w:p>
        </w:tc>
        <w:tc>
          <w:tcPr>
            <w:tcW w:w="1134" w:type="dxa"/>
          </w:tcPr>
          <w:p w:rsidR="00BF7B66" w:rsidRPr="00CC07FE" w:rsidRDefault="00BF7B66" w:rsidP="00BF7B6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F7B66" w:rsidRDefault="00BF7B66" w:rsidP="00BF7B66">
            <w:pPr>
              <w:jc w:val="center"/>
            </w:pPr>
            <w:r w:rsidRPr="000D70AE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525" w:type="dxa"/>
          </w:tcPr>
          <w:p w:rsidR="00BF7B66" w:rsidRPr="000F75A0" w:rsidRDefault="00BF7B66" w:rsidP="00BF7B66">
            <w:pPr>
              <w:jc w:val="center"/>
              <w:rPr>
                <w:rFonts w:ascii="Times New Roman" w:hAnsi="Times New Roman" w:cs="Times New Roman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BF7B66" w:rsidTr="00A80241">
        <w:tc>
          <w:tcPr>
            <w:tcW w:w="640" w:type="dxa"/>
          </w:tcPr>
          <w:p w:rsidR="00BF7B66" w:rsidRPr="00D7093F" w:rsidRDefault="00BF7B66" w:rsidP="00BF7B6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288" w:type="dxa"/>
          </w:tcPr>
          <w:p w:rsidR="00BF7B66" w:rsidRDefault="00BF7B66" w:rsidP="00BF7B6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19A">
              <w:rPr>
                <w:rFonts w:ascii="Times New Roman" w:hAnsi="Times New Roman" w:cs="Times New Roman"/>
                <w:sz w:val="28"/>
                <w:szCs w:val="28"/>
              </w:rPr>
              <w:t xml:space="preserve">Практична робота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7B66" w:rsidRPr="00D7093F" w:rsidRDefault="00BF7B66" w:rsidP="00BF7B6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4C">
              <w:rPr>
                <w:rFonts w:ascii="Times New Roman" w:hAnsi="Times New Roman" w:cs="Times New Roman"/>
                <w:sz w:val="28"/>
                <w:szCs w:val="28"/>
              </w:rPr>
              <w:t>Створити динамічну абстрактну композицію, поєднавши контраст семи кольорів веселки.</w:t>
            </w:r>
          </w:p>
        </w:tc>
        <w:tc>
          <w:tcPr>
            <w:tcW w:w="1134" w:type="dxa"/>
          </w:tcPr>
          <w:p w:rsidR="00BF7B66" w:rsidRPr="00D7093F" w:rsidRDefault="00BF7B66" w:rsidP="00BF7B6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</w:tcPr>
          <w:p w:rsidR="00BF7B66" w:rsidRPr="000D70AE" w:rsidRDefault="00BF7B66" w:rsidP="00BF7B6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70AE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525" w:type="dxa"/>
          </w:tcPr>
          <w:p w:rsidR="00BF7B66" w:rsidRPr="00D7093F" w:rsidRDefault="00BF7B66" w:rsidP="00BF7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7B66" w:rsidTr="00A80241">
        <w:tc>
          <w:tcPr>
            <w:tcW w:w="640" w:type="dxa"/>
          </w:tcPr>
          <w:p w:rsidR="00BF7B66" w:rsidRPr="00F57731" w:rsidRDefault="00BF7B66" w:rsidP="00BF7B6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4288" w:type="dxa"/>
          </w:tcPr>
          <w:p w:rsidR="00BF7B66" w:rsidRDefault="00BF7B66" w:rsidP="00BF7B6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D5E">
              <w:rPr>
                <w:rFonts w:ascii="Times New Roman" w:hAnsi="Times New Roman" w:cs="Times New Roman"/>
                <w:sz w:val="28"/>
                <w:szCs w:val="28"/>
              </w:rPr>
              <w:t xml:space="preserve">Практична робота </w:t>
            </w:r>
            <w:r w:rsidRPr="007D2D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7D2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7B66" w:rsidRPr="00F57731" w:rsidRDefault="00BF7B66" w:rsidP="00BF7B6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D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Узагальнення та завершення </w:t>
            </w:r>
            <w:r w:rsidRPr="007D2D5E">
              <w:rPr>
                <w:rFonts w:ascii="Times New Roman" w:hAnsi="Times New Roman" w:cs="Times New Roman"/>
                <w:sz w:val="28"/>
                <w:szCs w:val="28"/>
              </w:rPr>
              <w:t>абстрактної композиції, поєднавши контраст семи кольорів веселки.</w:t>
            </w:r>
          </w:p>
        </w:tc>
        <w:tc>
          <w:tcPr>
            <w:tcW w:w="1134" w:type="dxa"/>
          </w:tcPr>
          <w:p w:rsidR="00BF7B66" w:rsidRDefault="00BF7B66" w:rsidP="00BF7B6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</w:tcPr>
          <w:p w:rsidR="00BF7B66" w:rsidRDefault="00BF7B66" w:rsidP="00BF7B6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74A6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</w:t>
            </w:r>
          </w:p>
          <w:p w:rsidR="00BF7B66" w:rsidRPr="000D70AE" w:rsidRDefault="00BF7B66" w:rsidP="00BF7B6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74A6">
              <w:rPr>
                <w:rFonts w:ascii="Times New Roman" w:hAnsi="Times New Roman"/>
                <w:sz w:val="28"/>
                <w:szCs w:val="28"/>
                <w:lang w:val="uk-UA"/>
              </w:rPr>
              <w:t>оцінювання</w:t>
            </w:r>
          </w:p>
        </w:tc>
        <w:tc>
          <w:tcPr>
            <w:tcW w:w="1525" w:type="dxa"/>
          </w:tcPr>
          <w:p w:rsidR="00BF7B66" w:rsidRPr="00C41D38" w:rsidRDefault="00BF7B66" w:rsidP="00BF7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1,4</w:t>
            </w:r>
          </w:p>
        </w:tc>
      </w:tr>
      <w:tr w:rsidR="00BF7B66" w:rsidTr="00A80241">
        <w:tc>
          <w:tcPr>
            <w:tcW w:w="640" w:type="dxa"/>
          </w:tcPr>
          <w:p w:rsidR="00BF7B66" w:rsidRPr="00B17304" w:rsidRDefault="00BF7B66" w:rsidP="00BF7B6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304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288" w:type="dxa"/>
          </w:tcPr>
          <w:p w:rsidR="00BF7B66" w:rsidRPr="00C0251F" w:rsidRDefault="00BF7B66" w:rsidP="00BF7B6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</w:t>
            </w:r>
            <w:r w:rsidRPr="00C02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6FC"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Види контрастів</w:t>
            </w:r>
          </w:p>
        </w:tc>
        <w:tc>
          <w:tcPr>
            <w:tcW w:w="1134" w:type="dxa"/>
          </w:tcPr>
          <w:p w:rsidR="00BF7B66" w:rsidRPr="0000072C" w:rsidRDefault="00BF7B66" w:rsidP="00BF7B6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984" w:type="dxa"/>
          </w:tcPr>
          <w:p w:rsidR="00BF7B66" w:rsidRDefault="00BF7B66" w:rsidP="00BF7B66">
            <w:pPr>
              <w:jc w:val="center"/>
            </w:pPr>
          </w:p>
        </w:tc>
        <w:tc>
          <w:tcPr>
            <w:tcW w:w="1525" w:type="dxa"/>
          </w:tcPr>
          <w:p w:rsidR="00BF7B66" w:rsidRDefault="00BF7B66" w:rsidP="00BF7B66">
            <w:pPr>
              <w:pStyle w:val="TableParagraph"/>
              <w:rPr>
                <w:sz w:val="24"/>
              </w:rPr>
            </w:pPr>
          </w:p>
        </w:tc>
      </w:tr>
      <w:tr w:rsidR="00BF7B66" w:rsidTr="00A80241">
        <w:tc>
          <w:tcPr>
            <w:tcW w:w="640" w:type="dxa"/>
          </w:tcPr>
          <w:p w:rsidR="00BF7B66" w:rsidRPr="0000072C" w:rsidRDefault="00BF7B66" w:rsidP="00BF7B6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4288" w:type="dxa"/>
          </w:tcPr>
          <w:p w:rsidR="00BF7B66" w:rsidRDefault="00BF7B66" w:rsidP="00BF7B6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D5E">
              <w:rPr>
                <w:rFonts w:ascii="Times New Roman" w:hAnsi="Times New Roman" w:cs="Times New Roman"/>
                <w:sz w:val="28"/>
                <w:szCs w:val="28"/>
              </w:rPr>
              <w:t xml:space="preserve">Практична робота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7D2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7B66" w:rsidRPr="0000072C" w:rsidRDefault="00BF7B66" w:rsidP="00BF7B6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Створити дві абстрактні композиції,які своїм кольором асоціюються з настроєм.</w:t>
            </w:r>
          </w:p>
        </w:tc>
        <w:tc>
          <w:tcPr>
            <w:tcW w:w="1134" w:type="dxa"/>
          </w:tcPr>
          <w:p w:rsidR="00BF7B66" w:rsidRPr="0000072C" w:rsidRDefault="00BF7B66" w:rsidP="00BF7B6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</w:tcPr>
          <w:p w:rsidR="00BF7B66" w:rsidRDefault="00BF7B66" w:rsidP="00BF7B6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74A6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</w:t>
            </w:r>
          </w:p>
          <w:p w:rsidR="00BF7B66" w:rsidRPr="006074A6" w:rsidRDefault="00BF7B66" w:rsidP="00BF7B6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74A6">
              <w:rPr>
                <w:rFonts w:ascii="Times New Roman" w:hAnsi="Times New Roman"/>
                <w:sz w:val="28"/>
                <w:szCs w:val="28"/>
                <w:lang w:val="uk-UA"/>
              </w:rPr>
              <w:t>оцінювання</w:t>
            </w:r>
          </w:p>
        </w:tc>
        <w:tc>
          <w:tcPr>
            <w:tcW w:w="1525" w:type="dxa"/>
          </w:tcPr>
          <w:p w:rsidR="00BF7B66" w:rsidRPr="00C41D38" w:rsidRDefault="00BF7B66" w:rsidP="00BF7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BF7B66" w:rsidTr="00A80241">
        <w:tc>
          <w:tcPr>
            <w:tcW w:w="640" w:type="dxa"/>
          </w:tcPr>
          <w:p w:rsidR="00BF7B66" w:rsidRDefault="00BF7B66" w:rsidP="00BF7B6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4288" w:type="dxa"/>
          </w:tcPr>
          <w:p w:rsidR="00BF7B66" w:rsidRDefault="00BF7B66" w:rsidP="00BF7B6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D5E">
              <w:rPr>
                <w:rFonts w:ascii="Times New Roman" w:hAnsi="Times New Roman" w:cs="Times New Roman"/>
                <w:sz w:val="28"/>
                <w:szCs w:val="28"/>
              </w:rPr>
              <w:t xml:space="preserve">Практична робота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7B66" w:rsidRPr="00D7093F" w:rsidRDefault="00BF7B66" w:rsidP="00BF7B6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2D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авершення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двох абстрактних композицій,які своїм кольором асоціюються з настроєм.</w:t>
            </w:r>
          </w:p>
        </w:tc>
        <w:tc>
          <w:tcPr>
            <w:tcW w:w="1134" w:type="dxa"/>
          </w:tcPr>
          <w:p w:rsidR="00BF7B66" w:rsidRDefault="00BF7B66" w:rsidP="00BF7B6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</w:tcPr>
          <w:p w:rsidR="00BF7B66" w:rsidRDefault="00BF7B66" w:rsidP="00BF7B6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74A6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</w:t>
            </w:r>
          </w:p>
          <w:p w:rsidR="00BF7B66" w:rsidRPr="006074A6" w:rsidRDefault="00BF7B66" w:rsidP="00BF7B6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74A6">
              <w:rPr>
                <w:rFonts w:ascii="Times New Roman" w:hAnsi="Times New Roman"/>
                <w:sz w:val="28"/>
                <w:szCs w:val="28"/>
                <w:lang w:val="uk-UA"/>
              </w:rPr>
              <w:t>оцінювання</w:t>
            </w:r>
          </w:p>
        </w:tc>
        <w:tc>
          <w:tcPr>
            <w:tcW w:w="1525" w:type="dxa"/>
          </w:tcPr>
          <w:p w:rsidR="00BF7B66" w:rsidRPr="005C74FF" w:rsidRDefault="00BF7B66" w:rsidP="00BF7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</w:t>
            </w:r>
          </w:p>
        </w:tc>
      </w:tr>
      <w:tr w:rsidR="00BF7B66" w:rsidTr="00A80241">
        <w:tc>
          <w:tcPr>
            <w:tcW w:w="640" w:type="dxa"/>
          </w:tcPr>
          <w:p w:rsidR="00BF7B66" w:rsidRPr="0000072C" w:rsidRDefault="00BF7B66" w:rsidP="00BF7B6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304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88" w:type="dxa"/>
          </w:tcPr>
          <w:p w:rsidR="00BF7B66" w:rsidRPr="00BF7B66" w:rsidRDefault="00BF7B66" w:rsidP="00BF7B6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7B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Практична робота  </w:t>
            </w:r>
            <w:r w:rsidRPr="00BF7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  <w:p w:rsidR="00BF7B66" w:rsidRPr="00F57731" w:rsidRDefault="00BF7B66" w:rsidP="00BF7B66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773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Створити чотири абстрактні композиції які своїм кольором </w:t>
            </w:r>
            <w:r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асоціюються з порами року</w:t>
            </w:r>
          </w:p>
        </w:tc>
        <w:tc>
          <w:tcPr>
            <w:tcW w:w="1134" w:type="dxa"/>
          </w:tcPr>
          <w:p w:rsidR="00BF7B66" w:rsidRPr="006022FD" w:rsidRDefault="00BF7B66" w:rsidP="00BF7B6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F7B66" w:rsidRDefault="00BF7B66" w:rsidP="00BF7B66">
            <w:pPr>
              <w:jc w:val="center"/>
            </w:pPr>
            <w:r w:rsidRPr="006074A6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525" w:type="dxa"/>
          </w:tcPr>
          <w:p w:rsidR="00BF7B66" w:rsidRPr="00C41D38" w:rsidRDefault="00BF7B66" w:rsidP="00BF7B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F7B66" w:rsidTr="00A80241">
        <w:tc>
          <w:tcPr>
            <w:tcW w:w="640" w:type="dxa"/>
          </w:tcPr>
          <w:p w:rsidR="00BF7B66" w:rsidRPr="00A36B52" w:rsidRDefault="00BF7B66" w:rsidP="00BF7B6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2.4</w:t>
            </w:r>
          </w:p>
        </w:tc>
        <w:tc>
          <w:tcPr>
            <w:tcW w:w="4288" w:type="dxa"/>
          </w:tcPr>
          <w:p w:rsidR="00BF7B66" w:rsidRDefault="00BF7B66" w:rsidP="00BF7B6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19A">
              <w:rPr>
                <w:rFonts w:ascii="Times New Roman" w:hAnsi="Times New Roman" w:cs="Times New Roman"/>
                <w:sz w:val="28"/>
                <w:szCs w:val="28"/>
              </w:rPr>
              <w:t xml:space="preserve">Практична робота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F7B66" w:rsidRPr="00D7093F" w:rsidRDefault="00BF7B66" w:rsidP="00BF7B6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D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Узагальнення та завершення </w:t>
            </w:r>
            <w:r w:rsidRPr="00BF7B66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>абстрактних композицій які своїм кольором асоціюються з порами року.</w:t>
            </w:r>
          </w:p>
        </w:tc>
        <w:tc>
          <w:tcPr>
            <w:tcW w:w="1134" w:type="dxa"/>
          </w:tcPr>
          <w:p w:rsidR="00BF7B66" w:rsidRPr="00A36B52" w:rsidRDefault="00BF7B66" w:rsidP="00BF7B6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</w:tcPr>
          <w:p w:rsidR="00BF7B66" w:rsidRPr="006074A6" w:rsidRDefault="00BF7B66" w:rsidP="00BF7B6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74A6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525" w:type="dxa"/>
          </w:tcPr>
          <w:p w:rsidR="00BF7B66" w:rsidRPr="00A36B52" w:rsidRDefault="00BF7B66" w:rsidP="00BF7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1,4</w:t>
            </w:r>
          </w:p>
        </w:tc>
      </w:tr>
      <w:tr w:rsidR="00BF7B66" w:rsidTr="00A80241">
        <w:tc>
          <w:tcPr>
            <w:tcW w:w="640" w:type="dxa"/>
          </w:tcPr>
          <w:p w:rsidR="00BF7B66" w:rsidRPr="00B17304" w:rsidRDefault="00BF7B66" w:rsidP="00BF7B6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304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288" w:type="dxa"/>
          </w:tcPr>
          <w:p w:rsidR="00BF7B66" w:rsidRPr="00E52C2F" w:rsidRDefault="00BF7B66" w:rsidP="00BF7B6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02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02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24F">
              <w:t xml:space="preserve"> </w:t>
            </w:r>
            <w:r w:rsidRPr="00A5676B">
              <w:rPr>
                <w:rFonts w:ascii="Times New Roman" w:hAnsi="Times New Roman" w:cs="Times New Roman"/>
                <w:b/>
                <w:sz w:val="28"/>
                <w:szCs w:val="28"/>
              </w:rPr>
              <w:t>Кольорові асоціації. Особливості національ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но-етнічного сприйняття кольору</w:t>
            </w:r>
          </w:p>
        </w:tc>
        <w:tc>
          <w:tcPr>
            <w:tcW w:w="1134" w:type="dxa"/>
          </w:tcPr>
          <w:p w:rsidR="00BF7B66" w:rsidRPr="000B6C57" w:rsidRDefault="00BF7B66" w:rsidP="00BF7B6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63F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BF7B66" w:rsidRDefault="00BF7B66" w:rsidP="00BF7B66">
            <w:pPr>
              <w:jc w:val="center"/>
            </w:pPr>
          </w:p>
        </w:tc>
        <w:tc>
          <w:tcPr>
            <w:tcW w:w="1525" w:type="dxa"/>
          </w:tcPr>
          <w:p w:rsidR="00BF7B66" w:rsidRPr="000F75A0" w:rsidRDefault="00BF7B66" w:rsidP="00BF7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66" w:rsidTr="00A80241">
        <w:tc>
          <w:tcPr>
            <w:tcW w:w="640" w:type="dxa"/>
          </w:tcPr>
          <w:p w:rsidR="00BF7B66" w:rsidRPr="00B17304" w:rsidRDefault="00BF7B66" w:rsidP="00BF7B6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304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288" w:type="dxa"/>
          </w:tcPr>
          <w:p w:rsidR="00BF7B66" w:rsidRDefault="00BF7B66" w:rsidP="00BF7B6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19A">
              <w:rPr>
                <w:rFonts w:ascii="Times New Roman" w:hAnsi="Times New Roman" w:cs="Times New Roman"/>
                <w:sz w:val="28"/>
                <w:szCs w:val="28"/>
              </w:rPr>
              <w:t xml:space="preserve">Практична робота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  <w:p w:rsidR="00BF7B66" w:rsidRPr="0000072C" w:rsidRDefault="00BF7B66" w:rsidP="00BF7B6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Створити дві абстрактні композиції на тему </w:t>
            </w:r>
            <w:r w:rsidRPr="000B632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Місто</w:t>
            </w:r>
            <w:r w:rsidRPr="00A5676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поєднуючі контраст кольору.</w:t>
            </w:r>
          </w:p>
        </w:tc>
        <w:tc>
          <w:tcPr>
            <w:tcW w:w="1134" w:type="dxa"/>
          </w:tcPr>
          <w:p w:rsidR="00BF7B66" w:rsidRPr="00E52C2F" w:rsidRDefault="00BF7B66" w:rsidP="00BF7B6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</w:tcPr>
          <w:p w:rsidR="00BF7B66" w:rsidRDefault="00BF7B66" w:rsidP="00BF7B66">
            <w:pPr>
              <w:jc w:val="center"/>
            </w:pPr>
            <w:r w:rsidRPr="000672F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525" w:type="dxa"/>
          </w:tcPr>
          <w:p w:rsidR="00BF7B66" w:rsidRDefault="00BF7B66" w:rsidP="00BF7B66">
            <w:pPr>
              <w:pStyle w:val="TableParagraph"/>
              <w:jc w:val="center"/>
              <w:rPr>
                <w:sz w:val="24"/>
              </w:rPr>
            </w:pPr>
            <w:r w:rsidRPr="000F75A0">
              <w:rPr>
                <w:sz w:val="28"/>
                <w:szCs w:val="28"/>
              </w:rPr>
              <w:t xml:space="preserve">3, </w:t>
            </w:r>
            <w:r>
              <w:rPr>
                <w:sz w:val="28"/>
                <w:szCs w:val="28"/>
              </w:rPr>
              <w:t>6</w:t>
            </w:r>
          </w:p>
        </w:tc>
      </w:tr>
      <w:tr w:rsidR="00BF7B66" w:rsidTr="00A80241">
        <w:tc>
          <w:tcPr>
            <w:tcW w:w="640" w:type="dxa"/>
          </w:tcPr>
          <w:p w:rsidR="00BF7B66" w:rsidRPr="00A36B52" w:rsidRDefault="00BF7B66" w:rsidP="00BF7B6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3.2</w:t>
            </w:r>
          </w:p>
        </w:tc>
        <w:tc>
          <w:tcPr>
            <w:tcW w:w="4288" w:type="dxa"/>
          </w:tcPr>
          <w:p w:rsidR="00BF7B66" w:rsidRDefault="00BF7B66" w:rsidP="00BF7B6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19A">
              <w:rPr>
                <w:rFonts w:ascii="Times New Roman" w:hAnsi="Times New Roman" w:cs="Times New Roman"/>
                <w:sz w:val="28"/>
                <w:szCs w:val="28"/>
              </w:rPr>
              <w:t xml:space="preserve">Практична робота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F7B66" w:rsidRPr="00A36B52" w:rsidRDefault="00BF7B66" w:rsidP="00BF7B6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</w:t>
            </w:r>
            <w:r w:rsidRPr="007D2D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авершення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двох абстрактних композицій на тему </w:t>
            </w:r>
            <w:r w:rsidRPr="000B632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Місто</w:t>
            </w:r>
            <w:r w:rsidRPr="00A5676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поєднуючі контраст кольору.</w:t>
            </w:r>
          </w:p>
        </w:tc>
        <w:tc>
          <w:tcPr>
            <w:tcW w:w="1134" w:type="dxa"/>
          </w:tcPr>
          <w:p w:rsidR="00BF7B66" w:rsidRDefault="00BF7B66" w:rsidP="00BF7B6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984" w:type="dxa"/>
          </w:tcPr>
          <w:p w:rsidR="00BF7B66" w:rsidRPr="000672F8" w:rsidRDefault="00BF7B66" w:rsidP="00BF7B6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2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виконання </w:t>
            </w:r>
            <w:r w:rsidRPr="000672F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завдань, індивідуальне оцінювання</w:t>
            </w:r>
          </w:p>
        </w:tc>
        <w:tc>
          <w:tcPr>
            <w:tcW w:w="1525" w:type="dxa"/>
          </w:tcPr>
          <w:p w:rsidR="00BF7B66" w:rsidRPr="000F75A0" w:rsidRDefault="00BF7B66" w:rsidP="00BF7B66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3,6</w:t>
            </w:r>
          </w:p>
        </w:tc>
      </w:tr>
      <w:tr w:rsidR="00BF7B66" w:rsidTr="00A80241">
        <w:tc>
          <w:tcPr>
            <w:tcW w:w="640" w:type="dxa"/>
          </w:tcPr>
          <w:p w:rsidR="00BF7B66" w:rsidRPr="00B17304" w:rsidRDefault="00BF7B66" w:rsidP="00BF7B6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3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4288" w:type="dxa"/>
          </w:tcPr>
          <w:p w:rsidR="00BF7B66" w:rsidRPr="00F57731" w:rsidRDefault="00BF7B66" w:rsidP="00BF7B6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 </w:t>
            </w:r>
            <w:r w:rsidRPr="00F57731">
              <w:rPr>
                <w:rFonts w:ascii="Times New Roman" w:hAnsi="Times New Roman" w:cs="Times New Roman"/>
                <w:b/>
                <w:sz w:val="28"/>
                <w:szCs w:val="28"/>
              </w:rPr>
              <w:t>Вплив і мова барв</w:t>
            </w:r>
          </w:p>
        </w:tc>
        <w:tc>
          <w:tcPr>
            <w:tcW w:w="1134" w:type="dxa"/>
          </w:tcPr>
          <w:p w:rsidR="00BF7B66" w:rsidRPr="00515715" w:rsidRDefault="00BF7B66" w:rsidP="00BF7B6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84" w:type="dxa"/>
          </w:tcPr>
          <w:p w:rsidR="00BF7B66" w:rsidRDefault="00BF7B66" w:rsidP="00BF7B66">
            <w:pPr>
              <w:jc w:val="center"/>
            </w:pPr>
          </w:p>
        </w:tc>
        <w:tc>
          <w:tcPr>
            <w:tcW w:w="1525" w:type="dxa"/>
          </w:tcPr>
          <w:p w:rsidR="00BF7B66" w:rsidRPr="000F75A0" w:rsidRDefault="00BF7B66" w:rsidP="00BF7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66" w:rsidTr="00A80241">
        <w:tc>
          <w:tcPr>
            <w:tcW w:w="640" w:type="dxa"/>
          </w:tcPr>
          <w:p w:rsidR="00BF7B66" w:rsidRPr="00B17304" w:rsidRDefault="00BF7B66" w:rsidP="00BF7B6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304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288" w:type="dxa"/>
          </w:tcPr>
          <w:p w:rsidR="00BF7B66" w:rsidRDefault="00BF7B66" w:rsidP="00BF7B6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19A">
              <w:rPr>
                <w:rFonts w:ascii="Times New Roman" w:hAnsi="Times New Roman" w:cs="Times New Roman"/>
                <w:sz w:val="28"/>
                <w:szCs w:val="28"/>
              </w:rPr>
              <w:t xml:space="preserve">Практична робота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F7B66" w:rsidRPr="009B319A" w:rsidRDefault="00BF7B66" w:rsidP="00BF7B6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 композицію з національно-етнічним поєднанням кольорів країн світу.</w:t>
            </w:r>
          </w:p>
        </w:tc>
        <w:tc>
          <w:tcPr>
            <w:tcW w:w="1134" w:type="dxa"/>
          </w:tcPr>
          <w:p w:rsidR="00BF7B66" w:rsidRPr="00E52C2F" w:rsidRDefault="00BF7B66" w:rsidP="00BF7B6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</w:tcPr>
          <w:p w:rsidR="00BF7B66" w:rsidRDefault="00BF7B66" w:rsidP="00BF7B66">
            <w:pPr>
              <w:jc w:val="center"/>
            </w:pPr>
            <w:r w:rsidRPr="0086716A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525" w:type="dxa"/>
          </w:tcPr>
          <w:p w:rsidR="00BF7B66" w:rsidRPr="000F75A0" w:rsidRDefault="00BF7B66" w:rsidP="00BF7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BF7B66" w:rsidTr="00A80241">
        <w:tc>
          <w:tcPr>
            <w:tcW w:w="640" w:type="dxa"/>
          </w:tcPr>
          <w:p w:rsidR="00BF7B66" w:rsidRPr="00A36B52" w:rsidRDefault="00BF7B66" w:rsidP="00BF7B6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4.2</w:t>
            </w:r>
          </w:p>
        </w:tc>
        <w:tc>
          <w:tcPr>
            <w:tcW w:w="4288" w:type="dxa"/>
          </w:tcPr>
          <w:p w:rsidR="00BF7B66" w:rsidRDefault="00BF7B66" w:rsidP="00BF7B6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19A">
              <w:rPr>
                <w:rFonts w:ascii="Times New Roman" w:hAnsi="Times New Roman" w:cs="Times New Roman"/>
                <w:sz w:val="28"/>
                <w:szCs w:val="28"/>
              </w:rPr>
              <w:t xml:space="preserve">Практична робота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F7B66" w:rsidRPr="009B319A" w:rsidRDefault="00BF7B66" w:rsidP="00BF7B6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D2D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авершення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композиції з національно-етнічним поєднанням кольорів країн світу.</w:t>
            </w:r>
          </w:p>
        </w:tc>
        <w:tc>
          <w:tcPr>
            <w:tcW w:w="1134" w:type="dxa"/>
          </w:tcPr>
          <w:p w:rsidR="00BF7B66" w:rsidRDefault="00BF7B66" w:rsidP="00BF7B6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</w:tcPr>
          <w:p w:rsidR="00BF7B66" w:rsidRDefault="00BF7B66" w:rsidP="00BF7B66">
            <w:pPr>
              <w:jc w:val="center"/>
            </w:pPr>
            <w:r w:rsidRPr="0086716A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525" w:type="dxa"/>
          </w:tcPr>
          <w:p w:rsidR="00BF7B66" w:rsidRPr="00A36B52" w:rsidRDefault="00BF7B66" w:rsidP="00BF7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</w:tr>
      <w:tr w:rsidR="00BF7B66" w:rsidTr="00A80241">
        <w:tc>
          <w:tcPr>
            <w:tcW w:w="4928" w:type="dxa"/>
            <w:gridSpan w:val="2"/>
          </w:tcPr>
          <w:p w:rsidR="00BF7B66" w:rsidRPr="00966F31" w:rsidRDefault="00BF7B66" w:rsidP="00BF7B6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4609">
              <w:rPr>
                <w:rFonts w:ascii="Times New Roman" w:hAnsi="Times New Roman" w:cs="Times New Roman"/>
                <w:b/>
                <w:spacing w:val="-2"/>
                <w:sz w:val="28"/>
              </w:rPr>
              <w:t>Разом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lang w:val="uk-UA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966F31">
              <w:rPr>
                <w:rFonts w:ascii="Times New Roman" w:hAnsi="Times New Roman" w:cs="Times New Roman"/>
                <w:b/>
                <w:bCs/>
                <w:sz w:val="28"/>
              </w:rPr>
              <w:t xml:space="preserve">за </w:t>
            </w:r>
            <w:r w:rsidRPr="006F4609">
              <w:rPr>
                <w:b/>
                <w:bCs/>
                <w:sz w:val="28"/>
                <w:szCs w:val="28"/>
              </w:rPr>
              <w:t xml:space="preserve"> </w:t>
            </w:r>
            <w:r w:rsidRPr="005751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  <w:r w:rsidRPr="00966F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966F31">
              <w:rPr>
                <w:rFonts w:ascii="Times New Roman" w:hAnsi="Times New Roman" w:cs="Times New Roman"/>
                <w:b/>
                <w:bCs/>
                <w:sz w:val="28"/>
              </w:rPr>
              <w:t>семестр</w:t>
            </w:r>
          </w:p>
        </w:tc>
        <w:tc>
          <w:tcPr>
            <w:tcW w:w="1134" w:type="dxa"/>
          </w:tcPr>
          <w:p w:rsidR="00BF7B66" w:rsidRPr="00CC07FE" w:rsidRDefault="00BF7B66" w:rsidP="00BF7B6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1984" w:type="dxa"/>
          </w:tcPr>
          <w:p w:rsidR="00BF7B66" w:rsidRPr="0086716A" w:rsidRDefault="00BF7B66" w:rsidP="00BF7B6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BF7B66" w:rsidRDefault="00BF7B66" w:rsidP="00BF7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80241" w:rsidRDefault="00A80241" w:rsidP="00A8024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B66" w:rsidRPr="00A80241" w:rsidRDefault="00A80241" w:rsidP="00A802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241">
        <w:rPr>
          <w:rFonts w:ascii="Times New Roman" w:hAnsi="Times New Roman" w:cs="Times New Roman"/>
          <w:b/>
          <w:sz w:val="28"/>
          <w:szCs w:val="28"/>
        </w:rPr>
        <w:t>4.3.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Самост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йна робота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275"/>
        <w:gridCol w:w="1525"/>
      </w:tblGrid>
      <w:tr w:rsidR="00A80241" w:rsidTr="00A80241">
        <w:tc>
          <w:tcPr>
            <w:tcW w:w="675" w:type="dxa"/>
          </w:tcPr>
          <w:p w:rsidR="00A80241" w:rsidRDefault="00A80241" w:rsidP="00A80241">
            <w:pPr>
              <w:pStyle w:val="TableParagraph"/>
              <w:spacing w:line="322" w:lineRule="exact"/>
              <w:ind w:right="165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r>
              <w:rPr>
                <w:b/>
                <w:spacing w:val="-5"/>
                <w:sz w:val="28"/>
              </w:rPr>
              <w:t>з/п</w:t>
            </w:r>
          </w:p>
        </w:tc>
        <w:tc>
          <w:tcPr>
            <w:tcW w:w="6096" w:type="dxa"/>
          </w:tcPr>
          <w:p w:rsidR="00A80241" w:rsidRDefault="00A80241" w:rsidP="00A80241">
            <w:pPr>
              <w:pStyle w:val="TableParagraph"/>
              <w:spacing w:before="157"/>
              <w:ind w:left="1742" w:right="17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теми</w:t>
            </w:r>
          </w:p>
        </w:tc>
        <w:tc>
          <w:tcPr>
            <w:tcW w:w="1275" w:type="dxa"/>
          </w:tcPr>
          <w:p w:rsidR="00A80241" w:rsidRDefault="00A80241" w:rsidP="00A80241">
            <w:pPr>
              <w:pStyle w:val="TableParagraph"/>
              <w:spacing w:line="322" w:lineRule="exact"/>
              <w:ind w:left="3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Кількість годин</w:t>
            </w:r>
          </w:p>
        </w:tc>
        <w:tc>
          <w:tcPr>
            <w:tcW w:w="1525" w:type="dxa"/>
          </w:tcPr>
          <w:p w:rsidR="00A80241" w:rsidRDefault="00DD251C" w:rsidP="00A80241">
            <w:pPr>
              <w:pStyle w:val="TableParagraph"/>
              <w:spacing w:line="322" w:lineRule="exact"/>
              <w:ind w:left="120" w:right="109" w:firstLine="4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Реком. </w:t>
            </w:r>
            <w:r w:rsidR="00A80241">
              <w:rPr>
                <w:b/>
                <w:sz w:val="28"/>
              </w:rPr>
              <w:t>література</w:t>
            </w:r>
          </w:p>
        </w:tc>
      </w:tr>
      <w:tr w:rsidR="00A80241" w:rsidTr="00A80241">
        <w:tc>
          <w:tcPr>
            <w:tcW w:w="9571" w:type="dxa"/>
            <w:gridSpan w:val="4"/>
          </w:tcPr>
          <w:p w:rsidR="00A80241" w:rsidRPr="00A80241" w:rsidRDefault="00A80241" w:rsidP="00A80241">
            <w:pPr>
              <w:tabs>
                <w:tab w:val="left" w:pos="4020"/>
              </w:tabs>
              <w:rPr>
                <w:rFonts w:ascii="Times New Roman" w:hAnsi="Times New Roman" w:cs="Times New Roman"/>
              </w:rPr>
            </w:pPr>
            <w:r>
              <w:tab/>
            </w:r>
            <w:r w:rsidRPr="00A802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III </w:t>
            </w:r>
            <w:r w:rsidRPr="00A80241">
              <w:rPr>
                <w:rFonts w:ascii="Times New Roman" w:hAnsi="Times New Roman" w:cs="Times New Roman"/>
                <w:b/>
                <w:spacing w:val="-2"/>
                <w:sz w:val="28"/>
              </w:rPr>
              <w:t>семестр</w:t>
            </w:r>
          </w:p>
        </w:tc>
      </w:tr>
      <w:tr w:rsidR="00A80241" w:rsidTr="00A80241">
        <w:tc>
          <w:tcPr>
            <w:tcW w:w="675" w:type="dxa"/>
          </w:tcPr>
          <w:p w:rsidR="00A80241" w:rsidRPr="00CC07FE" w:rsidRDefault="00A80241" w:rsidP="00A80241">
            <w:pPr>
              <w:ind w:right="-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A80241" w:rsidRPr="009B319A" w:rsidRDefault="00A80241" w:rsidP="00A8024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024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Тема 1. </w:t>
            </w:r>
            <w:r w:rsidRPr="00EA534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Основні та похідні кольори. Гармонійні сполучення спо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ріднених та контрасних кольорів</w:t>
            </w:r>
          </w:p>
        </w:tc>
        <w:tc>
          <w:tcPr>
            <w:tcW w:w="1275" w:type="dxa"/>
          </w:tcPr>
          <w:p w:rsidR="00A80241" w:rsidRPr="00C94F3D" w:rsidRDefault="00A80241" w:rsidP="00A8024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1525" w:type="dxa"/>
          </w:tcPr>
          <w:p w:rsidR="00A80241" w:rsidRDefault="00A80241" w:rsidP="00A8024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A80241" w:rsidTr="00A80241">
        <w:tc>
          <w:tcPr>
            <w:tcW w:w="675" w:type="dxa"/>
          </w:tcPr>
          <w:p w:rsidR="00A80241" w:rsidRPr="00B92C1B" w:rsidRDefault="00A80241" w:rsidP="00A802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C1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  <w:vAlign w:val="center"/>
          </w:tcPr>
          <w:p w:rsidR="00A80241" w:rsidRPr="00A80241" w:rsidRDefault="00A80241" w:rsidP="00A80241">
            <w:pPr>
              <w:pStyle w:val="a4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A80241"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Самостійна робота 1. Характеристика кольору</w:t>
            </w:r>
          </w:p>
        </w:tc>
        <w:tc>
          <w:tcPr>
            <w:tcW w:w="1275" w:type="dxa"/>
          </w:tcPr>
          <w:p w:rsidR="00A80241" w:rsidRPr="006C4C5D" w:rsidRDefault="00A80241" w:rsidP="00A802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25" w:type="dxa"/>
          </w:tcPr>
          <w:p w:rsidR="00A80241" w:rsidRDefault="00A80241" w:rsidP="00A8024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2</w:t>
            </w:r>
            <w:r w:rsidRPr="000F75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5</w:t>
            </w:r>
          </w:p>
        </w:tc>
      </w:tr>
      <w:tr w:rsidR="00A80241" w:rsidTr="00A80241">
        <w:tc>
          <w:tcPr>
            <w:tcW w:w="675" w:type="dxa"/>
          </w:tcPr>
          <w:p w:rsidR="00A80241" w:rsidRPr="00C94F3D" w:rsidRDefault="00A80241" w:rsidP="00A802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1.2.</w:t>
            </w:r>
          </w:p>
        </w:tc>
        <w:tc>
          <w:tcPr>
            <w:tcW w:w="6096" w:type="dxa"/>
          </w:tcPr>
          <w:p w:rsidR="00A80241" w:rsidRPr="00A80241" w:rsidRDefault="00A80241" w:rsidP="00A80241">
            <w:pPr>
              <w:pStyle w:val="a4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A80241"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Самостійна робота 2.</w:t>
            </w: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Pr="00A80241"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Способи змішування кольорів</w:t>
            </w:r>
          </w:p>
        </w:tc>
        <w:tc>
          <w:tcPr>
            <w:tcW w:w="1275" w:type="dxa"/>
          </w:tcPr>
          <w:p w:rsidR="00A80241" w:rsidRDefault="00A80241" w:rsidP="00A802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25" w:type="dxa"/>
          </w:tcPr>
          <w:p w:rsidR="00A80241" w:rsidRDefault="00A80241" w:rsidP="00A8024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F75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5</w:t>
            </w:r>
          </w:p>
        </w:tc>
      </w:tr>
      <w:tr w:rsidR="00A80241" w:rsidTr="00A80241">
        <w:tc>
          <w:tcPr>
            <w:tcW w:w="675" w:type="dxa"/>
          </w:tcPr>
          <w:p w:rsidR="00A80241" w:rsidRDefault="00A80241" w:rsidP="00A802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1.3.</w:t>
            </w:r>
          </w:p>
        </w:tc>
        <w:tc>
          <w:tcPr>
            <w:tcW w:w="6096" w:type="dxa"/>
          </w:tcPr>
          <w:p w:rsidR="00A80241" w:rsidRPr="00A80241" w:rsidRDefault="00A80241" w:rsidP="00A80241">
            <w:pPr>
              <w:pStyle w:val="a4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A80241"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Самостійна робота </w:t>
            </w: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4</w:t>
            </w:r>
            <w:r w:rsidRPr="00A80241"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</w:t>
            </w: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Pr="00A80241"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Створити композицію  змішуючи кольори </w:t>
            </w:r>
          </w:p>
        </w:tc>
        <w:tc>
          <w:tcPr>
            <w:tcW w:w="1275" w:type="dxa"/>
          </w:tcPr>
          <w:p w:rsidR="00A80241" w:rsidRDefault="00A80241" w:rsidP="00A802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25" w:type="dxa"/>
          </w:tcPr>
          <w:p w:rsidR="00A80241" w:rsidRDefault="00A80241" w:rsidP="00A8024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A80241" w:rsidTr="00A80241">
        <w:tc>
          <w:tcPr>
            <w:tcW w:w="675" w:type="dxa"/>
          </w:tcPr>
          <w:p w:rsidR="00A80241" w:rsidRDefault="00A80241" w:rsidP="00A802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1.4.</w:t>
            </w:r>
          </w:p>
        </w:tc>
        <w:tc>
          <w:tcPr>
            <w:tcW w:w="6096" w:type="dxa"/>
          </w:tcPr>
          <w:p w:rsidR="00A80241" w:rsidRPr="00A80241" w:rsidRDefault="00A80241" w:rsidP="00A80241">
            <w:pPr>
              <w:pStyle w:val="a4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A80241"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Самостійна робота </w:t>
            </w: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5</w:t>
            </w:r>
            <w:r w:rsidRPr="00A80241"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</w:t>
            </w: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Pr="00A80241"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Завершення композиції змішування кольорів.</w:t>
            </w:r>
          </w:p>
        </w:tc>
        <w:tc>
          <w:tcPr>
            <w:tcW w:w="1275" w:type="dxa"/>
          </w:tcPr>
          <w:p w:rsidR="00A80241" w:rsidRDefault="00A80241" w:rsidP="00A802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25" w:type="dxa"/>
          </w:tcPr>
          <w:p w:rsidR="00A80241" w:rsidRDefault="00A80241" w:rsidP="00A8024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A80241" w:rsidTr="00A80241">
        <w:tc>
          <w:tcPr>
            <w:tcW w:w="675" w:type="dxa"/>
          </w:tcPr>
          <w:p w:rsidR="00A80241" w:rsidRDefault="00A80241" w:rsidP="00A802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1.5.</w:t>
            </w:r>
          </w:p>
        </w:tc>
        <w:tc>
          <w:tcPr>
            <w:tcW w:w="6096" w:type="dxa"/>
          </w:tcPr>
          <w:p w:rsidR="00A80241" w:rsidRPr="00A80241" w:rsidRDefault="00A80241" w:rsidP="00A80241">
            <w:pPr>
              <w:pStyle w:val="a4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A80241"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Самостійна робота </w:t>
            </w: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6</w:t>
            </w:r>
            <w:r w:rsidRPr="00A80241"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</w:t>
            </w: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Pr="00A80241"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Створити абстрактну композицію використовуючи кольорові контрасти.</w:t>
            </w:r>
          </w:p>
        </w:tc>
        <w:tc>
          <w:tcPr>
            <w:tcW w:w="1275" w:type="dxa"/>
          </w:tcPr>
          <w:p w:rsidR="00A80241" w:rsidRDefault="00A80241" w:rsidP="00A802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25" w:type="dxa"/>
          </w:tcPr>
          <w:p w:rsidR="00A80241" w:rsidRDefault="00A80241" w:rsidP="00A8024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A80241" w:rsidTr="00A80241">
        <w:tc>
          <w:tcPr>
            <w:tcW w:w="675" w:type="dxa"/>
          </w:tcPr>
          <w:p w:rsidR="00A80241" w:rsidRDefault="00A80241" w:rsidP="00A802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1.6.</w:t>
            </w:r>
          </w:p>
        </w:tc>
        <w:tc>
          <w:tcPr>
            <w:tcW w:w="6096" w:type="dxa"/>
          </w:tcPr>
          <w:p w:rsidR="00A80241" w:rsidRPr="00A80241" w:rsidRDefault="00A80241" w:rsidP="00A80241">
            <w:pPr>
              <w:pStyle w:val="a4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A80241"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Самостійна робота </w:t>
            </w: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7</w:t>
            </w:r>
            <w:r w:rsidRPr="00A80241"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</w:t>
            </w: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Pr="00A80241"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Завершення абстрактної композиції використовуючи кольорові контрасти.</w:t>
            </w:r>
          </w:p>
        </w:tc>
        <w:tc>
          <w:tcPr>
            <w:tcW w:w="1275" w:type="dxa"/>
          </w:tcPr>
          <w:p w:rsidR="00A80241" w:rsidRDefault="00A80241" w:rsidP="00A802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25" w:type="dxa"/>
          </w:tcPr>
          <w:p w:rsidR="00A80241" w:rsidRDefault="00A80241" w:rsidP="00A8024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A80241" w:rsidTr="00A80241">
        <w:tc>
          <w:tcPr>
            <w:tcW w:w="675" w:type="dxa"/>
          </w:tcPr>
          <w:p w:rsidR="00A80241" w:rsidRPr="00032478" w:rsidRDefault="00A80241" w:rsidP="00A8024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478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A80241" w:rsidRPr="00C0251F" w:rsidRDefault="00A80241" w:rsidP="00A80241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</w:t>
            </w:r>
            <w:r w:rsidRPr="00C02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6FC"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Види контрастів</w:t>
            </w:r>
          </w:p>
        </w:tc>
        <w:tc>
          <w:tcPr>
            <w:tcW w:w="1275" w:type="dxa"/>
          </w:tcPr>
          <w:p w:rsidR="00A80241" w:rsidRPr="00307D63" w:rsidRDefault="00A80241" w:rsidP="00A8024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525" w:type="dxa"/>
          </w:tcPr>
          <w:p w:rsidR="00A80241" w:rsidRDefault="00A80241" w:rsidP="00A8024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A80241" w:rsidTr="00A80241">
        <w:tc>
          <w:tcPr>
            <w:tcW w:w="675" w:type="dxa"/>
          </w:tcPr>
          <w:p w:rsidR="00A80241" w:rsidRPr="00B92C1B" w:rsidRDefault="00A80241" w:rsidP="00A802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C1B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A80241" w:rsidRPr="00A80241" w:rsidRDefault="00A80241" w:rsidP="00A80241">
            <w:pPr>
              <w:pStyle w:val="a4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A80241"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Самостійна робота 8.</w:t>
            </w: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Pr="00A80241"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Зміна кольору при різному освітленні.</w:t>
            </w:r>
          </w:p>
        </w:tc>
        <w:tc>
          <w:tcPr>
            <w:tcW w:w="1275" w:type="dxa"/>
          </w:tcPr>
          <w:p w:rsidR="00A80241" w:rsidRPr="00C94F3D" w:rsidRDefault="00A80241" w:rsidP="00A802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25" w:type="dxa"/>
          </w:tcPr>
          <w:p w:rsidR="00A80241" w:rsidRDefault="00A80241" w:rsidP="00A8024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2</w:t>
            </w:r>
            <w:r w:rsidRPr="000F75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5</w:t>
            </w:r>
          </w:p>
        </w:tc>
      </w:tr>
      <w:tr w:rsidR="00A80241" w:rsidTr="00A80241">
        <w:tc>
          <w:tcPr>
            <w:tcW w:w="675" w:type="dxa"/>
          </w:tcPr>
          <w:p w:rsidR="00A80241" w:rsidRPr="00C94F3D" w:rsidRDefault="00A80241" w:rsidP="00A802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2.2.</w:t>
            </w:r>
          </w:p>
        </w:tc>
        <w:tc>
          <w:tcPr>
            <w:tcW w:w="6096" w:type="dxa"/>
          </w:tcPr>
          <w:p w:rsidR="00A80241" w:rsidRPr="00A80241" w:rsidRDefault="00A80241" w:rsidP="00A80241">
            <w:pPr>
              <w:pStyle w:val="a4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A80241"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Самостійна робота 9.</w:t>
            </w: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Pr="00A80241"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Створення абстрактної композиції змішуючи кольори при різному освітленні.</w:t>
            </w:r>
          </w:p>
        </w:tc>
        <w:tc>
          <w:tcPr>
            <w:tcW w:w="1275" w:type="dxa"/>
          </w:tcPr>
          <w:p w:rsidR="00A80241" w:rsidRPr="00C94F3D" w:rsidRDefault="00A80241" w:rsidP="00A802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25" w:type="dxa"/>
          </w:tcPr>
          <w:p w:rsidR="00A80241" w:rsidRDefault="00A80241" w:rsidP="00A8024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A80241" w:rsidTr="00A80241">
        <w:tc>
          <w:tcPr>
            <w:tcW w:w="675" w:type="dxa"/>
          </w:tcPr>
          <w:p w:rsidR="00A80241" w:rsidRDefault="00A80241" w:rsidP="00A802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2.3.</w:t>
            </w:r>
          </w:p>
        </w:tc>
        <w:tc>
          <w:tcPr>
            <w:tcW w:w="6096" w:type="dxa"/>
          </w:tcPr>
          <w:p w:rsidR="00A80241" w:rsidRPr="00A80241" w:rsidRDefault="00A80241" w:rsidP="00A80241">
            <w:pPr>
              <w:pStyle w:val="a4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A80241"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Самостійна робота 10.</w:t>
            </w: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Pr="00A80241"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Узагальнення та </w:t>
            </w:r>
            <w:r w:rsidRPr="00A80241"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lastRenderedPageBreak/>
              <w:t>завершення абстрактної композиції змішуючи кольори при різному освітленні.</w:t>
            </w:r>
          </w:p>
        </w:tc>
        <w:tc>
          <w:tcPr>
            <w:tcW w:w="1275" w:type="dxa"/>
          </w:tcPr>
          <w:p w:rsidR="00A80241" w:rsidRDefault="00A80241" w:rsidP="00A802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525" w:type="dxa"/>
          </w:tcPr>
          <w:p w:rsidR="00A80241" w:rsidRDefault="00A80241" w:rsidP="00A8024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A80241" w:rsidTr="00A80241">
        <w:tc>
          <w:tcPr>
            <w:tcW w:w="675" w:type="dxa"/>
          </w:tcPr>
          <w:p w:rsidR="00A80241" w:rsidRDefault="00A80241" w:rsidP="00A802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2.4.</w:t>
            </w:r>
          </w:p>
        </w:tc>
        <w:tc>
          <w:tcPr>
            <w:tcW w:w="6096" w:type="dxa"/>
          </w:tcPr>
          <w:p w:rsidR="00A80241" w:rsidRPr="00A80241" w:rsidRDefault="00A80241" w:rsidP="00A80241">
            <w:pPr>
              <w:pStyle w:val="a4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A80241"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Самостійна робота 11.</w:t>
            </w: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Pr="00A80241"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Штучні джерела освітлення</w:t>
            </w:r>
          </w:p>
        </w:tc>
        <w:tc>
          <w:tcPr>
            <w:tcW w:w="1275" w:type="dxa"/>
          </w:tcPr>
          <w:p w:rsidR="00A80241" w:rsidRDefault="00A80241" w:rsidP="00A802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25" w:type="dxa"/>
          </w:tcPr>
          <w:p w:rsidR="00A80241" w:rsidRDefault="00A80241" w:rsidP="00A8024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A80241" w:rsidTr="00A80241">
        <w:tc>
          <w:tcPr>
            <w:tcW w:w="675" w:type="dxa"/>
          </w:tcPr>
          <w:p w:rsidR="00A80241" w:rsidRDefault="00A80241" w:rsidP="00A802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2.5.</w:t>
            </w:r>
          </w:p>
        </w:tc>
        <w:tc>
          <w:tcPr>
            <w:tcW w:w="6096" w:type="dxa"/>
          </w:tcPr>
          <w:p w:rsidR="00A80241" w:rsidRPr="00A80241" w:rsidRDefault="00A80241" w:rsidP="00A80241">
            <w:pPr>
              <w:pStyle w:val="a4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A80241"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Самостійна робота 12.</w:t>
            </w: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Pr="00A80241"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Дія кольору на людину в залежності від розташування</w:t>
            </w:r>
          </w:p>
        </w:tc>
        <w:tc>
          <w:tcPr>
            <w:tcW w:w="1275" w:type="dxa"/>
          </w:tcPr>
          <w:p w:rsidR="00A80241" w:rsidRDefault="00A80241" w:rsidP="00A802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25" w:type="dxa"/>
          </w:tcPr>
          <w:p w:rsidR="00A80241" w:rsidRDefault="00A80241" w:rsidP="00A8024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A80241" w:rsidTr="00A80241">
        <w:tc>
          <w:tcPr>
            <w:tcW w:w="675" w:type="dxa"/>
          </w:tcPr>
          <w:p w:rsidR="00A80241" w:rsidRDefault="00A80241" w:rsidP="00A802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2.6.</w:t>
            </w:r>
          </w:p>
        </w:tc>
        <w:tc>
          <w:tcPr>
            <w:tcW w:w="6096" w:type="dxa"/>
          </w:tcPr>
          <w:p w:rsidR="00A80241" w:rsidRPr="00A80241" w:rsidRDefault="00A80241" w:rsidP="00A80241">
            <w:pPr>
              <w:pStyle w:val="a4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A80241"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Самостійна робота 13.</w:t>
            </w: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Pr="00A80241"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Вплив кольору на людину.</w:t>
            </w:r>
          </w:p>
        </w:tc>
        <w:tc>
          <w:tcPr>
            <w:tcW w:w="1275" w:type="dxa"/>
          </w:tcPr>
          <w:p w:rsidR="00A80241" w:rsidRDefault="00A80241" w:rsidP="00A802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25" w:type="dxa"/>
          </w:tcPr>
          <w:p w:rsidR="00A80241" w:rsidRDefault="00A80241" w:rsidP="00A8024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</w:tr>
      <w:tr w:rsidR="00A80241" w:rsidTr="00A80241">
        <w:tc>
          <w:tcPr>
            <w:tcW w:w="675" w:type="dxa"/>
          </w:tcPr>
          <w:p w:rsidR="00A80241" w:rsidRDefault="00A80241" w:rsidP="00A802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2.7.</w:t>
            </w:r>
          </w:p>
        </w:tc>
        <w:tc>
          <w:tcPr>
            <w:tcW w:w="6096" w:type="dxa"/>
          </w:tcPr>
          <w:p w:rsidR="00A80241" w:rsidRPr="00A80241" w:rsidRDefault="00A80241" w:rsidP="00A80241">
            <w:pPr>
              <w:pStyle w:val="a4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A80241"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Самостійна робота 14.</w:t>
            </w: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Pr="00A80241"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Сприйняття форми та кольору.</w:t>
            </w:r>
          </w:p>
        </w:tc>
        <w:tc>
          <w:tcPr>
            <w:tcW w:w="1275" w:type="dxa"/>
          </w:tcPr>
          <w:p w:rsidR="00A80241" w:rsidRDefault="00A80241" w:rsidP="00A802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25" w:type="dxa"/>
          </w:tcPr>
          <w:p w:rsidR="00A80241" w:rsidRDefault="00A80241" w:rsidP="00A8024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A80241" w:rsidTr="00A80241">
        <w:tc>
          <w:tcPr>
            <w:tcW w:w="675" w:type="dxa"/>
          </w:tcPr>
          <w:p w:rsidR="00A80241" w:rsidRPr="00032478" w:rsidRDefault="00A80241" w:rsidP="00A8024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478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A80241" w:rsidRPr="00F540E7" w:rsidRDefault="00A80241" w:rsidP="00A80241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540E7">
              <w:rPr>
                <w:rFonts w:ascii="Times New Roman" w:hAnsi="Times New Roman"/>
                <w:b/>
                <w:sz w:val="28"/>
                <w:szCs w:val="28"/>
              </w:rPr>
              <w:t xml:space="preserve">Тема 3. </w:t>
            </w:r>
            <w:r w:rsidRPr="00A5676B">
              <w:rPr>
                <w:rFonts w:ascii="Times New Roman" w:hAnsi="Times New Roman" w:cs="Times New Roman"/>
                <w:b/>
                <w:sz w:val="28"/>
                <w:szCs w:val="28"/>
              </w:rPr>
              <w:t>Кольорові асоціації. Особливості національ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но-етнічного сприйняття кольору</w:t>
            </w:r>
          </w:p>
        </w:tc>
        <w:tc>
          <w:tcPr>
            <w:tcW w:w="1275" w:type="dxa"/>
          </w:tcPr>
          <w:p w:rsidR="00A80241" w:rsidRPr="005C74FF" w:rsidRDefault="00A80241" w:rsidP="00A8024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525" w:type="dxa"/>
          </w:tcPr>
          <w:p w:rsidR="00A80241" w:rsidRPr="00D0231F" w:rsidRDefault="00A80241" w:rsidP="00A80241">
            <w:pPr>
              <w:pStyle w:val="TableParagraph"/>
              <w:jc w:val="center"/>
              <w:rPr>
                <w:color w:val="FF0000"/>
                <w:sz w:val="24"/>
              </w:rPr>
            </w:pPr>
          </w:p>
        </w:tc>
      </w:tr>
      <w:tr w:rsidR="00A80241" w:rsidTr="00A80241">
        <w:tc>
          <w:tcPr>
            <w:tcW w:w="675" w:type="dxa"/>
          </w:tcPr>
          <w:p w:rsidR="00A80241" w:rsidRPr="00B92C1B" w:rsidRDefault="00A80241" w:rsidP="00A802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6096" w:type="dxa"/>
          </w:tcPr>
          <w:p w:rsidR="00A80241" w:rsidRPr="00A80241" w:rsidRDefault="00A80241" w:rsidP="00A8024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91">
              <w:rPr>
                <w:rFonts w:ascii="Times New Roman" w:hAnsi="Times New Roman"/>
                <w:sz w:val="28"/>
                <w:szCs w:val="28"/>
              </w:rPr>
              <w:t xml:space="preserve">Самостійна робота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E36A9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Створити Мурал-арт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національно-етнічним поєднанням кольорів країн світу.</w:t>
            </w:r>
          </w:p>
        </w:tc>
        <w:tc>
          <w:tcPr>
            <w:tcW w:w="1275" w:type="dxa"/>
          </w:tcPr>
          <w:p w:rsidR="00A80241" w:rsidRPr="005C74FF" w:rsidRDefault="00A80241" w:rsidP="00A802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25" w:type="dxa"/>
          </w:tcPr>
          <w:p w:rsidR="00A80241" w:rsidRPr="00E36A91" w:rsidRDefault="00A80241" w:rsidP="00A80241">
            <w:pPr>
              <w:pStyle w:val="TableParagraph"/>
              <w:jc w:val="center"/>
              <w:rPr>
                <w:sz w:val="24"/>
              </w:rPr>
            </w:pPr>
            <w:r w:rsidRPr="00E36A91">
              <w:rPr>
                <w:sz w:val="28"/>
                <w:szCs w:val="28"/>
              </w:rPr>
              <w:t>2, 8</w:t>
            </w:r>
          </w:p>
        </w:tc>
      </w:tr>
      <w:tr w:rsidR="00A80241" w:rsidRPr="00A80241" w:rsidTr="00A80241">
        <w:tc>
          <w:tcPr>
            <w:tcW w:w="675" w:type="dxa"/>
          </w:tcPr>
          <w:p w:rsidR="00A80241" w:rsidRPr="00E36A91" w:rsidRDefault="00A80241" w:rsidP="00A802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3.2.</w:t>
            </w:r>
          </w:p>
        </w:tc>
        <w:tc>
          <w:tcPr>
            <w:tcW w:w="6096" w:type="dxa"/>
          </w:tcPr>
          <w:p w:rsidR="00A80241" w:rsidRPr="00A80241" w:rsidRDefault="00A80241" w:rsidP="00A8024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02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Самостійна робота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A802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Завершення та узагальнення Мурал-арт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національно-етнічним поєднанням кольорів країн світу.</w:t>
            </w:r>
          </w:p>
        </w:tc>
        <w:tc>
          <w:tcPr>
            <w:tcW w:w="1275" w:type="dxa"/>
          </w:tcPr>
          <w:p w:rsidR="00A80241" w:rsidRPr="005C74FF" w:rsidRDefault="00A80241" w:rsidP="00A802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25" w:type="dxa"/>
          </w:tcPr>
          <w:p w:rsidR="00A80241" w:rsidRPr="00E36A91" w:rsidRDefault="00A80241" w:rsidP="00A8024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A80241" w:rsidRPr="00A80241" w:rsidTr="00A80241">
        <w:tc>
          <w:tcPr>
            <w:tcW w:w="675" w:type="dxa"/>
          </w:tcPr>
          <w:p w:rsidR="00A80241" w:rsidRPr="00A80241" w:rsidRDefault="00A80241" w:rsidP="00A8024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8024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6096" w:type="dxa"/>
          </w:tcPr>
          <w:p w:rsidR="00A80241" w:rsidRPr="00A80241" w:rsidRDefault="00A80241" w:rsidP="00A80241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A8024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4. </w:t>
            </w:r>
            <w:r w:rsidRPr="00A80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Вплив і мова барв</w:t>
            </w:r>
          </w:p>
        </w:tc>
        <w:tc>
          <w:tcPr>
            <w:tcW w:w="1275" w:type="dxa"/>
          </w:tcPr>
          <w:p w:rsidR="00A80241" w:rsidRPr="005C74FF" w:rsidRDefault="00A80241" w:rsidP="00A8024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525" w:type="dxa"/>
          </w:tcPr>
          <w:p w:rsidR="00A80241" w:rsidRPr="00E36A91" w:rsidRDefault="00A80241" w:rsidP="00A8024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A80241" w:rsidRPr="00A80241" w:rsidTr="00A80241">
        <w:tc>
          <w:tcPr>
            <w:tcW w:w="675" w:type="dxa"/>
          </w:tcPr>
          <w:p w:rsidR="00A80241" w:rsidRPr="00A80241" w:rsidRDefault="00A80241" w:rsidP="00A802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0241">
              <w:rPr>
                <w:rFonts w:ascii="Times New Roman" w:hAnsi="Times New Roman"/>
                <w:sz w:val="28"/>
                <w:szCs w:val="28"/>
                <w:lang w:val="uk-UA"/>
              </w:rPr>
              <w:t>4.1.</w:t>
            </w:r>
          </w:p>
        </w:tc>
        <w:tc>
          <w:tcPr>
            <w:tcW w:w="6096" w:type="dxa"/>
          </w:tcPr>
          <w:p w:rsidR="00A80241" w:rsidRPr="00A80241" w:rsidRDefault="00A80241" w:rsidP="00A80241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802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Самостійна робота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A8024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8024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Створити колаж </w:t>
            </w:r>
            <w:r w:rsidRPr="00A8024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“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Барви в інтерєрі</w:t>
            </w:r>
            <w:r w:rsidRPr="00A8024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”</w:t>
            </w:r>
            <w:r w:rsidRPr="00A8024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</w:tcPr>
          <w:p w:rsidR="00A80241" w:rsidRPr="00A80241" w:rsidRDefault="00A80241" w:rsidP="00A802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024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25" w:type="dxa"/>
          </w:tcPr>
          <w:p w:rsidR="00A80241" w:rsidRPr="00E36A91" w:rsidRDefault="00A80241" w:rsidP="00A80241">
            <w:pPr>
              <w:pStyle w:val="TableParagraph"/>
              <w:jc w:val="center"/>
              <w:rPr>
                <w:sz w:val="24"/>
              </w:rPr>
            </w:pPr>
            <w:r w:rsidRPr="00E36A91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6</w:t>
            </w:r>
          </w:p>
        </w:tc>
      </w:tr>
      <w:tr w:rsidR="00A80241" w:rsidTr="00A80241">
        <w:tc>
          <w:tcPr>
            <w:tcW w:w="675" w:type="dxa"/>
          </w:tcPr>
          <w:p w:rsidR="00A80241" w:rsidRPr="00E36A91" w:rsidRDefault="00A80241" w:rsidP="00A802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4.2.</w:t>
            </w:r>
          </w:p>
        </w:tc>
        <w:tc>
          <w:tcPr>
            <w:tcW w:w="6096" w:type="dxa"/>
          </w:tcPr>
          <w:p w:rsidR="00A80241" w:rsidRPr="00A80241" w:rsidRDefault="00A80241" w:rsidP="00A8024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2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Самостійна </w:t>
            </w:r>
            <w:r w:rsidRPr="00E36A91">
              <w:rPr>
                <w:rFonts w:ascii="Times New Roman" w:hAnsi="Times New Roman"/>
                <w:sz w:val="28"/>
                <w:szCs w:val="28"/>
              </w:rPr>
              <w:t xml:space="preserve">робота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E36A9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Створити дизайн інтерєру кімнати відпочинку, враховуючи вплив фарби на людину.</w:t>
            </w:r>
          </w:p>
        </w:tc>
        <w:tc>
          <w:tcPr>
            <w:tcW w:w="1275" w:type="dxa"/>
          </w:tcPr>
          <w:p w:rsidR="00A80241" w:rsidRPr="005C74FF" w:rsidRDefault="00A80241" w:rsidP="00A802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25" w:type="dxa"/>
          </w:tcPr>
          <w:p w:rsidR="00A80241" w:rsidRPr="00D0231F" w:rsidRDefault="00A80241" w:rsidP="00A80241">
            <w:pPr>
              <w:pStyle w:val="TableParagraph"/>
              <w:jc w:val="center"/>
              <w:rPr>
                <w:color w:val="FF0000"/>
                <w:sz w:val="28"/>
                <w:szCs w:val="28"/>
              </w:rPr>
            </w:pPr>
            <w:r w:rsidRPr="005C74FF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6</w:t>
            </w:r>
          </w:p>
        </w:tc>
      </w:tr>
      <w:tr w:rsidR="00A80241" w:rsidTr="00A80241">
        <w:tc>
          <w:tcPr>
            <w:tcW w:w="675" w:type="dxa"/>
          </w:tcPr>
          <w:p w:rsidR="00A80241" w:rsidRDefault="00A80241" w:rsidP="00A802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4.3.</w:t>
            </w:r>
          </w:p>
        </w:tc>
        <w:tc>
          <w:tcPr>
            <w:tcW w:w="6096" w:type="dxa"/>
          </w:tcPr>
          <w:p w:rsidR="00A80241" w:rsidRPr="00F11800" w:rsidRDefault="00A80241" w:rsidP="00A8024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91">
              <w:rPr>
                <w:rFonts w:ascii="Times New Roman" w:hAnsi="Times New Roman"/>
                <w:sz w:val="28"/>
                <w:szCs w:val="28"/>
              </w:rPr>
              <w:t xml:space="preserve">Самостійна робота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E36A9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Завершити роботу дизайну інтерєру кімнати відпочинку, враховуючи вплив фарби на людину.</w:t>
            </w:r>
          </w:p>
        </w:tc>
        <w:tc>
          <w:tcPr>
            <w:tcW w:w="1275" w:type="dxa"/>
          </w:tcPr>
          <w:p w:rsidR="00A80241" w:rsidRPr="00F11800" w:rsidRDefault="00A80241" w:rsidP="00A802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25" w:type="dxa"/>
          </w:tcPr>
          <w:p w:rsidR="00A80241" w:rsidRPr="005C74FF" w:rsidRDefault="00A80241" w:rsidP="00A8024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</w:tr>
      <w:tr w:rsidR="00A80241" w:rsidTr="00A80241">
        <w:tc>
          <w:tcPr>
            <w:tcW w:w="6771" w:type="dxa"/>
            <w:gridSpan w:val="2"/>
          </w:tcPr>
          <w:p w:rsidR="00A80241" w:rsidRPr="00D0231F" w:rsidRDefault="00A80241" w:rsidP="00A80241">
            <w:pPr>
              <w:pStyle w:val="TableParagraph"/>
              <w:rPr>
                <w:b/>
                <w:color w:val="FF0000"/>
                <w:sz w:val="24"/>
                <w:lang w:val="ru-RU"/>
              </w:rPr>
            </w:pPr>
            <w:r w:rsidRPr="00E36A91">
              <w:rPr>
                <w:b/>
                <w:spacing w:val="-2"/>
                <w:sz w:val="28"/>
              </w:rPr>
              <w:t>Разом</w:t>
            </w:r>
          </w:p>
        </w:tc>
        <w:tc>
          <w:tcPr>
            <w:tcW w:w="1275" w:type="dxa"/>
          </w:tcPr>
          <w:p w:rsidR="00A80241" w:rsidRPr="00D0231F" w:rsidRDefault="00A80241" w:rsidP="00A80241">
            <w:pPr>
              <w:pStyle w:val="TableParagraph"/>
              <w:jc w:val="center"/>
              <w:rPr>
                <w:color w:val="FF0000"/>
                <w:sz w:val="24"/>
              </w:rPr>
            </w:pPr>
            <w:r>
              <w:rPr>
                <w:b/>
                <w:sz w:val="24"/>
                <w:lang w:val="ru-RU"/>
              </w:rPr>
              <w:t>58</w:t>
            </w:r>
          </w:p>
        </w:tc>
        <w:tc>
          <w:tcPr>
            <w:tcW w:w="1525" w:type="dxa"/>
          </w:tcPr>
          <w:p w:rsidR="00A80241" w:rsidRDefault="00A80241" w:rsidP="00A80241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:rsidR="00BF7B66" w:rsidRDefault="00BF7B66"/>
    <w:p w:rsidR="00BF7B66" w:rsidRDefault="00BF7B66"/>
    <w:p w:rsidR="00BF7B66" w:rsidRDefault="00BF7B66"/>
    <w:p w:rsidR="00BF7B66" w:rsidRDefault="00BF7B66"/>
    <w:p w:rsidR="00BF7B66" w:rsidRDefault="00BF7B66"/>
    <w:p w:rsidR="00BF7B66" w:rsidRDefault="00BF7B66"/>
    <w:p w:rsidR="00BF7B66" w:rsidRDefault="00BF7B66">
      <w:pPr>
        <w:rPr>
          <w:lang w:val="uk-UA"/>
        </w:rPr>
      </w:pPr>
    </w:p>
    <w:p w:rsidR="00DD251C" w:rsidRPr="00DD251C" w:rsidRDefault="00DD251C">
      <w:pPr>
        <w:rPr>
          <w:lang w:val="uk-UA"/>
        </w:rPr>
      </w:pPr>
    </w:p>
    <w:p w:rsidR="00BF7B66" w:rsidRDefault="00BF7B66"/>
    <w:p w:rsidR="00A80241" w:rsidRDefault="00A80241" w:rsidP="00A80241">
      <w:pPr>
        <w:pStyle w:val="1"/>
        <w:spacing w:before="61"/>
        <w:ind w:left="0" w:firstLine="567"/>
        <w:jc w:val="center"/>
      </w:pPr>
      <w:r>
        <w:lastRenderedPageBreak/>
        <w:t>5. ЗАСОБИ ДІАГНОСТИКИ РЕЗУЛЬТАТІВ НАВЧАННЯ, ІНСТРУМЕНТИ, ОБЛАДНАННЯ ТА ПРОГРАМНЕ ЗАБЕЗПЕЧЕННЯ, ВИКОРИСТАННЯ</w:t>
      </w:r>
      <w:r>
        <w:rPr>
          <w:spacing w:val="-13"/>
        </w:rPr>
        <w:t xml:space="preserve"> </w:t>
      </w:r>
      <w:r>
        <w:t>ЯКИХ</w:t>
      </w:r>
      <w:r>
        <w:rPr>
          <w:spacing w:val="-12"/>
        </w:rPr>
        <w:t xml:space="preserve"> </w:t>
      </w:r>
      <w:r>
        <w:t>ПЕРЕДБАЧАЄ</w:t>
      </w:r>
      <w:r>
        <w:rPr>
          <w:spacing w:val="-12"/>
        </w:rPr>
        <w:t xml:space="preserve"> </w:t>
      </w:r>
      <w:r>
        <w:t>НАВЧАЛЬНА</w:t>
      </w:r>
      <w:r>
        <w:rPr>
          <w:spacing w:val="-13"/>
        </w:rPr>
        <w:t xml:space="preserve"> </w:t>
      </w:r>
      <w:r>
        <w:t>ДИСЦИПЛІНА</w:t>
      </w:r>
    </w:p>
    <w:p w:rsidR="00A80241" w:rsidRPr="00776287" w:rsidRDefault="00A80241" w:rsidP="00A8024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06C5D">
        <w:rPr>
          <w:rFonts w:ascii="Times New Roman" w:hAnsi="Times New Roman"/>
          <w:sz w:val="28"/>
          <w:szCs w:val="28"/>
          <w:lang w:val="uk-UA"/>
        </w:rPr>
        <w:t xml:space="preserve">Засобами оцінювання та методами демонстрування результатів навчання </w:t>
      </w:r>
      <w:r>
        <w:rPr>
          <w:rFonts w:ascii="Times New Roman" w:hAnsi="Times New Roman"/>
          <w:sz w:val="28"/>
          <w:szCs w:val="28"/>
          <w:lang w:val="uk-UA"/>
        </w:rPr>
        <w:t xml:space="preserve">дисципліни </w:t>
      </w:r>
      <w:r w:rsidRPr="00506C5D">
        <w:rPr>
          <w:rFonts w:ascii="Times New Roman" w:hAnsi="Times New Roman"/>
          <w:sz w:val="28"/>
          <w:szCs w:val="28"/>
          <w:lang w:val="uk-UA"/>
        </w:rPr>
        <w:t xml:space="preserve">є </w:t>
      </w:r>
      <w:r>
        <w:rPr>
          <w:rFonts w:ascii="Times New Roman" w:hAnsi="Times New Roman"/>
          <w:sz w:val="28"/>
          <w:szCs w:val="28"/>
          <w:lang w:val="uk-UA"/>
        </w:rPr>
        <w:t>екзамен, диференційований залік, практичні завдання</w:t>
      </w:r>
      <w:r w:rsidRPr="00506C5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тестування, </w:t>
      </w:r>
      <w:r w:rsidRPr="00506C5D">
        <w:rPr>
          <w:rFonts w:ascii="Times New Roman" w:hAnsi="Times New Roman"/>
          <w:sz w:val="28"/>
          <w:szCs w:val="28"/>
          <w:lang w:val="uk-UA"/>
        </w:rPr>
        <w:t>реферати, презентації результатів в</w:t>
      </w:r>
      <w:r>
        <w:rPr>
          <w:rFonts w:ascii="Times New Roman" w:hAnsi="Times New Roman"/>
          <w:sz w:val="28"/>
          <w:szCs w:val="28"/>
          <w:lang w:val="uk-UA"/>
        </w:rPr>
        <w:t>иконаних завдань та досліджень, виступи на наукових заходах.</w:t>
      </w:r>
      <w:r w:rsidRPr="00506C5D">
        <w:rPr>
          <w:rFonts w:ascii="Times New Roman" w:hAnsi="Times New Roman"/>
          <w:sz w:val="28"/>
          <w:szCs w:val="28"/>
          <w:lang w:val="uk-UA"/>
        </w:rPr>
        <w:t xml:space="preserve"> Використовуються відео лекції, практичні заняття з індивідуальними завданнями, самостійна робота здобувача </w:t>
      </w:r>
      <w:r>
        <w:rPr>
          <w:rFonts w:ascii="Times New Roman" w:hAnsi="Times New Roman"/>
          <w:sz w:val="28"/>
          <w:szCs w:val="28"/>
          <w:lang w:val="uk-UA"/>
        </w:rPr>
        <w:t>фахової передвищої</w:t>
      </w:r>
      <w:r w:rsidRPr="00506C5D">
        <w:rPr>
          <w:rFonts w:ascii="Times New Roman" w:hAnsi="Times New Roman"/>
          <w:sz w:val="28"/>
          <w:szCs w:val="28"/>
          <w:lang w:val="uk-UA"/>
        </w:rPr>
        <w:t xml:space="preserve"> освіти з навчальною та довідковою літературою, самостійне виконання завдань, консультації. </w:t>
      </w:r>
      <w:r w:rsidRPr="00506C5D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BF7B66" w:rsidRDefault="00BF7B66">
      <w:pPr>
        <w:rPr>
          <w:lang w:val="uk-UA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476"/>
        <w:gridCol w:w="935"/>
        <w:gridCol w:w="6095"/>
      </w:tblGrid>
      <w:tr w:rsidR="00A80241" w:rsidRPr="00050BE0" w:rsidTr="00A80241">
        <w:trPr>
          <w:trHeight w:val="420"/>
          <w:jc w:val="center"/>
        </w:trPr>
        <w:tc>
          <w:tcPr>
            <w:tcW w:w="9781" w:type="dxa"/>
            <w:gridSpan w:val="4"/>
            <w:vAlign w:val="center"/>
            <w:hideMark/>
          </w:tcPr>
          <w:p w:rsidR="00A80241" w:rsidRPr="00050BE0" w:rsidRDefault="00A80241" w:rsidP="00A8024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b/>
                <w:sz w:val="28"/>
                <w:szCs w:val="28"/>
              </w:rPr>
              <w:t>6. ПОРЯДОК ТА КРИТЕРІЇ ОЦІНЮВАННЯ РЕЗУЛЬТАТІВ НАВЧАННЯ</w:t>
            </w:r>
          </w:p>
        </w:tc>
      </w:tr>
      <w:tr w:rsidR="00A80241" w:rsidRPr="00050BE0" w:rsidTr="00A80241">
        <w:trPr>
          <w:jc w:val="center"/>
        </w:trPr>
        <w:tc>
          <w:tcPr>
            <w:tcW w:w="9781" w:type="dxa"/>
            <w:gridSpan w:val="4"/>
            <w:vAlign w:val="center"/>
            <w:hideMark/>
          </w:tcPr>
          <w:p w:rsidR="00A80241" w:rsidRPr="00050BE0" w:rsidRDefault="00A80241" w:rsidP="00A8024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50BE0">
              <w:rPr>
                <w:rFonts w:ascii="Times New Roman" w:hAnsi="Times New Roman" w:cs="Times New Roman"/>
                <w:b/>
                <w:sz w:val="28"/>
                <w:szCs w:val="28"/>
              </w:rPr>
              <w:t>.1. Порядок оцінювання результатів навчання</w:t>
            </w:r>
          </w:p>
        </w:tc>
      </w:tr>
      <w:tr w:rsidR="00A80241" w:rsidRPr="00050BE0" w:rsidTr="00A80241">
        <w:trPr>
          <w:jc w:val="center"/>
        </w:trPr>
        <w:tc>
          <w:tcPr>
            <w:tcW w:w="2751" w:type="dxa"/>
            <w:gridSpan w:val="2"/>
            <w:vAlign w:val="center"/>
            <w:hideMark/>
          </w:tcPr>
          <w:p w:rsidR="00A80241" w:rsidRPr="00050BE0" w:rsidRDefault="00A80241" w:rsidP="00A802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Форма контролю</w:t>
            </w:r>
          </w:p>
        </w:tc>
        <w:tc>
          <w:tcPr>
            <w:tcW w:w="7030" w:type="dxa"/>
            <w:gridSpan w:val="2"/>
            <w:vAlign w:val="center"/>
            <w:hideMark/>
          </w:tcPr>
          <w:p w:rsidR="00A80241" w:rsidRPr="00050BE0" w:rsidRDefault="00A80241" w:rsidP="00A802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Порядок проведення контролю</w:t>
            </w:r>
          </w:p>
        </w:tc>
      </w:tr>
      <w:tr w:rsidR="00A80241" w:rsidRPr="00050BE0" w:rsidTr="00A80241">
        <w:trPr>
          <w:trHeight w:val="1038"/>
          <w:jc w:val="center"/>
        </w:trPr>
        <w:tc>
          <w:tcPr>
            <w:tcW w:w="2751" w:type="dxa"/>
            <w:gridSpan w:val="2"/>
            <w:vAlign w:val="center"/>
            <w:hideMark/>
          </w:tcPr>
          <w:p w:rsidR="00A80241" w:rsidRPr="00050BE0" w:rsidRDefault="00A80241" w:rsidP="00A802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Поточний контроль</w:t>
            </w:r>
          </w:p>
          <w:p w:rsidR="00A80241" w:rsidRPr="00050BE0" w:rsidRDefault="00A80241" w:rsidP="00A802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gridSpan w:val="2"/>
            <w:vAlign w:val="center"/>
            <w:hideMark/>
          </w:tcPr>
          <w:p w:rsidR="00A80241" w:rsidRPr="00050BE0" w:rsidRDefault="00A80241" w:rsidP="00A802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Усне опитування, домашні завдання, виступи на практичних заняттях, практичні та письмові роботи оцінюються за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-бальною шкалою</w:t>
            </w:r>
          </w:p>
        </w:tc>
      </w:tr>
      <w:tr w:rsidR="00A80241" w:rsidRPr="00050BE0" w:rsidTr="00A80241">
        <w:trPr>
          <w:trHeight w:val="963"/>
          <w:jc w:val="center"/>
        </w:trPr>
        <w:tc>
          <w:tcPr>
            <w:tcW w:w="2751" w:type="dxa"/>
            <w:gridSpan w:val="2"/>
            <w:vAlign w:val="center"/>
            <w:hideMark/>
          </w:tcPr>
          <w:p w:rsidR="00A80241" w:rsidRPr="00050BE0" w:rsidRDefault="00A80241" w:rsidP="00A802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Підсумковий контроль</w:t>
            </w:r>
          </w:p>
          <w:p w:rsidR="00A80241" w:rsidRPr="00050BE0" w:rsidRDefault="00A80241" w:rsidP="00A802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gridSpan w:val="2"/>
            <w:vAlign w:val="center"/>
            <w:hideMark/>
          </w:tcPr>
          <w:p w:rsidR="00A80241" w:rsidRPr="00050BE0" w:rsidRDefault="00A80241" w:rsidP="00A802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Оцінка за диференційований залік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екзамен</w:t>
            </w: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визначається за рівнем компетентності розв’язання запропонованих завдань за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бальною шкалою.</w:t>
            </w:r>
          </w:p>
        </w:tc>
      </w:tr>
      <w:tr w:rsidR="00A80241" w:rsidRPr="00050BE0" w:rsidTr="00A80241">
        <w:trPr>
          <w:trHeight w:val="261"/>
          <w:jc w:val="center"/>
        </w:trPr>
        <w:tc>
          <w:tcPr>
            <w:tcW w:w="9781" w:type="dxa"/>
            <w:gridSpan w:val="4"/>
            <w:vAlign w:val="center"/>
            <w:hideMark/>
          </w:tcPr>
          <w:p w:rsidR="00A80241" w:rsidRPr="00050BE0" w:rsidRDefault="00A80241" w:rsidP="00A8024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b/>
                <w:sz w:val="28"/>
                <w:szCs w:val="28"/>
              </w:rPr>
              <w:t>6.2. Критерії оцінювання результатів навчання</w:t>
            </w:r>
          </w:p>
        </w:tc>
      </w:tr>
      <w:tr w:rsidR="00A80241" w:rsidRPr="00050BE0" w:rsidTr="00A80241">
        <w:trPr>
          <w:jc w:val="center"/>
        </w:trPr>
        <w:tc>
          <w:tcPr>
            <w:tcW w:w="1275" w:type="dxa"/>
            <w:vMerge w:val="restart"/>
            <w:vAlign w:val="center"/>
          </w:tcPr>
          <w:p w:rsidR="00A80241" w:rsidRPr="00050BE0" w:rsidRDefault="00A80241" w:rsidP="00A802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Рівень компете</w:t>
            </w:r>
          </w:p>
          <w:p w:rsidR="00A80241" w:rsidRPr="00050BE0" w:rsidRDefault="00A80241" w:rsidP="00A802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нтності</w:t>
            </w:r>
          </w:p>
        </w:tc>
        <w:tc>
          <w:tcPr>
            <w:tcW w:w="2411" w:type="dxa"/>
            <w:gridSpan w:val="2"/>
            <w:vAlign w:val="center"/>
          </w:tcPr>
          <w:p w:rsidR="00A80241" w:rsidRPr="00050BE0" w:rsidRDefault="00A80241" w:rsidP="00A802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Оцінювання за                    національною</w:t>
            </w:r>
          </w:p>
          <w:p w:rsidR="00A80241" w:rsidRPr="00050BE0" w:rsidRDefault="00A80241" w:rsidP="00A802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шкалою</w:t>
            </w:r>
          </w:p>
        </w:tc>
        <w:tc>
          <w:tcPr>
            <w:tcW w:w="6095" w:type="dxa"/>
          </w:tcPr>
          <w:p w:rsidR="00A80241" w:rsidRPr="00050BE0" w:rsidRDefault="00A80241" w:rsidP="00A802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241" w:rsidRPr="00050BE0" w:rsidRDefault="00A80241" w:rsidP="00A802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Критерії оцінювання</w:t>
            </w:r>
          </w:p>
        </w:tc>
      </w:tr>
      <w:tr w:rsidR="00A80241" w:rsidRPr="00050BE0" w:rsidTr="00A80241">
        <w:trPr>
          <w:jc w:val="center"/>
        </w:trPr>
        <w:tc>
          <w:tcPr>
            <w:tcW w:w="1275" w:type="dxa"/>
            <w:vMerge/>
          </w:tcPr>
          <w:p w:rsidR="00A80241" w:rsidRPr="00050BE0" w:rsidRDefault="00A80241" w:rsidP="00A802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A80241" w:rsidRPr="00050BE0" w:rsidRDefault="00A80241" w:rsidP="00A802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Диф. залік</w:t>
            </w:r>
          </w:p>
        </w:tc>
        <w:tc>
          <w:tcPr>
            <w:tcW w:w="6095" w:type="dxa"/>
          </w:tcPr>
          <w:p w:rsidR="00A80241" w:rsidRPr="00050BE0" w:rsidRDefault="00A80241" w:rsidP="00A802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241" w:rsidRPr="00050BE0" w:rsidTr="00A80241">
        <w:trPr>
          <w:trHeight w:val="279"/>
          <w:jc w:val="center"/>
        </w:trPr>
        <w:tc>
          <w:tcPr>
            <w:tcW w:w="1275" w:type="dxa"/>
            <w:vMerge w:val="restart"/>
            <w:vAlign w:val="center"/>
          </w:tcPr>
          <w:p w:rsidR="00A80241" w:rsidRPr="00050BE0" w:rsidRDefault="00A80241" w:rsidP="00A802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Високий</w:t>
            </w:r>
          </w:p>
          <w:p w:rsidR="00A80241" w:rsidRPr="00050BE0" w:rsidRDefault="00A80241" w:rsidP="00A802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(творчий)</w:t>
            </w:r>
          </w:p>
        </w:tc>
        <w:tc>
          <w:tcPr>
            <w:tcW w:w="2411" w:type="dxa"/>
            <w:gridSpan w:val="2"/>
            <w:vMerge w:val="restart"/>
            <w:vAlign w:val="center"/>
          </w:tcPr>
          <w:p w:rsidR="00A80241" w:rsidRPr="00050BE0" w:rsidRDefault="00A80241" w:rsidP="00A802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80241" w:rsidRPr="00050BE0" w:rsidRDefault="00A80241" w:rsidP="00A802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(відмінно)</w:t>
            </w:r>
          </w:p>
        </w:tc>
        <w:tc>
          <w:tcPr>
            <w:tcW w:w="6095" w:type="dxa"/>
            <w:vAlign w:val="center"/>
          </w:tcPr>
          <w:p w:rsidR="00A80241" w:rsidRPr="008F644E" w:rsidRDefault="00A80241" w:rsidP="00A80241">
            <w:pPr>
              <w:pStyle w:val="3"/>
              <w:shd w:val="clear" w:color="auto" w:fill="auto"/>
              <w:spacing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B1F">
              <w:rPr>
                <w:rFonts w:ascii="Times New Roman" w:hAnsi="Times New Roman" w:cs="Times New Roman"/>
                <w:sz w:val="28"/>
                <w:szCs w:val="28"/>
              </w:rPr>
              <w:t xml:space="preserve">Оцінка «відмінно» </w:t>
            </w:r>
            <w:r w:rsidRPr="004F0CF2">
              <w:rPr>
                <w:rFonts w:ascii="Times New Roman" w:hAnsi="Times New Roman" w:cs="Times New Roman"/>
                <w:sz w:val="28"/>
                <w:szCs w:val="28"/>
              </w:rPr>
              <w:t>ставлять за повне виконання програми підготовки з предмету – освоєння теоретичного матеріалу згідно тематичного планування, набуття фахових умінь виконувати графічну частину проектів, високий рівень володіння практичними навиками роботи із конструктивними завданнями, що вимагають високого художнього рівня.</w:t>
            </w:r>
          </w:p>
        </w:tc>
      </w:tr>
      <w:tr w:rsidR="00A80241" w:rsidRPr="00050BE0" w:rsidTr="00A80241">
        <w:trPr>
          <w:trHeight w:val="2142"/>
          <w:jc w:val="center"/>
        </w:trPr>
        <w:tc>
          <w:tcPr>
            <w:tcW w:w="1275" w:type="dxa"/>
            <w:vMerge/>
            <w:vAlign w:val="center"/>
          </w:tcPr>
          <w:p w:rsidR="00A80241" w:rsidRPr="00050BE0" w:rsidRDefault="00A80241" w:rsidP="00A802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:rsidR="00A80241" w:rsidRPr="00050BE0" w:rsidRDefault="00A80241" w:rsidP="00A802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A80241" w:rsidRPr="00050BE0" w:rsidRDefault="00A80241" w:rsidP="00A802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Студент на високому рiвнi опанував програмовий матерiал, самостiйно, у межах чинної програми оцiнює факти, теорiї, використовує здобутi компетентності знання i вмiння у нестандартних ситуацiях, практично поглиблює набутий  рівень знання.</w:t>
            </w:r>
          </w:p>
        </w:tc>
      </w:tr>
      <w:tr w:rsidR="00A80241" w:rsidRPr="00050BE0" w:rsidTr="00A80241">
        <w:trPr>
          <w:trHeight w:val="1540"/>
          <w:jc w:val="center"/>
        </w:trPr>
        <w:tc>
          <w:tcPr>
            <w:tcW w:w="1275" w:type="dxa"/>
            <w:vMerge w:val="restart"/>
            <w:vAlign w:val="center"/>
          </w:tcPr>
          <w:p w:rsidR="00A80241" w:rsidRPr="00050BE0" w:rsidRDefault="00A80241" w:rsidP="00A802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Достатній</w:t>
            </w:r>
          </w:p>
          <w:p w:rsidR="00A80241" w:rsidRPr="00050BE0" w:rsidRDefault="00A80241" w:rsidP="00A802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(конструктивно-варіативний)</w:t>
            </w:r>
          </w:p>
        </w:tc>
        <w:tc>
          <w:tcPr>
            <w:tcW w:w="2411" w:type="dxa"/>
            <w:gridSpan w:val="2"/>
            <w:vMerge w:val="restart"/>
            <w:vAlign w:val="center"/>
          </w:tcPr>
          <w:p w:rsidR="00A80241" w:rsidRPr="00050BE0" w:rsidRDefault="00A80241" w:rsidP="00A802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80241" w:rsidRPr="00050BE0" w:rsidRDefault="00A80241" w:rsidP="00A802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(добре)</w:t>
            </w:r>
          </w:p>
        </w:tc>
        <w:tc>
          <w:tcPr>
            <w:tcW w:w="6095" w:type="dxa"/>
            <w:vAlign w:val="center"/>
          </w:tcPr>
          <w:p w:rsidR="00A80241" w:rsidRPr="00050BE0" w:rsidRDefault="00A80241" w:rsidP="00A80241">
            <w:pPr>
              <w:pStyle w:val="3"/>
              <w:shd w:val="clear" w:color="auto" w:fill="auto"/>
              <w:spacing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CF2">
              <w:rPr>
                <w:rFonts w:ascii="Times New Roman" w:hAnsi="Times New Roman" w:cs="Times New Roman"/>
                <w:sz w:val="28"/>
                <w:szCs w:val="28"/>
              </w:rPr>
              <w:t>ставлять за виконання більшої частини програми підготовки з предмету – освоєння теоретичного матеріалу згідно тематичного планування.</w:t>
            </w:r>
          </w:p>
        </w:tc>
      </w:tr>
      <w:tr w:rsidR="00A80241" w:rsidRPr="00050BE0" w:rsidTr="00A80241">
        <w:trPr>
          <w:trHeight w:val="1485"/>
          <w:jc w:val="center"/>
        </w:trPr>
        <w:tc>
          <w:tcPr>
            <w:tcW w:w="1275" w:type="dxa"/>
            <w:vMerge/>
            <w:vAlign w:val="center"/>
          </w:tcPr>
          <w:p w:rsidR="00A80241" w:rsidRPr="00050BE0" w:rsidRDefault="00A80241" w:rsidP="00A802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:rsidR="00A80241" w:rsidRPr="00050BE0" w:rsidRDefault="00A80241" w:rsidP="00A802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A80241" w:rsidRPr="00050BE0" w:rsidRDefault="00A80241" w:rsidP="00A802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Студент може добре, конструктивно пояснювати виправляти допущенi неточностi, виявляє компетентності (знання), i розумiння основних положень.</w:t>
            </w:r>
          </w:p>
        </w:tc>
      </w:tr>
      <w:tr w:rsidR="00A80241" w:rsidRPr="00050BE0" w:rsidTr="00A80241">
        <w:trPr>
          <w:trHeight w:val="987"/>
          <w:jc w:val="center"/>
        </w:trPr>
        <w:tc>
          <w:tcPr>
            <w:tcW w:w="1275" w:type="dxa"/>
            <w:vMerge w:val="restart"/>
            <w:vAlign w:val="center"/>
          </w:tcPr>
          <w:p w:rsidR="00A80241" w:rsidRPr="00050BE0" w:rsidRDefault="00A80241" w:rsidP="00A802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</w:p>
          <w:p w:rsidR="00A80241" w:rsidRPr="00050BE0" w:rsidRDefault="00A80241" w:rsidP="00A802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(репродуктивний)</w:t>
            </w:r>
          </w:p>
          <w:p w:rsidR="00A80241" w:rsidRPr="00050BE0" w:rsidRDefault="00A80241" w:rsidP="00A802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 w:val="restart"/>
            <w:vAlign w:val="center"/>
          </w:tcPr>
          <w:p w:rsidR="00A80241" w:rsidRPr="00050BE0" w:rsidRDefault="00A80241" w:rsidP="00A802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241" w:rsidRPr="00050BE0" w:rsidRDefault="00A80241" w:rsidP="00A802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80241" w:rsidRPr="00050BE0" w:rsidRDefault="00A80241" w:rsidP="00A802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(задовільно)</w:t>
            </w:r>
          </w:p>
          <w:p w:rsidR="00A80241" w:rsidRPr="00050BE0" w:rsidRDefault="00A80241" w:rsidP="00A802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241" w:rsidRPr="00050BE0" w:rsidRDefault="00A80241" w:rsidP="00A802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A80241" w:rsidRPr="00050BE0" w:rsidRDefault="00A80241" w:rsidP="00A802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Студен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ту </w:t>
            </w:r>
            <w:r w:rsidRPr="004F0CF2">
              <w:rPr>
                <w:rFonts w:ascii="Times New Roman" w:hAnsi="Times New Roman" w:cs="Times New Roman"/>
                <w:sz w:val="28"/>
                <w:szCs w:val="28"/>
              </w:rPr>
              <w:t>ставлять за посереднє виконання переважної частини завдань програми підготовки із предмету.</w:t>
            </w:r>
          </w:p>
        </w:tc>
      </w:tr>
      <w:tr w:rsidR="00A80241" w:rsidRPr="00050BE0" w:rsidTr="00A80241">
        <w:trPr>
          <w:trHeight w:val="1269"/>
          <w:jc w:val="center"/>
        </w:trPr>
        <w:tc>
          <w:tcPr>
            <w:tcW w:w="1275" w:type="dxa"/>
            <w:vMerge/>
            <w:vAlign w:val="center"/>
          </w:tcPr>
          <w:p w:rsidR="00A80241" w:rsidRPr="00050BE0" w:rsidRDefault="00A80241" w:rsidP="00A802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:rsidR="00A80241" w:rsidRPr="00050BE0" w:rsidRDefault="00A80241" w:rsidP="00A802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A80241" w:rsidRPr="00050BE0" w:rsidRDefault="00A80241" w:rsidP="00A802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Студент за допомогою викладача опрацьовує матеріал без пояснень наводить приклади, що ґрунтуються на його власних спостереженнях чи матерiалi конспекта, практичної роботи.</w:t>
            </w:r>
          </w:p>
        </w:tc>
      </w:tr>
      <w:tr w:rsidR="00A80241" w:rsidRPr="00050BE0" w:rsidTr="00A80241">
        <w:trPr>
          <w:trHeight w:val="419"/>
          <w:jc w:val="center"/>
        </w:trPr>
        <w:tc>
          <w:tcPr>
            <w:tcW w:w="1275" w:type="dxa"/>
            <w:vMerge w:val="restart"/>
            <w:vAlign w:val="center"/>
          </w:tcPr>
          <w:p w:rsidR="00A80241" w:rsidRPr="00050BE0" w:rsidRDefault="00A80241" w:rsidP="00A802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Початко</w:t>
            </w:r>
          </w:p>
          <w:p w:rsidR="00A80241" w:rsidRPr="00050BE0" w:rsidRDefault="00A80241" w:rsidP="00A802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вий</w:t>
            </w:r>
          </w:p>
          <w:p w:rsidR="00A80241" w:rsidRPr="00050BE0" w:rsidRDefault="00A80241" w:rsidP="00A802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(рецептивно-продукти</w:t>
            </w:r>
          </w:p>
          <w:p w:rsidR="00A80241" w:rsidRPr="00050BE0" w:rsidRDefault="00A80241" w:rsidP="00A802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вний)</w:t>
            </w:r>
          </w:p>
        </w:tc>
        <w:tc>
          <w:tcPr>
            <w:tcW w:w="2411" w:type="dxa"/>
            <w:gridSpan w:val="2"/>
            <w:vMerge w:val="restart"/>
            <w:vAlign w:val="center"/>
          </w:tcPr>
          <w:p w:rsidR="00A80241" w:rsidRPr="00050BE0" w:rsidRDefault="00A80241" w:rsidP="00A802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80241" w:rsidRPr="00050BE0" w:rsidRDefault="00A80241" w:rsidP="00A802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(незадовільно)</w:t>
            </w:r>
          </w:p>
        </w:tc>
        <w:tc>
          <w:tcPr>
            <w:tcW w:w="6095" w:type="dxa"/>
            <w:vAlign w:val="center"/>
          </w:tcPr>
          <w:p w:rsidR="00A80241" w:rsidRPr="008F644E" w:rsidRDefault="00A80241" w:rsidP="00A80241">
            <w:pPr>
              <w:pStyle w:val="3"/>
              <w:shd w:val="clear" w:color="auto" w:fill="auto"/>
              <w:spacing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4F0CF2">
              <w:rPr>
                <w:rFonts w:ascii="Times New Roman" w:hAnsi="Times New Roman" w:cs="Times New Roman"/>
                <w:sz w:val="28"/>
                <w:szCs w:val="28"/>
              </w:rPr>
              <w:t>ставлять за невиконання більшої частини програми підготовки.</w:t>
            </w:r>
          </w:p>
        </w:tc>
      </w:tr>
      <w:tr w:rsidR="00A80241" w:rsidRPr="00050BE0" w:rsidTr="00A80241">
        <w:trPr>
          <w:trHeight w:val="1687"/>
          <w:jc w:val="center"/>
        </w:trPr>
        <w:tc>
          <w:tcPr>
            <w:tcW w:w="1275" w:type="dxa"/>
            <w:vMerge/>
            <w:vAlign w:val="center"/>
          </w:tcPr>
          <w:p w:rsidR="00A80241" w:rsidRPr="00050BE0" w:rsidRDefault="00A80241" w:rsidP="00A802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:rsidR="00A80241" w:rsidRPr="00050BE0" w:rsidRDefault="00A80241" w:rsidP="00A802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A80241" w:rsidRPr="00050BE0" w:rsidRDefault="00A80241" w:rsidP="00A802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Студент на початковому рівні за невиконання переважної частини завдань програми підготовки. Студент зовсім неволодiє навчальним     матерiалом і на рiвнi розпiзнавання. Початковий рівень за допомогою викладача вiдповiдає на запитання, що потребують вiдповiдi “так” чи “нi”.</w:t>
            </w:r>
          </w:p>
        </w:tc>
      </w:tr>
    </w:tbl>
    <w:p w:rsidR="00A80241" w:rsidRDefault="00A80241">
      <w:pPr>
        <w:rPr>
          <w:lang w:val="uk-UA"/>
        </w:rPr>
      </w:pPr>
    </w:p>
    <w:p w:rsidR="00A80241" w:rsidRDefault="00A80241">
      <w:pPr>
        <w:rPr>
          <w:lang w:val="uk-UA"/>
        </w:rPr>
      </w:pPr>
    </w:p>
    <w:p w:rsidR="00A80241" w:rsidRDefault="00A80241">
      <w:pPr>
        <w:rPr>
          <w:lang w:val="uk-UA"/>
        </w:rPr>
      </w:pPr>
    </w:p>
    <w:p w:rsidR="00A80241" w:rsidRDefault="00A80241">
      <w:pPr>
        <w:rPr>
          <w:lang w:val="uk-UA"/>
        </w:rPr>
      </w:pPr>
    </w:p>
    <w:p w:rsidR="00A80241" w:rsidRDefault="00A80241">
      <w:pPr>
        <w:rPr>
          <w:lang w:val="uk-UA"/>
        </w:rPr>
      </w:pPr>
    </w:p>
    <w:p w:rsidR="00A80241" w:rsidRDefault="00A80241">
      <w:pPr>
        <w:rPr>
          <w:lang w:val="uk-UA"/>
        </w:rPr>
      </w:pPr>
    </w:p>
    <w:p w:rsidR="00A80241" w:rsidRDefault="00A80241">
      <w:pPr>
        <w:rPr>
          <w:lang w:val="uk-UA"/>
        </w:rPr>
      </w:pPr>
    </w:p>
    <w:p w:rsidR="00A80241" w:rsidRDefault="00A80241">
      <w:pPr>
        <w:rPr>
          <w:lang w:val="uk-UA"/>
        </w:rPr>
      </w:pPr>
    </w:p>
    <w:p w:rsidR="00A80241" w:rsidRDefault="00A80241">
      <w:pPr>
        <w:rPr>
          <w:lang w:val="uk-UA"/>
        </w:rPr>
      </w:pPr>
    </w:p>
    <w:p w:rsidR="00A80241" w:rsidRDefault="00A80241">
      <w:pPr>
        <w:rPr>
          <w:lang w:val="uk-UA"/>
        </w:rPr>
      </w:pPr>
    </w:p>
    <w:p w:rsidR="00A80241" w:rsidRDefault="00A80241">
      <w:pPr>
        <w:rPr>
          <w:lang w:val="uk-UA"/>
        </w:rPr>
      </w:pPr>
    </w:p>
    <w:p w:rsidR="00A80241" w:rsidRDefault="00A80241">
      <w:pPr>
        <w:rPr>
          <w:lang w:val="uk-UA"/>
        </w:rPr>
      </w:pPr>
    </w:p>
    <w:tbl>
      <w:tblPr>
        <w:tblStyle w:val="TableNormal"/>
        <w:tblpPr w:leftFromText="180" w:rightFromText="180" w:vertAnchor="text" w:tblpY="1"/>
        <w:tblOverlap w:val="never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9083"/>
      </w:tblGrid>
      <w:tr w:rsidR="00A80241" w:rsidTr="00DD251C">
        <w:trPr>
          <w:trHeight w:val="320"/>
        </w:trPr>
        <w:tc>
          <w:tcPr>
            <w:tcW w:w="9644" w:type="dxa"/>
            <w:gridSpan w:val="2"/>
          </w:tcPr>
          <w:p w:rsidR="00A80241" w:rsidRDefault="00A80241" w:rsidP="00A80241">
            <w:pPr>
              <w:pStyle w:val="TableParagraph"/>
              <w:spacing w:line="301" w:lineRule="exact"/>
              <w:ind w:left="2516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7.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РЕКОМЕНДОВАНА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ЛІТЕРАТУРА</w:t>
            </w:r>
          </w:p>
        </w:tc>
      </w:tr>
      <w:tr w:rsidR="00A80241" w:rsidTr="00DD251C">
        <w:trPr>
          <w:trHeight w:val="642"/>
        </w:trPr>
        <w:tc>
          <w:tcPr>
            <w:tcW w:w="561" w:type="dxa"/>
          </w:tcPr>
          <w:p w:rsidR="00A80241" w:rsidRDefault="00A80241" w:rsidP="00A80241">
            <w:pPr>
              <w:pStyle w:val="TableParagraph"/>
              <w:spacing w:line="314" w:lineRule="exact"/>
              <w:ind w:left="145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A80241" w:rsidRDefault="00A80241" w:rsidP="00A80241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з/п</w:t>
            </w:r>
          </w:p>
        </w:tc>
        <w:tc>
          <w:tcPr>
            <w:tcW w:w="9083" w:type="dxa"/>
          </w:tcPr>
          <w:p w:rsidR="00A80241" w:rsidRDefault="00A80241" w:rsidP="00A80241">
            <w:pPr>
              <w:pStyle w:val="TableParagraph"/>
              <w:spacing w:before="153"/>
              <w:ind w:left="143"/>
              <w:rPr>
                <w:sz w:val="28"/>
              </w:rPr>
            </w:pPr>
            <w:r>
              <w:rPr>
                <w:sz w:val="28"/>
              </w:rPr>
              <w:t>Автор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літературного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джерела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(інформаційного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Інтернет)</w:t>
            </w:r>
          </w:p>
        </w:tc>
      </w:tr>
      <w:tr w:rsidR="00A80241" w:rsidTr="00DD251C">
        <w:trPr>
          <w:trHeight w:val="397"/>
        </w:trPr>
        <w:tc>
          <w:tcPr>
            <w:tcW w:w="9644" w:type="dxa"/>
            <w:gridSpan w:val="2"/>
          </w:tcPr>
          <w:p w:rsidR="00A80241" w:rsidRDefault="00A80241" w:rsidP="00A80241">
            <w:pPr>
              <w:pStyle w:val="TableParagraph"/>
              <w:spacing w:line="317" w:lineRule="exact"/>
              <w:ind w:left="3479"/>
              <w:rPr>
                <w:sz w:val="28"/>
              </w:rPr>
            </w:pPr>
            <w:r>
              <w:rPr>
                <w:sz w:val="28"/>
              </w:rPr>
              <w:t>7.1.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література:</w:t>
            </w:r>
          </w:p>
        </w:tc>
      </w:tr>
      <w:tr w:rsidR="00A80241" w:rsidRPr="00374D5C" w:rsidTr="00DD251C">
        <w:trPr>
          <w:trHeight w:val="323"/>
        </w:trPr>
        <w:tc>
          <w:tcPr>
            <w:tcW w:w="561" w:type="dxa"/>
          </w:tcPr>
          <w:p w:rsidR="00A80241" w:rsidRDefault="00A80241" w:rsidP="00A8024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083" w:type="dxa"/>
          </w:tcPr>
          <w:p w:rsidR="00A80241" w:rsidRPr="00C41D38" w:rsidRDefault="00A80241" w:rsidP="00A80241">
            <w:pPr>
              <w:pStyle w:val="a4"/>
              <w:ind w:left="82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41D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Бойчук В.М. Практичне кольорознавство: методичні рекомендації / В.М. Бойчук / Луцьк: Твердиня, 2011. – 30 с.</w:t>
            </w:r>
          </w:p>
        </w:tc>
      </w:tr>
      <w:tr w:rsidR="00A80241" w:rsidRPr="00374D5C" w:rsidTr="00DD251C">
        <w:trPr>
          <w:trHeight w:val="320"/>
        </w:trPr>
        <w:tc>
          <w:tcPr>
            <w:tcW w:w="561" w:type="dxa"/>
          </w:tcPr>
          <w:p w:rsidR="00A80241" w:rsidRDefault="00A80241" w:rsidP="00A8024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083" w:type="dxa"/>
          </w:tcPr>
          <w:p w:rsidR="00A80241" w:rsidRPr="00DA7615" w:rsidRDefault="00A80241" w:rsidP="00A80241">
            <w:pPr>
              <w:pStyle w:val="a8"/>
              <w:widowControl/>
              <w:tabs>
                <w:tab w:val="left" w:pos="4040"/>
              </w:tabs>
              <w:autoSpaceDE/>
              <w:autoSpaceDN/>
              <w:ind w:left="82"/>
              <w:rPr>
                <w:b/>
              </w:rPr>
            </w:pPr>
            <w:r>
              <w:t>Кириченко М. А., Кириченко І. М. Основи образотворчої грамоти / М.А. Кириченко, І. М. Кириченко. – 2-е вид., перероб. і доп. – К.: Вища школа, 2002. – 190с.</w:t>
            </w:r>
          </w:p>
        </w:tc>
      </w:tr>
      <w:tr w:rsidR="00A80241" w:rsidRPr="007A0873" w:rsidTr="00DD251C">
        <w:trPr>
          <w:trHeight w:val="320"/>
        </w:trPr>
        <w:tc>
          <w:tcPr>
            <w:tcW w:w="561" w:type="dxa"/>
          </w:tcPr>
          <w:p w:rsidR="00A80241" w:rsidRDefault="00A80241" w:rsidP="00A8024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083" w:type="dxa"/>
          </w:tcPr>
          <w:p w:rsidR="00A80241" w:rsidRPr="00DA7615" w:rsidRDefault="00A80241" w:rsidP="00A80241">
            <w:pPr>
              <w:pStyle w:val="a8"/>
              <w:widowControl/>
              <w:tabs>
                <w:tab w:val="left" w:pos="4040"/>
              </w:tabs>
              <w:autoSpaceDE/>
              <w:autoSpaceDN/>
              <w:ind w:left="82"/>
              <w:rPr>
                <w:b/>
              </w:rPr>
            </w:pPr>
            <w:r>
              <w:t>Мигаль С.П., Татіївський П.М., Савін В.М., Кузуб І.В. Колір в предметному середовищі: Навчальний посібник. – К.: ДАКККіМ, 2004. – 104 с</w:t>
            </w:r>
          </w:p>
        </w:tc>
      </w:tr>
      <w:tr w:rsidR="00A80241" w:rsidRPr="00796F8B" w:rsidTr="00DD251C">
        <w:trPr>
          <w:trHeight w:val="320"/>
        </w:trPr>
        <w:tc>
          <w:tcPr>
            <w:tcW w:w="561" w:type="dxa"/>
          </w:tcPr>
          <w:p w:rsidR="00A80241" w:rsidRDefault="00A80241" w:rsidP="00A8024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083" w:type="dxa"/>
          </w:tcPr>
          <w:p w:rsidR="00A80241" w:rsidRDefault="00A80241" w:rsidP="00A80241">
            <w:pPr>
              <w:pStyle w:val="a8"/>
              <w:widowControl/>
              <w:tabs>
                <w:tab w:val="left" w:pos="4040"/>
              </w:tabs>
              <w:autoSpaceDE/>
              <w:autoSpaceDN/>
              <w:ind w:left="82"/>
            </w:pPr>
            <w:r>
              <w:t>Печенюк Т. Кольорознавство: підручник для студентів вищих навчальнихзакладів. – К: Грані-Т., 2009. – 191 с.: з іл</w:t>
            </w:r>
          </w:p>
        </w:tc>
      </w:tr>
      <w:tr w:rsidR="00A80241" w:rsidRPr="00796F8B" w:rsidTr="00DD251C">
        <w:trPr>
          <w:trHeight w:val="320"/>
        </w:trPr>
        <w:tc>
          <w:tcPr>
            <w:tcW w:w="561" w:type="dxa"/>
          </w:tcPr>
          <w:p w:rsidR="00A80241" w:rsidRDefault="00A80241" w:rsidP="00A8024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083" w:type="dxa"/>
          </w:tcPr>
          <w:p w:rsidR="00A80241" w:rsidRDefault="00A80241" w:rsidP="00A80241">
            <w:pPr>
              <w:pStyle w:val="a8"/>
              <w:widowControl/>
              <w:tabs>
                <w:tab w:val="left" w:pos="4040"/>
              </w:tabs>
              <w:autoSpaceDE/>
              <w:autoSpaceDN/>
              <w:ind w:left="82"/>
            </w:pPr>
            <w:r>
              <w:t>Прищенко С. Кольорознавство: навчальнийпосібник. – К.:Альтпрес., 2010. 354 с.: іл.</w:t>
            </w:r>
          </w:p>
        </w:tc>
      </w:tr>
      <w:tr w:rsidR="00A80241" w:rsidTr="00DD251C">
        <w:trPr>
          <w:trHeight w:val="323"/>
        </w:trPr>
        <w:tc>
          <w:tcPr>
            <w:tcW w:w="9644" w:type="dxa"/>
            <w:gridSpan w:val="2"/>
          </w:tcPr>
          <w:p w:rsidR="00A80241" w:rsidRDefault="00A80241" w:rsidP="00A80241">
            <w:pPr>
              <w:pStyle w:val="TableParagraph"/>
              <w:spacing w:line="303" w:lineRule="exact"/>
              <w:ind w:left="3318"/>
              <w:rPr>
                <w:sz w:val="28"/>
              </w:rPr>
            </w:pPr>
            <w:r>
              <w:rPr>
                <w:sz w:val="28"/>
              </w:rPr>
              <w:t>7.2.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Допоміжна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література:</w:t>
            </w:r>
          </w:p>
        </w:tc>
      </w:tr>
      <w:tr w:rsidR="00A80241" w:rsidTr="00DD251C">
        <w:trPr>
          <w:trHeight w:val="320"/>
        </w:trPr>
        <w:tc>
          <w:tcPr>
            <w:tcW w:w="561" w:type="dxa"/>
          </w:tcPr>
          <w:p w:rsidR="00A80241" w:rsidRDefault="00A80241" w:rsidP="00A8024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083" w:type="dxa"/>
          </w:tcPr>
          <w:p w:rsidR="00A80241" w:rsidRPr="00C41D38" w:rsidRDefault="00A80241" w:rsidP="00A80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D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Печенюк Т. Кольорознавство / Т. Печенюк. – К.: Вид. </w:t>
            </w:r>
            <w:r w:rsidRPr="00C41D38">
              <w:rPr>
                <w:rFonts w:ascii="Times New Roman" w:hAnsi="Times New Roman" w:cs="Times New Roman"/>
                <w:sz w:val="28"/>
                <w:szCs w:val="28"/>
              </w:rPr>
              <w:t>«Грані-Т», 2009. – 192 с</w:t>
            </w:r>
          </w:p>
        </w:tc>
      </w:tr>
      <w:tr w:rsidR="00A80241" w:rsidTr="00DD251C">
        <w:trPr>
          <w:trHeight w:val="320"/>
        </w:trPr>
        <w:tc>
          <w:tcPr>
            <w:tcW w:w="561" w:type="dxa"/>
          </w:tcPr>
          <w:p w:rsidR="00A80241" w:rsidRDefault="00A80241" w:rsidP="00A8024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083" w:type="dxa"/>
          </w:tcPr>
          <w:p w:rsidR="00A80241" w:rsidRPr="00C41D38" w:rsidRDefault="00A80241" w:rsidP="00A80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41D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Федун С. І., Лепко Н. І. Образотворче мистецтво в таблицях. Словник мистецьких термінів / С. І. Федун, Н. І.Лепко. – Тернопіль: Навчальна книга-Богдан, 2012. – 48с.</w:t>
            </w:r>
          </w:p>
        </w:tc>
      </w:tr>
    </w:tbl>
    <w:p w:rsidR="00A80241" w:rsidRPr="00A80241" w:rsidRDefault="00A80241"/>
    <w:p w:rsidR="00BF7B66" w:rsidRPr="00A80241" w:rsidRDefault="00BF7B66">
      <w:pPr>
        <w:rPr>
          <w:lang w:val="uk-UA"/>
        </w:rPr>
      </w:pPr>
    </w:p>
    <w:sectPr w:rsidR="00BF7B66" w:rsidRPr="00A80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C108B"/>
    <w:multiLevelType w:val="hybridMultilevel"/>
    <w:tmpl w:val="5DD29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66"/>
    <w:rsid w:val="000962F4"/>
    <w:rsid w:val="009E53DD"/>
    <w:rsid w:val="00A80241"/>
    <w:rsid w:val="00BF7B66"/>
    <w:rsid w:val="00D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80241"/>
    <w:pPr>
      <w:widowControl w:val="0"/>
      <w:autoSpaceDE w:val="0"/>
      <w:autoSpaceDN w:val="0"/>
      <w:spacing w:after="0" w:line="240" w:lineRule="auto"/>
      <w:ind w:left="130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BF7B66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F7B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BF7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F7B66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BF7B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5">
    <w:name w:val="Без интервала Знак"/>
    <w:basedOn w:val="a0"/>
    <w:link w:val="a4"/>
    <w:uiPriority w:val="1"/>
    <w:rsid w:val="00BF7B66"/>
  </w:style>
  <w:style w:type="character" w:customStyle="1" w:styleId="instancename">
    <w:name w:val="instancename"/>
    <w:basedOn w:val="a0"/>
    <w:rsid w:val="00BF7B66"/>
  </w:style>
  <w:style w:type="table" w:customStyle="1" w:styleId="TableNormal1">
    <w:name w:val="Table Normal1"/>
    <w:uiPriority w:val="2"/>
    <w:semiHidden/>
    <w:unhideWhenUsed/>
    <w:qFormat/>
    <w:rsid w:val="00BF7B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0pt">
    <w:name w:val="Основной текст + Полужирный;Интервал 0 pt"/>
    <w:basedOn w:val="a0"/>
    <w:rsid w:val="00BF7B66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styleId="a6">
    <w:name w:val="Subtle Emphasis"/>
    <w:basedOn w:val="a0"/>
    <w:uiPriority w:val="19"/>
    <w:qFormat/>
    <w:rsid w:val="00A80241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1"/>
    <w:rsid w:val="00A80241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7">
    <w:name w:val="Основной текст_"/>
    <w:basedOn w:val="a0"/>
    <w:link w:val="3"/>
    <w:locked/>
    <w:rsid w:val="00A80241"/>
    <w:rPr>
      <w:spacing w:val="3"/>
      <w:shd w:val="clear" w:color="auto" w:fill="FFFFFF"/>
    </w:rPr>
  </w:style>
  <w:style w:type="paragraph" w:customStyle="1" w:styleId="3">
    <w:name w:val="Основной текст3"/>
    <w:basedOn w:val="a"/>
    <w:link w:val="a7"/>
    <w:rsid w:val="00A80241"/>
    <w:pPr>
      <w:widowControl w:val="0"/>
      <w:shd w:val="clear" w:color="auto" w:fill="FFFFFF"/>
      <w:spacing w:after="0" w:line="322" w:lineRule="exact"/>
      <w:ind w:hanging="1820"/>
    </w:pPr>
    <w:rPr>
      <w:spacing w:val="3"/>
    </w:rPr>
  </w:style>
  <w:style w:type="paragraph" w:styleId="a8">
    <w:name w:val="Body Text"/>
    <w:basedOn w:val="a"/>
    <w:link w:val="a9"/>
    <w:qFormat/>
    <w:rsid w:val="00A802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rsid w:val="00A80241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80241"/>
    <w:pPr>
      <w:widowControl w:val="0"/>
      <w:autoSpaceDE w:val="0"/>
      <w:autoSpaceDN w:val="0"/>
      <w:spacing w:after="0" w:line="240" w:lineRule="auto"/>
      <w:ind w:left="130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BF7B66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F7B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BF7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F7B66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BF7B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5">
    <w:name w:val="Без интервала Знак"/>
    <w:basedOn w:val="a0"/>
    <w:link w:val="a4"/>
    <w:uiPriority w:val="1"/>
    <w:rsid w:val="00BF7B66"/>
  </w:style>
  <w:style w:type="character" w:customStyle="1" w:styleId="instancename">
    <w:name w:val="instancename"/>
    <w:basedOn w:val="a0"/>
    <w:rsid w:val="00BF7B66"/>
  </w:style>
  <w:style w:type="table" w:customStyle="1" w:styleId="TableNormal1">
    <w:name w:val="Table Normal1"/>
    <w:uiPriority w:val="2"/>
    <w:semiHidden/>
    <w:unhideWhenUsed/>
    <w:qFormat/>
    <w:rsid w:val="00BF7B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0pt">
    <w:name w:val="Основной текст + Полужирный;Интервал 0 pt"/>
    <w:basedOn w:val="a0"/>
    <w:rsid w:val="00BF7B66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styleId="a6">
    <w:name w:val="Subtle Emphasis"/>
    <w:basedOn w:val="a0"/>
    <w:uiPriority w:val="19"/>
    <w:qFormat/>
    <w:rsid w:val="00A80241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1"/>
    <w:rsid w:val="00A80241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7">
    <w:name w:val="Основной текст_"/>
    <w:basedOn w:val="a0"/>
    <w:link w:val="3"/>
    <w:locked/>
    <w:rsid w:val="00A80241"/>
    <w:rPr>
      <w:spacing w:val="3"/>
      <w:shd w:val="clear" w:color="auto" w:fill="FFFFFF"/>
    </w:rPr>
  </w:style>
  <w:style w:type="paragraph" w:customStyle="1" w:styleId="3">
    <w:name w:val="Основной текст3"/>
    <w:basedOn w:val="a"/>
    <w:link w:val="a7"/>
    <w:rsid w:val="00A80241"/>
    <w:pPr>
      <w:widowControl w:val="0"/>
      <w:shd w:val="clear" w:color="auto" w:fill="FFFFFF"/>
      <w:spacing w:after="0" w:line="322" w:lineRule="exact"/>
      <w:ind w:hanging="1820"/>
    </w:pPr>
    <w:rPr>
      <w:spacing w:val="3"/>
    </w:rPr>
  </w:style>
  <w:style w:type="paragraph" w:styleId="a8">
    <w:name w:val="Body Text"/>
    <w:basedOn w:val="a"/>
    <w:link w:val="a9"/>
    <w:qFormat/>
    <w:rsid w:val="00A802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rsid w:val="00A80241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-tk.lntu.edu.ua/mod/resource/view.php?id=95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tk.lntu.edu.ua/mod/resource/view.php?id=95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</dc:creator>
  <cp:lastModifiedBy>Наталі</cp:lastModifiedBy>
  <cp:revision>2</cp:revision>
  <cp:lastPrinted>2023-02-10T08:20:00Z</cp:lastPrinted>
  <dcterms:created xsi:type="dcterms:W3CDTF">2023-02-10T07:47:00Z</dcterms:created>
  <dcterms:modified xsi:type="dcterms:W3CDTF">2023-02-10T08:20:00Z</dcterms:modified>
</cp:coreProperties>
</file>