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C774" w14:textId="2898D516" w:rsidR="00562A5E" w:rsidRDefault="00507AA9" w:rsidP="00CA6C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AA9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8</w:t>
      </w:r>
    </w:p>
    <w:p w14:paraId="682D2A26" w14:textId="5FFE30CF" w:rsidR="00507AA9" w:rsidRPr="00CA6C3D" w:rsidRDefault="00CA6C3D" w:rsidP="00507AA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C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07AA9" w:rsidRPr="00CA6C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Реалізація планів і організація діяльності. Контроль в тайм-менеджменті </w:t>
      </w:r>
    </w:p>
    <w:p w14:paraId="4FB7B267" w14:textId="699CEB20" w:rsidR="00507AA9" w:rsidRPr="00507AA9" w:rsidRDefault="00507AA9" w:rsidP="0050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AA9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="0015685C" w:rsidRPr="00507AA9">
        <w:rPr>
          <w:rFonts w:ascii="Times New Roman" w:hAnsi="Times New Roman" w:cs="Times New Roman"/>
          <w:sz w:val="28"/>
          <w:szCs w:val="28"/>
          <w:lang w:val="uk-UA"/>
        </w:rPr>
        <w:t>Складіть графік своєї денної фізичної, інтелектуальної, та емоційної</w:t>
      </w:r>
      <w:r w:rsidR="0015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85C" w:rsidRPr="00507AA9">
        <w:rPr>
          <w:rFonts w:ascii="Times New Roman" w:hAnsi="Times New Roman" w:cs="Times New Roman"/>
          <w:sz w:val="28"/>
          <w:szCs w:val="28"/>
          <w:lang w:val="uk-UA"/>
        </w:rPr>
        <w:t>активності згідно з хронометражем.</w:t>
      </w:r>
    </w:p>
    <w:p w14:paraId="441DD519" w14:textId="4784F247" w:rsidR="0015685C" w:rsidRPr="00507AA9" w:rsidRDefault="00507AA9" w:rsidP="00156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07A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685C" w:rsidRPr="00507AA9">
        <w:rPr>
          <w:rFonts w:ascii="Times New Roman" w:hAnsi="Times New Roman" w:cs="Times New Roman"/>
          <w:sz w:val="28"/>
          <w:szCs w:val="28"/>
          <w:lang w:val="uk-UA"/>
        </w:rPr>
        <w:t>Виберіть яку-небудь звичну для себе діяльність, наприклад, часто</w:t>
      </w:r>
      <w:r w:rsidR="0015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85C" w:rsidRPr="00507AA9">
        <w:rPr>
          <w:rFonts w:ascii="Times New Roman" w:hAnsi="Times New Roman" w:cs="Times New Roman"/>
          <w:sz w:val="28"/>
          <w:szCs w:val="28"/>
          <w:lang w:val="uk-UA"/>
        </w:rPr>
        <w:t>виконувану роботу по дому. Використовуючи формулу закону часу як ресурсу, запропонуйте способи (або хоча б ідеї) удосконалення його</w:t>
      </w:r>
      <w:r w:rsidR="0015685C">
        <w:rPr>
          <w:sz w:val="28"/>
          <w:szCs w:val="28"/>
          <w:lang w:val="uk-UA"/>
        </w:rPr>
        <w:t xml:space="preserve"> </w:t>
      </w:r>
      <w:r w:rsidR="0015685C" w:rsidRPr="00507AA9">
        <w:rPr>
          <w:rFonts w:ascii="Times New Roman" w:hAnsi="Times New Roman" w:cs="Times New Roman"/>
          <w:sz w:val="28"/>
          <w:szCs w:val="28"/>
          <w:lang w:val="uk-UA"/>
        </w:rPr>
        <w:t>чотирьох основних компонентів, які дозволять вам затрачати менше часу на</w:t>
      </w:r>
      <w:r w:rsidR="00156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85C" w:rsidRPr="00507AA9">
        <w:rPr>
          <w:rFonts w:ascii="Times New Roman" w:hAnsi="Times New Roman" w:cs="Times New Roman"/>
          <w:sz w:val="28"/>
          <w:szCs w:val="28"/>
          <w:lang w:val="uk-UA"/>
        </w:rPr>
        <w:t>дану роботу.</w:t>
      </w:r>
    </w:p>
    <w:p w14:paraId="081BBEC1" w14:textId="1BE819BD" w:rsidR="00507AA9" w:rsidRPr="00507AA9" w:rsidRDefault="00507AA9" w:rsidP="0050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07AA9">
        <w:rPr>
          <w:rFonts w:ascii="Times New Roman" w:hAnsi="Times New Roman" w:cs="Times New Roman"/>
          <w:sz w:val="28"/>
          <w:szCs w:val="28"/>
          <w:lang w:val="uk-UA"/>
        </w:rPr>
        <w:t>. Складіть власний список правил «хорошого» дня з 8-12 таких правил.</w:t>
      </w:r>
    </w:p>
    <w:p w14:paraId="5F447B85" w14:textId="1E7F73E7" w:rsidR="00507AA9" w:rsidRPr="006922D6" w:rsidRDefault="00507AA9" w:rsidP="00692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07AA9">
        <w:rPr>
          <w:rFonts w:ascii="Times New Roman" w:hAnsi="Times New Roman" w:cs="Times New Roman"/>
          <w:sz w:val="28"/>
          <w:szCs w:val="28"/>
          <w:lang w:val="uk-UA"/>
        </w:rPr>
        <w:t>. Зробіть контроль свого вихідного дня відповідно до Методу «П’яти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AA9">
        <w:rPr>
          <w:rFonts w:ascii="Times New Roman" w:hAnsi="Times New Roman" w:cs="Times New Roman"/>
          <w:sz w:val="28"/>
          <w:szCs w:val="28"/>
          <w:lang w:val="uk-UA"/>
        </w:rPr>
        <w:t xml:space="preserve">пальців» за </w:t>
      </w:r>
      <w:proofErr w:type="spellStart"/>
      <w:r w:rsidRPr="00507AA9">
        <w:rPr>
          <w:rFonts w:ascii="Times New Roman" w:hAnsi="Times New Roman" w:cs="Times New Roman"/>
          <w:sz w:val="28"/>
          <w:szCs w:val="28"/>
          <w:lang w:val="uk-UA"/>
        </w:rPr>
        <w:t>Зайвертом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34B210" w14:textId="22752B33" w:rsidR="00507AA9" w:rsidRPr="00507AA9" w:rsidRDefault="00507AA9" w:rsidP="00507AA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507AA9">
        <w:rPr>
          <w:sz w:val="28"/>
          <w:szCs w:val="28"/>
        </w:rPr>
        <w:t xml:space="preserve">Закон часу як </w:t>
      </w:r>
      <w:proofErr w:type="spellStart"/>
      <w:r w:rsidRPr="00507AA9">
        <w:rPr>
          <w:sz w:val="28"/>
          <w:szCs w:val="28"/>
        </w:rPr>
        <w:t>стратегічного</w:t>
      </w:r>
      <w:proofErr w:type="spellEnd"/>
      <w:r w:rsidRPr="00507AA9">
        <w:rPr>
          <w:sz w:val="28"/>
          <w:szCs w:val="28"/>
        </w:rPr>
        <w:t xml:space="preserve"> ресурсу </w:t>
      </w:r>
      <w:proofErr w:type="spellStart"/>
      <w:r w:rsidRPr="00507AA9">
        <w:rPr>
          <w:sz w:val="28"/>
          <w:szCs w:val="28"/>
        </w:rPr>
        <w:t>можна</w:t>
      </w:r>
      <w:proofErr w:type="spellEnd"/>
      <w:r w:rsidRPr="00507AA9">
        <w:rPr>
          <w:sz w:val="28"/>
          <w:szCs w:val="28"/>
        </w:rPr>
        <w:t xml:space="preserve"> </w:t>
      </w:r>
      <w:proofErr w:type="spellStart"/>
      <w:r w:rsidRPr="00507AA9">
        <w:rPr>
          <w:sz w:val="28"/>
          <w:szCs w:val="28"/>
        </w:rPr>
        <w:t>представити</w:t>
      </w:r>
      <w:proofErr w:type="spellEnd"/>
      <w:r w:rsidRPr="00507AA9">
        <w:rPr>
          <w:sz w:val="28"/>
          <w:szCs w:val="28"/>
        </w:rPr>
        <w:t xml:space="preserve"> у </w:t>
      </w:r>
      <w:proofErr w:type="spellStart"/>
      <w:r w:rsidRPr="00507AA9">
        <w:rPr>
          <w:sz w:val="28"/>
          <w:szCs w:val="28"/>
        </w:rPr>
        <w:t>вигляді</w:t>
      </w:r>
      <w:proofErr w:type="spellEnd"/>
      <w:r w:rsidRPr="00507AA9">
        <w:rPr>
          <w:sz w:val="28"/>
          <w:szCs w:val="28"/>
        </w:rPr>
        <w:t xml:space="preserve"> </w:t>
      </w:r>
      <w:proofErr w:type="spellStart"/>
      <w:r w:rsidRPr="00507AA9">
        <w:rPr>
          <w:sz w:val="28"/>
          <w:szCs w:val="28"/>
        </w:rPr>
        <w:t>такої</w:t>
      </w:r>
      <w:proofErr w:type="spellEnd"/>
      <w:r w:rsidRPr="00507AA9">
        <w:rPr>
          <w:sz w:val="28"/>
          <w:szCs w:val="28"/>
        </w:rPr>
        <w:t xml:space="preserve"> </w:t>
      </w:r>
      <w:proofErr w:type="spellStart"/>
      <w:r w:rsidRPr="00507AA9">
        <w:rPr>
          <w:sz w:val="28"/>
          <w:szCs w:val="28"/>
        </w:rPr>
        <w:t>формули</w:t>
      </w:r>
      <w:proofErr w:type="spellEnd"/>
      <w:r w:rsidRPr="00507AA9">
        <w:rPr>
          <w:sz w:val="28"/>
          <w:szCs w:val="28"/>
        </w:rPr>
        <w:t>:</w:t>
      </w:r>
    </w:p>
    <w:p w14:paraId="4C9C1650" w14:textId="5004F4EB" w:rsidR="00507AA9" w:rsidRPr="00507AA9" w:rsidRDefault="00507AA9" w:rsidP="00507AA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507AA9">
        <w:rPr>
          <w:noProof/>
          <w:sz w:val="28"/>
          <w:szCs w:val="28"/>
        </w:rPr>
        <w:drawing>
          <wp:inline distT="0" distB="0" distL="0" distR="0" wp14:anchorId="70AD491D" wp14:editId="42DAC264">
            <wp:extent cx="1811655" cy="245745"/>
            <wp:effectExtent l="0" t="0" r="0" b="1905"/>
            <wp:docPr id="1" name="Рисунок 1" descr="https://stud.com.ua/htm/img/13/2001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.com.ua/htm/img/13/2001/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DAF9" w14:textId="6964DC42" w:rsidR="00507AA9" w:rsidRDefault="00507AA9" w:rsidP="00507A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В - час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Ц-мета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-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сенсі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розуміється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і склад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конкретної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Е -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енергія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витрачена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роботу</w:t>
      </w:r>
      <w:proofErr w:type="gram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(будь-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об'єктивного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суб'єктивного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реалізувати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використовуваний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 -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перешкоди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5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мети.</w:t>
      </w:r>
    </w:p>
    <w:p w14:paraId="369B882D" w14:textId="1A8E1DF1" w:rsidR="008D0731" w:rsidRPr="006922D6" w:rsidRDefault="00490173" w:rsidP="006922D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272A2A"/>
        </w:rPr>
        <w:t> «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Додавання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» способу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роботи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і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його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енергетичної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бази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відображає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існуючу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між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ними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синергію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, так як, з одного боку, без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достатньої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енергії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робота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взагалі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неможлива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, а з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іншого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боку,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технологічно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«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досконалі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»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способи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роботи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дозволяють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економити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енергію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>. «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Множення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» на мету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підкреслює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вкрай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важливу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роль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мотивації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та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чіткого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«образу мети» для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оптимізації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часу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роботи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.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Слід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також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акцентувати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першорядну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важливість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мети в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цьому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законі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часу: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якщо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немає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свідомого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бажання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«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розібратися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» з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тимчасовими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аспектами будь-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якої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діяльності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, то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модернізація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всіх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інших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компонентів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(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поліпшення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способу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роботи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,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збільшення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енергії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,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усунення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перешкод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) буде мало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ефективна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>. «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Віднімання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»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перешкод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означає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, по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можливості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,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максимальне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усунення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будь-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яких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неефективних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</w:t>
      </w:r>
      <w:proofErr w:type="spellStart"/>
      <w:r w:rsidRPr="00490173">
        <w:rPr>
          <w:rFonts w:ascii="Times New Roman" w:hAnsi="Times New Roman" w:cs="Times New Roman"/>
          <w:color w:val="272A2A"/>
          <w:sz w:val="28"/>
          <w:szCs w:val="28"/>
        </w:rPr>
        <w:t>витрат</w:t>
      </w:r>
      <w:proofErr w:type="spellEnd"/>
      <w:r w:rsidRPr="00490173">
        <w:rPr>
          <w:rFonts w:ascii="Times New Roman" w:hAnsi="Times New Roman" w:cs="Times New Roman"/>
          <w:color w:val="272A2A"/>
          <w:sz w:val="28"/>
          <w:szCs w:val="28"/>
        </w:rPr>
        <w:t xml:space="preserve"> часу</w:t>
      </w:r>
      <w:r>
        <w:rPr>
          <w:rFonts w:ascii="Arial" w:hAnsi="Arial" w:cs="Arial"/>
          <w:color w:val="272A2A"/>
        </w:rPr>
        <w:t>.</w:t>
      </w:r>
      <w:bookmarkStart w:id="0" w:name="_GoBack"/>
      <w:bookmarkEnd w:id="0"/>
    </w:p>
    <w:p w14:paraId="0270C3D5" w14:textId="77777777" w:rsidR="008D0731" w:rsidRDefault="008D0731" w:rsidP="00507A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B793E" w14:textId="77777777" w:rsidR="008D0731" w:rsidRPr="008F61AC" w:rsidRDefault="008D0731" w:rsidP="008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МЕТОД «П'ЯТИ ПАЛЬЦІВ» (за Л.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Зайвертом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770488" w14:textId="77777777" w:rsidR="008D0731" w:rsidRDefault="008D0731" w:rsidP="008D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Лотар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Зайверт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дуже простий і зручний метод щоденного підсумкового ТМ-контролю (втім, метод можна вико</w:t>
      </w:r>
      <w:r>
        <w:rPr>
          <w:rFonts w:ascii="Times New Roman" w:hAnsi="Times New Roman" w:cs="Times New Roman"/>
          <w:sz w:val="28"/>
          <w:szCs w:val="28"/>
          <w:lang w:val="uk-UA"/>
        </w:rPr>
        <w:t>ристову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вати і для проміжного контролю за виконанням окремих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задач протягом дня) - так званий метод "п'яти пальців". </w:t>
      </w:r>
    </w:p>
    <w:p w14:paraId="44F5BA69" w14:textId="77777777" w:rsidR="008D0731" w:rsidRPr="008F61AC" w:rsidRDefault="008D0731" w:rsidP="008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є елементарною мнемотехнікою, в якій за кожним з пальців руки закріплений один із контрольованих параметрів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досягнення мети.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Достатньо лише подивитися на долоню правої руки та по перших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буква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назв пальців згадати параметри, на підставі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которих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контроль.</w:t>
      </w:r>
    </w:p>
    <w:p w14:paraId="21FD224B" w14:textId="77777777" w:rsidR="008D0731" w:rsidRPr="008F61AC" w:rsidRDefault="008D0731" w:rsidP="008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Ось ці параметри (у дещо модифікованому, порівняно-</w:t>
      </w:r>
    </w:p>
    <w:p w14:paraId="07194A0D" w14:textId="77777777" w:rsidR="008D0731" w:rsidRDefault="008D0731" w:rsidP="008D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ню із запропонованими Л.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Зайвертом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, вигляді):</w:t>
      </w:r>
    </w:p>
    <w:p w14:paraId="703A8E0A" w14:textId="77777777" w:rsidR="008D0731" w:rsidRPr="008F61AC" w:rsidRDefault="008D0731" w:rsidP="008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М (мізинець) - Думки, знання, інформація. Що нове сьогодні дізнався?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важливі знання набув? У чому зросла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моя компетентність, посилився професіоналізм? Які нові і важливі ідеї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дня мене «осяяли»?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Чи дізнався я щось нове про свій час?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и вигадав нові «хитрощі»,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краще керувати ним?</w:t>
      </w:r>
    </w:p>
    <w:p w14:paraId="1168141D" w14:textId="77777777" w:rsidR="008D0731" w:rsidRPr="008F61AC" w:rsidRDefault="008D0731" w:rsidP="008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Б (безіменний) - Близькість до мети.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оперативні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завдання, що наближають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мене до досягнення важливих цілей (довгострокових стратегічних),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сьогодні вирішив? І навпаки, досягнення яких цілей було недостатньо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точним, неуспішним?</w:t>
      </w:r>
    </w:p>
    <w:p w14:paraId="60D86763" w14:textId="77777777" w:rsidR="008D0731" w:rsidRPr="008F61AC" w:rsidRDefault="008D0731" w:rsidP="008D07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(середній) - Стан. Які справи були особливо цікав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ми? Що було пов'язано з позитивними емоціями та високою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мотицією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? Навпаки, які справи були нудними, суб'єктивно важк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ми, робилися «через силу»?</w:t>
      </w:r>
    </w:p>
    <w:p w14:paraId="69032C69" w14:textId="77777777" w:rsidR="008D0731" w:rsidRPr="008F61AC" w:rsidRDefault="008D0731" w:rsidP="008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(вказівний)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Послуга, допомога, співпраця. Які досягнення у сфері спілкування та людських відносин були сьогодні?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Кому я допоміг, кому надав ланцюгову послугу, з ким порозумівся,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ким разом добре працював? Чи я познайомився з новими людьми?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Чи покращилися мої стосунки зі старими знайомими? Або на</w:t>
      </w:r>
      <w:r>
        <w:rPr>
          <w:rFonts w:ascii="Times New Roman" w:hAnsi="Times New Roman" w:cs="Times New Roman"/>
          <w:sz w:val="28"/>
          <w:szCs w:val="28"/>
          <w:lang w:val="uk-UA"/>
        </w:rPr>
        <w:t>впаки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, з ким виник конфлікт? З ким досвід співпраці був невда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им і через які причини?</w:t>
      </w:r>
    </w:p>
    <w:p w14:paraId="39CBA41E" w14:textId="77777777" w:rsidR="008D0731" w:rsidRPr="008F61AC" w:rsidRDefault="008D0731" w:rsidP="008D0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(великий) - Бадьорість. На які завдання я витратив найбільше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енергії, фізичних сил? Що дозволило відпочити, відновити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сили? Чи оптимально я розпоряджався своїми індивідуальними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енергетичними ресурсами протягом дня? Що зроблено мною цього-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дня для підтримки здоров'я та фізичної форми?</w:t>
      </w:r>
    </w:p>
    <w:p w14:paraId="5463E2EC" w14:textId="77777777" w:rsidR="008D0731" w:rsidRDefault="008D0731" w:rsidP="008D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П'ятипальцевий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» метод підсумкового контролю зручний, перш за вс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, своєю компактністю — він дає можливість швидко та якісно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проконтролювати найбільш значні підсумки дня. При цьому 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на пов'язані з кожним із критеріїв питання можуть бути як 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максимально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короткими,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і розгорнутими. Таким чином, при всій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простоті, метод «п'яти пальців» може бути цілком серйозним аналітичним інструментом, глибина застосування якого залежить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лише від бажання суб'єкта контролю.</w:t>
      </w:r>
    </w:p>
    <w:p w14:paraId="3B157C39" w14:textId="77777777" w:rsidR="008D0731" w:rsidRPr="008D0731" w:rsidRDefault="008D0731" w:rsidP="00507A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D0731" w:rsidRPr="008D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5C"/>
    <w:rsid w:val="0015685C"/>
    <w:rsid w:val="0044495C"/>
    <w:rsid w:val="00490173"/>
    <w:rsid w:val="00507AA9"/>
    <w:rsid w:val="00562A5E"/>
    <w:rsid w:val="006922D6"/>
    <w:rsid w:val="008D0731"/>
    <w:rsid w:val="00C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319D"/>
  <w15:chartTrackingRefBased/>
  <w15:docId w15:val="{C7ACAC97-7468-4893-B8A3-7E9400D5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6</cp:revision>
  <dcterms:created xsi:type="dcterms:W3CDTF">2022-11-06T16:58:00Z</dcterms:created>
  <dcterms:modified xsi:type="dcterms:W3CDTF">2023-02-10T23:55:00Z</dcterms:modified>
</cp:coreProperties>
</file>