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23162" w:rsidRPr="003507E5" w:rsidRDefault="00223162" w:rsidP="00223162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3507E5">
        <w:rPr>
          <w:rFonts w:ascii="Times New Roman" w:hAnsi="Times New Roman" w:cs="Times New Roman"/>
          <w:b/>
          <w:bCs/>
          <w:sz w:val="28"/>
          <w:szCs w:val="28"/>
        </w:rPr>
        <w:t>Лекція 1.</w:t>
      </w:r>
      <w:r w:rsidR="003507E5"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 </w:t>
      </w:r>
      <w:bookmarkStart w:id="0" w:name="_GoBack"/>
      <w:bookmarkEnd w:id="0"/>
      <w:r w:rsidR="003507E5" w:rsidRPr="003507E5">
        <w:rPr>
          <w:rFonts w:ascii="Times New Roman" w:hAnsi="Times New Roman" w:cs="Times New Roman"/>
          <w:b/>
          <w:sz w:val="28"/>
          <w:szCs w:val="28"/>
          <w:lang w:val="ru-RU"/>
        </w:rPr>
        <w:t>Граф</w:t>
      </w:r>
      <w:r w:rsidR="003507E5" w:rsidRPr="003507E5">
        <w:rPr>
          <w:rFonts w:ascii="Times New Roman" w:hAnsi="Times New Roman" w:cs="Times New Roman"/>
          <w:b/>
          <w:sz w:val="28"/>
          <w:szCs w:val="28"/>
        </w:rPr>
        <w:t>і</w:t>
      </w:r>
      <w:r w:rsidR="003507E5" w:rsidRPr="003507E5">
        <w:rPr>
          <w:rFonts w:ascii="Times New Roman" w:hAnsi="Times New Roman" w:cs="Times New Roman"/>
          <w:b/>
          <w:sz w:val="28"/>
          <w:szCs w:val="28"/>
          <w:lang w:val="ru-RU"/>
        </w:rPr>
        <w:t xml:space="preserve">ка </w:t>
      </w:r>
      <w:proofErr w:type="spellStart"/>
      <w:r w:rsidR="003507E5" w:rsidRPr="003507E5">
        <w:rPr>
          <w:rFonts w:ascii="Times New Roman" w:hAnsi="Times New Roman" w:cs="Times New Roman"/>
          <w:b/>
          <w:sz w:val="28"/>
          <w:szCs w:val="28"/>
          <w:lang w:val="ru-RU"/>
        </w:rPr>
        <w:t>книжкового</w:t>
      </w:r>
      <w:proofErr w:type="spellEnd"/>
      <w:r w:rsidR="003507E5" w:rsidRPr="003507E5">
        <w:rPr>
          <w:rFonts w:ascii="Times New Roman" w:hAnsi="Times New Roman" w:cs="Times New Roman"/>
          <w:b/>
          <w:sz w:val="28"/>
          <w:szCs w:val="28"/>
          <w:lang w:val="ru-RU"/>
        </w:rPr>
        <w:t xml:space="preserve"> </w:t>
      </w:r>
      <w:proofErr w:type="spellStart"/>
      <w:r w:rsidR="003507E5" w:rsidRPr="003507E5">
        <w:rPr>
          <w:rFonts w:ascii="Times New Roman" w:hAnsi="Times New Roman" w:cs="Times New Roman"/>
          <w:b/>
          <w:sz w:val="28"/>
          <w:szCs w:val="28"/>
          <w:lang w:val="ru-RU"/>
        </w:rPr>
        <w:t>мистецтва</w:t>
      </w:r>
      <w:proofErr w:type="spellEnd"/>
      <w:r w:rsidR="003507E5" w:rsidRPr="003507E5">
        <w:rPr>
          <w:rFonts w:ascii="Times New Roman" w:hAnsi="Times New Roman" w:cs="Times New Roman"/>
          <w:b/>
          <w:sz w:val="28"/>
          <w:szCs w:val="28"/>
          <w:lang w:val="ru-RU"/>
        </w:rPr>
        <w:t>.</w:t>
      </w:r>
    </w:p>
    <w:p w:rsidR="00223162" w:rsidRPr="00223162" w:rsidRDefault="00223162" w:rsidP="00223162">
      <w:pPr>
        <w:autoSpaceDE w:val="0"/>
        <w:autoSpaceDN w:val="0"/>
        <w:adjustRightInd w:val="0"/>
        <w:spacing w:after="0" w:line="360" w:lineRule="auto"/>
        <w:ind w:firstLine="1134"/>
        <w:jc w:val="both"/>
        <w:rPr>
          <w:rFonts w:ascii="Times New Roman" w:hAnsi="Times New Roman" w:cs="Times New Roman"/>
          <w:bCs/>
          <w:i/>
          <w:iCs/>
          <w:sz w:val="28"/>
          <w:szCs w:val="28"/>
        </w:rPr>
      </w:pPr>
      <w:r w:rsidRPr="00223162">
        <w:rPr>
          <w:rFonts w:ascii="Times New Roman" w:hAnsi="Times New Roman" w:cs="Times New Roman"/>
          <w:bCs/>
          <w:i/>
          <w:iCs/>
          <w:sz w:val="28"/>
          <w:szCs w:val="28"/>
        </w:rPr>
        <w:t>План:</w:t>
      </w:r>
    </w:p>
    <w:p w:rsidR="00223162" w:rsidRPr="00223162" w:rsidRDefault="00223162" w:rsidP="00223162">
      <w:pPr>
        <w:autoSpaceDE w:val="0"/>
        <w:autoSpaceDN w:val="0"/>
        <w:adjustRightInd w:val="0"/>
        <w:spacing w:after="0" w:line="360" w:lineRule="auto"/>
        <w:ind w:firstLine="1134"/>
        <w:jc w:val="both"/>
        <w:rPr>
          <w:rFonts w:ascii="Times New Roman" w:hAnsi="Times New Roman" w:cs="Times New Roman"/>
          <w:i/>
          <w:sz w:val="28"/>
          <w:szCs w:val="28"/>
        </w:rPr>
      </w:pPr>
      <w:r w:rsidRPr="00223162">
        <w:rPr>
          <w:rFonts w:ascii="Times New Roman" w:hAnsi="Times New Roman" w:cs="Times New Roman"/>
          <w:i/>
          <w:sz w:val="28"/>
          <w:szCs w:val="28"/>
        </w:rPr>
        <w:t>1. Визначення та характерні риси книжкової графіки.</w:t>
      </w:r>
    </w:p>
    <w:p w:rsidR="00223162" w:rsidRPr="00223162" w:rsidRDefault="00223162" w:rsidP="00223162">
      <w:pPr>
        <w:autoSpaceDE w:val="0"/>
        <w:autoSpaceDN w:val="0"/>
        <w:adjustRightInd w:val="0"/>
        <w:spacing w:after="0" w:line="360" w:lineRule="auto"/>
        <w:ind w:firstLine="1134"/>
        <w:jc w:val="both"/>
        <w:rPr>
          <w:rFonts w:ascii="Times New Roman" w:hAnsi="Times New Roman" w:cs="Times New Roman"/>
          <w:i/>
          <w:sz w:val="28"/>
          <w:szCs w:val="28"/>
        </w:rPr>
      </w:pPr>
      <w:r w:rsidRPr="00223162">
        <w:rPr>
          <w:rFonts w:ascii="Times New Roman" w:hAnsi="Times New Roman" w:cs="Times New Roman"/>
          <w:i/>
          <w:sz w:val="28"/>
          <w:szCs w:val="28"/>
        </w:rPr>
        <w:t>2. Історичний розвиток та місце книжкової графіки у сучасному мистецтві.</w:t>
      </w:r>
    </w:p>
    <w:p w:rsidR="00223162" w:rsidRPr="00223162" w:rsidRDefault="00223162" w:rsidP="00223162">
      <w:pPr>
        <w:autoSpaceDE w:val="0"/>
        <w:autoSpaceDN w:val="0"/>
        <w:adjustRightInd w:val="0"/>
        <w:spacing w:after="0" w:line="360" w:lineRule="auto"/>
        <w:ind w:firstLine="1134"/>
        <w:jc w:val="both"/>
        <w:rPr>
          <w:rFonts w:ascii="Times New Roman" w:hAnsi="Times New Roman" w:cs="Times New Roman"/>
          <w:i/>
          <w:sz w:val="28"/>
          <w:szCs w:val="28"/>
        </w:rPr>
      </w:pPr>
      <w:r w:rsidRPr="00223162">
        <w:rPr>
          <w:rFonts w:ascii="Times New Roman" w:hAnsi="Times New Roman" w:cs="Times New Roman"/>
          <w:i/>
          <w:sz w:val="28"/>
          <w:szCs w:val="28"/>
        </w:rPr>
        <w:t>3. Комікс.</w:t>
      </w:r>
    </w:p>
    <w:p w:rsidR="00223162" w:rsidRPr="00223162" w:rsidRDefault="00223162" w:rsidP="00223162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223162">
        <w:rPr>
          <w:rFonts w:ascii="Times New Roman" w:hAnsi="Times New Roman" w:cs="Times New Roman"/>
          <w:sz w:val="28"/>
          <w:szCs w:val="28"/>
        </w:rPr>
        <w:t>Книжкова графіка – складова ча</w:t>
      </w:r>
      <w:r>
        <w:rPr>
          <w:rFonts w:ascii="Times New Roman" w:hAnsi="Times New Roman" w:cs="Times New Roman"/>
          <w:sz w:val="28"/>
          <w:szCs w:val="28"/>
        </w:rPr>
        <w:t xml:space="preserve">стина книжкового видання. Книга </w:t>
      </w:r>
      <w:r w:rsidRPr="00223162">
        <w:rPr>
          <w:rFonts w:ascii="Times New Roman" w:hAnsi="Times New Roman" w:cs="Times New Roman"/>
          <w:sz w:val="28"/>
          <w:szCs w:val="28"/>
        </w:rPr>
        <w:t>включає літературу, графіку, мистецтво шрифту і поліграфічне мистецтво. Особливість</w:t>
      </w:r>
    </w:p>
    <w:p w:rsidR="00223162" w:rsidRPr="00223162" w:rsidRDefault="00223162" w:rsidP="00223162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23162">
        <w:rPr>
          <w:rFonts w:ascii="Times New Roman" w:hAnsi="Times New Roman" w:cs="Times New Roman"/>
          <w:sz w:val="28"/>
          <w:szCs w:val="28"/>
        </w:rPr>
        <w:t>книжкової графіки – тісний зв’язок із поліг</w:t>
      </w:r>
      <w:r>
        <w:rPr>
          <w:rFonts w:ascii="Times New Roman" w:hAnsi="Times New Roman" w:cs="Times New Roman"/>
          <w:sz w:val="28"/>
          <w:szCs w:val="28"/>
        </w:rPr>
        <w:t>рафією, залежність від рівня та</w:t>
      </w:r>
      <w:r w:rsidRPr="00223162">
        <w:rPr>
          <w:rFonts w:ascii="Times New Roman" w:hAnsi="Times New Roman" w:cs="Times New Roman"/>
          <w:sz w:val="28"/>
          <w:szCs w:val="28"/>
        </w:rPr>
        <w:t xml:space="preserve"> культури праці поліграфічного виробництва. Виходячи з основних завдань</w:t>
      </w:r>
      <w:r w:rsidRPr="00223162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223162">
        <w:rPr>
          <w:rFonts w:ascii="Times New Roman" w:hAnsi="Times New Roman" w:cs="Times New Roman"/>
          <w:sz w:val="28"/>
          <w:szCs w:val="28"/>
        </w:rPr>
        <w:t>книжкової графіки, її поділяють на оформлення та ілюстрування книги.</w:t>
      </w:r>
    </w:p>
    <w:p w:rsidR="00BB3664" w:rsidRPr="00223162" w:rsidRDefault="00223162" w:rsidP="00223162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223162">
        <w:rPr>
          <w:rFonts w:ascii="Times New Roman" w:hAnsi="Times New Roman" w:cs="Times New Roman"/>
          <w:sz w:val="28"/>
          <w:szCs w:val="28"/>
        </w:rPr>
        <w:t>До оформлення книги відносять її декоративну прикрасу, мальовані</w:t>
      </w:r>
      <w:r w:rsidRPr="00223162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223162">
        <w:rPr>
          <w:rFonts w:ascii="Times New Roman" w:hAnsi="Times New Roman" w:cs="Times New Roman"/>
          <w:sz w:val="28"/>
          <w:szCs w:val="28"/>
        </w:rPr>
        <w:t xml:space="preserve">шрифтові елементи, композиційну побудову </w:t>
      </w:r>
      <w:r>
        <w:rPr>
          <w:rFonts w:ascii="Times New Roman" w:hAnsi="Times New Roman" w:cs="Times New Roman"/>
          <w:sz w:val="28"/>
          <w:szCs w:val="28"/>
        </w:rPr>
        <w:t>текстового набору. Ілюстрування</w:t>
      </w:r>
      <w:r w:rsidRPr="00223162">
        <w:rPr>
          <w:rFonts w:ascii="Times New Roman" w:hAnsi="Times New Roman" w:cs="Times New Roman"/>
          <w:sz w:val="28"/>
          <w:szCs w:val="28"/>
        </w:rPr>
        <w:t xml:space="preserve"> книги (від латів. </w:t>
      </w:r>
      <w:proofErr w:type="spellStart"/>
      <w:r w:rsidRPr="00223162">
        <w:rPr>
          <w:rFonts w:ascii="Times New Roman" w:hAnsi="Times New Roman" w:cs="Times New Roman"/>
          <w:sz w:val="28"/>
          <w:szCs w:val="28"/>
        </w:rPr>
        <w:t>illustratio</w:t>
      </w:r>
      <w:proofErr w:type="spellEnd"/>
      <w:r w:rsidRPr="00223162">
        <w:rPr>
          <w:rFonts w:ascii="Times New Roman" w:hAnsi="Times New Roman" w:cs="Times New Roman"/>
          <w:sz w:val="28"/>
          <w:szCs w:val="28"/>
        </w:rPr>
        <w:t xml:space="preserve"> – наочне зоб</w:t>
      </w:r>
      <w:r>
        <w:rPr>
          <w:rFonts w:ascii="Times New Roman" w:hAnsi="Times New Roman" w:cs="Times New Roman"/>
          <w:sz w:val="28"/>
          <w:szCs w:val="28"/>
        </w:rPr>
        <w:t>раження, опис) вирішує завдання</w:t>
      </w:r>
      <w:r w:rsidRPr="00223162">
        <w:rPr>
          <w:rFonts w:ascii="Times New Roman" w:hAnsi="Times New Roman" w:cs="Times New Roman"/>
          <w:sz w:val="28"/>
          <w:szCs w:val="28"/>
        </w:rPr>
        <w:t xml:space="preserve"> образного розкриття літературного тексту з</w:t>
      </w:r>
      <w:r>
        <w:rPr>
          <w:rFonts w:ascii="Times New Roman" w:hAnsi="Times New Roman" w:cs="Times New Roman"/>
          <w:sz w:val="28"/>
          <w:szCs w:val="28"/>
        </w:rPr>
        <w:t xml:space="preserve"> допомогою малюнків (ілюстрацій</w:t>
      </w:r>
      <w:r w:rsidRPr="00223162">
        <w:rPr>
          <w:rFonts w:ascii="Times New Roman" w:hAnsi="Times New Roman" w:cs="Times New Roman"/>
          <w:sz w:val="28"/>
          <w:szCs w:val="28"/>
        </w:rPr>
        <w:t xml:space="preserve"> різного виду). Такий поділ дуже умовний.</w:t>
      </w:r>
      <w:r>
        <w:rPr>
          <w:rFonts w:ascii="Times New Roman" w:hAnsi="Times New Roman" w:cs="Times New Roman"/>
          <w:sz w:val="28"/>
          <w:szCs w:val="28"/>
        </w:rPr>
        <w:t xml:space="preserve"> В елементах оформлення (на</w:t>
      </w:r>
      <w:r w:rsidRPr="00223162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223162">
        <w:rPr>
          <w:rFonts w:ascii="Times New Roman" w:hAnsi="Times New Roman" w:cs="Times New Roman"/>
          <w:sz w:val="28"/>
          <w:szCs w:val="28"/>
        </w:rPr>
        <w:t>обкладинці, титульному аркуші, суперобклад</w:t>
      </w:r>
      <w:r>
        <w:rPr>
          <w:rFonts w:ascii="Times New Roman" w:hAnsi="Times New Roman" w:cs="Times New Roman"/>
          <w:sz w:val="28"/>
          <w:szCs w:val="28"/>
        </w:rPr>
        <w:t>инці) зустрічається малюнок, що</w:t>
      </w:r>
      <w:r w:rsidRPr="00223162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223162">
        <w:rPr>
          <w:rFonts w:ascii="Times New Roman" w:hAnsi="Times New Roman" w:cs="Times New Roman"/>
          <w:sz w:val="28"/>
          <w:szCs w:val="28"/>
        </w:rPr>
        <w:t>сприяє розкриттю літературного тексту. Ілюстрації</w:t>
      </w:r>
      <w:r>
        <w:rPr>
          <w:rFonts w:ascii="Times New Roman" w:hAnsi="Times New Roman" w:cs="Times New Roman"/>
          <w:sz w:val="28"/>
          <w:szCs w:val="28"/>
        </w:rPr>
        <w:t xml:space="preserve"> у книзі, при глибині ідейного,</w:t>
      </w:r>
      <w:r w:rsidRPr="00223162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223162">
        <w:rPr>
          <w:rFonts w:ascii="Times New Roman" w:hAnsi="Times New Roman" w:cs="Times New Roman"/>
          <w:sz w:val="28"/>
          <w:szCs w:val="28"/>
        </w:rPr>
        <w:t>образного рішення, не втрачають декоративності, прикрашають книгу, чудово</w:t>
      </w:r>
      <w:r w:rsidRPr="00223162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223162">
        <w:rPr>
          <w:rFonts w:ascii="Times New Roman" w:hAnsi="Times New Roman" w:cs="Times New Roman"/>
          <w:sz w:val="28"/>
          <w:szCs w:val="28"/>
        </w:rPr>
        <w:t>гармонують із набором та папером.</w:t>
      </w:r>
    </w:p>
    <w:p w:rsidR="00F123A4" w:rsidRPr="00F123A4" w:rsidRDefault="00F123A4" w:rsidP="00F123A4">
      <w:pPr>
        <w:autoSpaceDE w:val="0"/>
        <w:autoSpaceDN w:val="0"/>
        <w:adjustRightInd w:val="0"/>
        <w:spacing w:after="0" w:line="360" w:lineRule="auto"/>
        <w:ind w:firstLine="708"/>
        <w:rPr>
          <w:rFonts w:ascii="Times New Roman" w:hAnsi="Times New Roman" w:cs="Times New Roman"/>
          <w:i/>
          <w:iCs/>
          <w:sz w:val="28"/>
          <w:szCs w:val="28"/>
        </w:rPr>
      </w:pPr>
      <w:r w:rsidRPr="00F123A4">
        <w:rPr>
          <w:rFonts w:ascii="Times New Roman" w:hAnsi="Times New Roman" w:cs="Times New Roman"/>
          <w:i/>
          <w:iCs/>
          <w:sz w:val="28"/>
          <w:szCs w:val="28"/>
        </w:rPr>
        <w:t>Елементи книжкової графіки.</w:t>
      </w:r>
    </w:p>
    <w:p w:rsidR="00F123A4" w:rsidRPr="00F123A4" w:rsidRDefault="00F123A4" w:rsidP="00F123A4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123A4">
        <w:rPr>
          <w:rFonts w:ascii="Times New Roman" w:hAnsi="Times New Roman" w:cs="Times New Roman"/>
          <w:i/>
          <w:iCs/>
          <w:sz w:val="28"/>
          <w:szCs w:val="28"/>
        </w:rPr>
        <w:t xml:space="preserve">Обкладинка </w:t>
      </w:r>
      <w:r w:rsidRPr="00F123A4">
        <w:rPr>
          <w:rFonts w:ascii="Times New Roman" w:hAnsi="Times New Roman" w:cs="Times New Roman"/>
          <w:sz w:val="28"/>
          <w:szCs w:val="28"/>
        </w:rPr>
        <w:t>(елемент зовнішнього оформлення – паперове покриття</w:t>
      </w:r>
      <w:r w:rsidRPr="00F123A4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F123A4">
        <w:rPr>
          <w:rFonts w:ascii="Times New Roman" w:hAnsi="Times New Roman" w:cs="Times New Roman"/>
          <w:sz w:val="28"/>
          <w:szCs w:val="28"/>
        </w:rPr>
        <w:t>друкованого видання, що містить відомості пр</w:t>
      </w:r>
      <w:r>
        <w:rPr>
          <w:rFonts w:ascii="Times New Roman" w:hAnsi="Times New Roman" w:cs="Times New Roman"/>
          <w:sz w:val="28"/>
          <w:szCs w:val="28"/>
        </w:rPr>
        <w:t>о видання). Розрізняють лицьову</w:t>
      </w:r>
      <w:r w:rsidRPr="00F123A4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F123A4">
        <w:rPr>
          <w:rFonts w:ascii="Times New Roman" w:hAnsi="Times New Roman" w:cs="Times New Roman"/>
          <w:sz w:val="28"/>
          <w:szCs w:val="28"/>
        </w:rPr>
        <w:t>та тильну сторони обкладинки.</w:t>
      </w:r>
    </w:p>
    <w:p w:rsidR="00F123A4" w:rsidRPr="00F123A4" w:rsidRDefault="00F123A4" w:rsidP="00F123A4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123A4">
        <w:rPr>
          <w:rFonts w:ascii="Times New Roman" w:hAnsi="Times New Roman" w:cs="Times New Roman"/>
          <w:i/>
          <w:iCs/>
          <w:sz w:val="28"/>
          <w:szCs w:val="28"/>
        </w:rPr>
        <w:t xml:space="preserve">Суперобкладинка </w:t>
      </w:r>
      <w:r w:rsidRPr="00F123A4">
        <w:rPr>
          <w:rFonts w:ascii="Times New Roman" w:hAnsi="Times New Roman" w:cs="Times New Roman"/>
          <w:sz w:val="28"/>
          <w:szCs w:val="28"/>
        </w:rPr>
        <w:t>(паперова обкладинка поверх основної). Часто</w:t>
      </w:r>
      <w:r w:rsidRPr="00F123A4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F123A4">
        <w:rPr>
          <w:rFonts w:ascii="Times New Roman" w:hAnsi="Times New Roman" w:cs="Times New Roman"/>
          <w:sz w:val="28"/>
          <w:szCs w:val="28"/>
        </w:rPr>
        <w:t>покривається лаком чи синтетичною п</w:t>
      </w:r>
      <w:r>
        <w:rPr>
          <w:rFonts w:ascii="Times New Roman" w:hAnsi="Times New Roman" w:cs="Times New Roman"/>
          <w:sz w:val="28"/>
          <w:szCs w:val="28"/>
        </w:rPr>
        <w:t>лівкою. Запобігає пошкодженню і</w:t>
      </w:r>
      <w:r w:rsidRPr="00F123A4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F123A4">
        <w:rPr>
          <w:rFonts w:ascii="Times New Roman" w:hAnsi="Times New Roman" w:cs="Times New Roman"/>
          <w:sz w:val="28"/>
          <w:szCs w:val="28"/>
        </w:rPr>
        <w:t>забрудненню палітурки, представляє та рекла</w:t>
      </w:r>
      <w:r>
        <w:rPr>
          <w:rFonts w:ascii="Times New Roman" w:hAnsi="Times New Roman" w:cs="Times New Roman"/>
          <w:sz w:val="28"/>
          <w:szCs w:val="28"/>
        </w:rPr>
        <w:t>мує видання. Містить інструкцію</w:t>
      </w:r>
      <w:r w:rsidRPr="00F123A4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F123A4">
        <w:rPr>
          <w:rFonts w:ascii="Times New Roman" w:hAnsi="Times New Roman" w:cs="Times New Roman"/>
          <w:sz w:val="28"/>
          <w:szCs w:val="28"/>
        </w:rPr>
        <w:t>до видання, інформацію про автора, рекламу.</w:t>
      </w:r>
    </w:p>
    <w:p w:rsidR="00F123A4" w:rsidRPr="00F123A4" w:rsidRDefault="00F123A4" w:rsidP="00F123A4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F123A4">
        <w:rPr>
          <w:rFonts w:ascii="Times New Roman" w:hAnsi="Times New Roman" w:cs="Times New Roman"/>
          <w:i/>
          <w:iCs/>
          <w:sz w:val="28"/>
          <w:szCs w:val="28"/>
        </w:rPr>
        <w:t>До декоративних елементів оформлення книги (рис.1.2) належать:</w:t>
      </w:r>
    </w:p>
    <w:p w:rsidR="00F123A4" w:rsidRPr="00F123A4" w:rsidRDefault="00F123A4" w:rsidP="00F123A4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123A4">
        <w:rPr>
          <w:rFonts w:ascii="Times New Roman" w:hAnsi="Times New Roman" w:cs="Times New Roman"/>
          <w:sz w:val="28"/>
          <w:szCs w:val="28"/>
        </w:rPr>
        <w:t xml:space="preserve">– </w:t>
      </w:r>
      <w:r w:rsidRPr="00F123A4">
        <w:rPr>
          <w:rFonts w:ascii="Times New Roman" w:hAnsi="Times New Roman" w:cs="Times New Roman"/>
          <w:i/>
          <w:iCs/>
          <w:sz w:val="28"/>
          <w:szCs w:val="28"/>
        </w:rPr>
        <w:t xml:space="preserve">буквицю чи ініціал </w:t>
      </w:r>
      <w:r w:rsidRPr="00F123A4">
        <w:rPr>
          <w:rFonts w:ascii="Times New Roman" w:hAnsi="Times New Roman" w:cs="Times New Roman"/>
          <w:sz w:val="28"/>
          <w:szCs w:val="28"/>
        </w:rPr>
        <w:t>(велика, часто виділена кольором, орнаментована чи</w:t>
      </w:r>
      <w:r w:rsidRPr="00F123A4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F123A4">
        <w:rPr>
          <w:rFonts w:ascii="Times New Roman" w:hAnsi="Times New Roman" w:cs="Times New Roman"/>
          <w:sz w:val="28"/>
          <w:szCs w:val="28"/>
        </w:rPr>
        <w:t>інакше, прикрашена початкова літера розділу рукописної чи друкованої книги);</w:t>
      </w:r>
    </w:p>
    <w:p w:rsidR="00F123A4" w:rsidRPr="00F123A4" w:rsidRDefault="00F123A4" w:rsidP="00F123A4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123A4">
        <w:rPr>
          <w:rFonts w:ascii="Times New Roman" w:hAnsi="Times New Roman" w:cs="Times New Roman"/>
          <w:sz w:val="28"/>
          <w:szCs w:val="28"/>
        </w:rPr>
        <w:lastRenderedPageBreak/>
        <w:t xml:space="preserve">– </w:t>
      </w:r>
      <w:r w:rsidRPr="00F123A4">
        <w:rPr>
          <w:rFonts w:ascii="Times New Roman" w:hAnsi="Times New Roman" w:cs="Times New Roman"/>
          <w:i/>
          <w:iCs/>
          <w:sz w:val="28"/>
          <w:szCs w:val="28"/>
        </w:rPr>
        <w:t xml:space="preserve">віньєтки </w:t>
      </w:r>
      <w:r w:rsidRPr="00F123A4">
        <w:rPr>
          <w:rFonts w:ascii="Times New Roman" w:hAnsi="Times New Roman" w:cs="Times New Roman"/>
          <w:sz w:val="28"/>
          <w:szCs w:val="28"/>
        </w:rPr>
        <w:t>(орнаментальна або сюжетна композиція, яка може</w:t>
      </w:r>
      <w:r w:rsidRPr="00F123A4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F123A4">
        <w:rPr>
          <w:rFonts w:ascii="Times New Roman" w:hAnsi="Times New Roman" w:cs="Times New Roman"/>
          <w:sz w:val="28"/>
          <w:szCs w:val="28"/>
        </w:rPr>
        <w:t>використовуватися на початку або наприкінці</w:t>
      </w:r>
      <w:r>
        <w:rPr>
          <w:rFonts w:ascii="Times New Roman" w:hAnsi="Times New Roman" w:cs="Times New Roman"/>
          <w:sz w:val="28"/>
          <w:szCs w:val="28"/>
        </w:rPr>
        <w:t xml:space="preserve"> тексту для прикрашання кутових</w:t>
      </w:r>
      <w:r w:rsidRPr="00F123A4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F123A4">
        <w:rPr>
          <w:rFonts w:ascii="Times New Roman" w:hAnsi="Times New Roman" w:cs="Times New Roman"/>
          <w:sz w:val="28"/>
          <w:szCs w:val="28"/>
        </w:rPr>
        <w:t>частин сторінки);</w:t>
      </w:r>
    </w:p>
    <w:p w:rsidR="00223162" w:rsidRDefault="00F123A4" w:rsidP="00F123A4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123A4">
        <w:rPr>
          <w:rFonts w:ascii="Times New Roman" w:hAnsi="Times New Roman" w:cs="Times New Roman"/>
          <w:sz w:val="28"/>
          <w:szCs w:val="28"/>
        </w:rPr>
        <w:t xml:space="preserve">– </w:t>
      </w:r>
      <w:r w:rsidRPr="00F123A4">
        <w:rPr>
          <w:rFonts w:ascii="Times New Roman" w:hAnsi="Times New Roman" w:cs="Times New Roman"/>
          <w:i/>
          <w:iCs/>
          <w:sz w:val="28"/>
          <w:szCs w:val="28"/>
        </w:rPr>
        <w:t xml:space="preserve">форзац </w:t>
      </w:r>
      <w:r w:rsidRPr="00F123A4">
        <w:rPr>
          <w:rFonts w:ascii="Times New Roman" w:hAnsi="Times New Roman" w:cs="Times New Roman"/>
          <w:sz w:val="28"/>
          <w:szCs w:val="28"/>
        </w:rPr>
        <w:t xml:space="preserve">(складений навпіл листок паперу або відбитка, що по </w:t>
      </w:r>
      <w:proofErr w:type="spellStart"/>
      <w:r w:rsidRPr="00F123A4">
        <w:rPr>
          <w:rFonts w:ascii="Times New Roman" w:hAnsi="Times New Roman" w:cs="Times New Roman"/>
          <w:sz w:val="28"/>
          <w:szCs w:val="28"/>
        </w:rPr>
        <w:t>міщаєтьсяміж</w:t>
      </w:r>
      <w:proofErr w:type="spellEnd"/>
      <w:r w:rsidRPr="00F123A4">
        <w:rPr>
          <w:rFonts w:ascii="Times New Roman" w:hAnsi="Times New Roman" w:cs="Times New Roman"/>
          <w:sz w:val="28"/>
          <w:szCs w:val="28"/>
        </w:rPr>
        <w:t xml:space="preserve"> палітурною кришкою та б</w:t>
      </w:r>
      <w:r>
        <w:rPr>
          <w:rFonts w:ascii="Times New Roman" w:hAnsi="Times New Roman" w:cs="Times New Roman"/>
          <w:sz w:val="28"/>
          <w:szCs w:val="28"/>
        </w:rPr>
        <w:t>локом книги і служить сполучною ланкою між</w:t>
      </w:r>
      <w:r w:rsidRPr="00F123A4">
        <w:rPr>
          <w:rFonts w:ascii="Times New Roman" w:hAnsi="Times New Roman" w:cs="Times New Roman"/>
          <w:sz w:val="28"/>
          <w:szCs w:val="28"/>
        </w:rPr>
        <w:t xml:space="preserve"> книжковим блоком та палітурною кришкою);</w:t>
      </w:r>
    </w:p>
    <w:p w:rsidR="003F0CFF" w:rsidRPr="00372FF4" w:rsidRDefault="003F0CFF" w:rsidP="003F0CFF">
      <w:pPr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3F0CFF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857375" cy="1217158"/>
            <wp:effectExtent l="0" t="0" r="0" b="254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2842" cy="1220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72FF4">
        <w:rPr>
          <w:rFonts w:ascii="Times New Roman" w:hAnsi="Times New Roman" w:cs="Times New Roman"/>
          <w:sz w:val="28"/>
          <w:szCs w:val="28"/>
          <w:lang w:val="ru-RU"/>
        </w:rPr>
        <w:t xml:space="preserve">     </w:t>
      </w:r>
      <w:r w:rsidRPr="003F0CFF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192655" cy="1276350"/>
            <wp:effectExtent l="0" t="0" r="762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5748" cy="1279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72FF4">
        <w:rPr>
          <w:rFonts w:ascii="Times New Roman" w:hAnsi="Times New Roman" w:cs="Times New Roman"/>
          <w:sz w:val="28"/>
          <w:szCs w:val="28"/>
          <w:lang w:val="ru-RU"/>
        </w:rPr>
        <w:t xml:space="preserve">       </w:t>
      </w:r>
      <w:r w:rsidRPr="003F0CFF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849853" cy="1323975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8619" cy="13302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0CFF" w:rsidRDefault="003F0CFF" w:rsidP="003F0CFF">
      <w:pPr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 xml:space="preserve">                          </w:t>
      </w:r>
      <w:proofErr w:type="gramStart"/>
      <w:r>
        <w:rPr>
          <w:rFonts w:ascii="Times New Roman" w:hAnsi="Times New Roman" w:cs="Times New Roman"/>
          <w:sz w:val="28"/>
          <w:szCs w:val="28"/>
          <w:lang w:val="ru-RU"/>
        </w:rPr>
        <w:t xml:space="preserve">а)   </w:t>
      </w:r>
      <w:proofErr w:type="gramEnd"/>
      <w:r>
        <w:rPr>
          <w:rFonts w:ascii="Times New Roman" w:hAnsi="Times New Roman" w:cs="Times New Roman"/>
          <w:sz w:val="28"/>
          <w:szCs w:val="28"/>
          <w:lang w:val="ru-RU"/>
        </w:rPr>
        <w:t xml:space="preserve">                         б)                                        в)</w:t>
      </w:r>
    </w:p>
    <w:p w:rsidR="00BD419C" w:rsidRDefault="00BD419C" w:rsidP="00BD419C">
      <w:pPr>
        <w:autoSpaceDE w:val="0"/>
        <w:autoSpaceDN w:val="0"/>
        <w:adjustRightInd w:val="0"/>
        <w:spacing w:after="0" w:line="240" w:lineRule="auto"/>
        <w:jc w:val="center"/>
        <w:rPr>
          <w:rFonts w:ascii="TimesNewRomanPSMT" w:hAnsi="TimesNewRomanPSMT" w:cs="TimesNewRomanPSMT"/>
          <w:i/>
          <w:sz w:val="24"/>
          <w:szCs w:val="24"/>
        </w:rPr>
      </w:pPr>
      <w:r w:rsidRPr="00BD419C">
        <w:rPr>
          <w:rFonts w:ascii="TimesNewRomanPSMT" w:hAnsi="TimesNewRomanPSMT" w:cs="TimesNewRomanPSMT"/>
          <w:i/>
          <w:sz w:val="24"/>
          <w:szCs w:val="24"/>
        </w:rPr>
        <w:t xml:space="preserve">Рисунок 1.2 </w:t>
      </w:r>
      <w:r w:rsidRPr="00BD419C">
        <w:rPr>
          <w:rFonts w:ascii="TimesNewRomanPSMT" w:hAnsi="TimesNewRomanPSMT" w:cs="TimesNewRomanPSMT"/>
          <w:i/>
          <w:sz w:val="28"/>
          <w:szCs w:val="28"/>
        </w:rPr>
        <w:t xml:space="preserve">– </w:t>
      </w:r>
      <w:r w:rsidRPr="00BD419C">
        <w:rPr>
          <w:rFonts w:ascii="TimesNewRomanPSMT" w:hAnsi="TimesNewRomanPSMT" w:cs="TimesNewRomanPSMT"/>
          <w:i/>
          <w:sz w:val="24"/>
          <w:szCs w:val="24"/>
        </w:rPr>
        <w:t>Елементи оформлення книги:</w:t>
      </w:r>
      <w:r w:rsidRPr="00BD419C">
        <w:rPr>
          <w:rFonts w:ascii="TimesNewRomanPSMT" w:hAnsi="TimesNewRomanPSMT" w:cs="TimesNewRomanPSMT"/>
          <w:i/>
          <w:sz w:val="24"/>
          <w:szCs w:val="24"/>
          <w:lang w:val="ru-RU"/>
        </w:rPr>
        <w:t xml:space="preserve"> </w:t>
      </w:r>
      <w:r w:rsidRPr="00BD419C">
        <w:rPr>
          <w:rFonts w:ascii="TimesNewRomanPSMT" w:hAnsi="TimesNewRomanPSMT" w:cs="TimesNewRomanPSMT"/>
          <w:i/>
          <w:sz w:val="24"/>
          <w:szCs w:val="24"/>
        </w:rPr>
        <w:t>а – суперобкладинка; б – буквиця; в – форзац</w:t>
      </w:r>
    </w:p>
    <w:p w:rsidR="00231ACF" w:rsidRDefault="00231ACF" w:rsidP="00BD419C">
      <w:pPr>
        <w:autoSpaceDE w:val="0"/>
        <w:autoSpaceDN w:val="0"/>
        <w:adjustRightInd w:val="0"/>
        <w:spacing w:after="0" w:line="240" w:lineRule="auto"/>
        <w:jc w:val="center"/>
        <w:rPr>
          <w:rFonts w:ascii="TimesNewRomanPSMT" w:hAnsi="TimesNewRomanPSMT" w:cs="TimesNewRomanPSMT"/>
          <w:i/>
          <w:sz w:val="24"/>
          <w:szCs w:val="24"/>
        </w:rPr>
      </w:pPr>
    </w:p>
    <w:p w:rsidR="00231ACF" w:rsidRPr="00231ACF" w:rsidRDefault="00231ACF" w:rsidP="00231ACF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231ACF">
        <w:rPr>
          <w:rFonts w:ascii="Times New Roman" w:hAnsi="Times New Roman" w:cs="Times New Roman"/>
          <w:i/>
          <w:sz w:val="28"/>
          <w:szCs w:val="28"/>
        </w:rPr>
        <w:t>– авантитул</w:t>
      </w:r>
      <w:r w:rsidRPr="00231ACF">
        <w:rPr>
          <w:rFonts w:ascii="Times New Roman" w:hAnsi="Times New Roman" w:cs="Times New Roman"/>
          <w:sz w:val="28"/>
          <w:szCs w:val="28"/>
        </w:rPr>
        <w:t xml:space="preserve"> (початкова сторінка книги, що передує титульному листу). На</w:t>
      </w:r>
    </w:p>
    <w:p w:rsidR="00231ACF" w:rsidRPr="00231ACF" w:rsidRDefault="00231ACF" w:rsidP="00231ACF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31ACF">
        <w:rPr>
          <w:rFonts w:ascii="Times New Roman" w:hAnsi="Times New Roman" w:cs="Times New Roman"/>
          <w:sz w:val="28"/>
          <w:szCs w:val="28"/>
        </w:rPr>
        <w:t>авантитул поміщають назву видавництва, його марку, найменування серії, назву</w:t>
      </w:r>
    </w:p>
    <w:p w:rsidR="00231ACF" w:rsidRPr="00231ACF" w:rsidRDefault="00231ACF" w:rsidP="00231ACF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31ACF">
        <w:rPr>
          <w:rFonts w:ascii="Times New Roman" w:hAnsi="Times New Roman" w:cs="Times New Roman"/>
          <w:sz w:val="28"/>
          <w:szCs w:val="28"/>
        </w:rPr>
        <w:t>книги або інші відомості;</w:t>
      </w:r>
    </w:p>
    <w:p w:rsidR="00231ACF" w:rsidRPr="00231ACF" w:rsidRDefault="00231ACF" w:rsidP="00231ACF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231ACF">
        <w:rPr>
          <w:rFonts w:ascii="Times New Roman" w:hAnsi="Times New Roman" w:cs="Times New Roman"/>
          <w:sz w:val="28"/>
          <w:szCs w:val="28"/>
        </w:rPr>
        <w:t xml:space="preserve">– </w:t>
      </w:r>
      <w:r w:rsidRPr="00231ACF">
        <w:rPr>
          <w:rFonts w:ascii="Times New Roman" w:hAnsi="Times New Roman" w:cs="Times New Roman"/>
          <w:i/>
          <w:sz w:val="28"/>
          <w:szCs w:val="28"/>
        </w:rPr>
        <w:t>титул</w:t>
      </w:r>
      <w:r w:rsidRPr="00231ACF">
        <w:rPr>
          <w:rFonts w:ascii="Times New Roman" w:hAnsi="Times New Roman" w:cs="Times New Roman"/>
          <w:sz w:val="28"/>
          <w:szCs w:val="28"/>
        </w:rPr>
        <w:t xml:space="preserve"> (елемент друкованого видання, на якому поміщають назву видання, прізвища авторів, найменування вида</w:t>
      </w:r>
      <w:r>
        <w:rPr>
          <w:rFonts w:ascii="Times New Roman" w:hAnsi="Times New Roman" w:cs="Times New Roman"/>
          <w:sz w:val="28"/>
          <w:szCs w:val="28"/>
        </w:rPr>
        <w:t>вничої організації, місце і рік</w:t>
      </w:r>
      <w:r w:rsidRPr="00231ACF">
        <w:rPr>
          <w:rFonts w:ascii="Times New Roman" w:hAnsi="Times New Roman" w:cs="Times New Roman"/>
          <w:sz w:val="28"/>
          <w:szCs w:val="28"/>
        </w:rPr>
        <w:t xml:space="preserve"> видання та ін.). У багатотомних виданнях в</w:t>
      </w:r>
      <w:r>
        <w:rPr>
          <w:rFonts w:ascii="Times New Roman" w:hAnsi="Times New Roman" w:cs="Times New Roman"/>
          <w:sz w:val="28"/>
          <w:szCs w:val="28"/>
        </w:rPr>
        <w:t>икористовують розгорнутий титул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231ACF">
        <w:rPr>
          <w:rFonts w:ascii="Times New Roman" w:hAnsi="Times New Roman" w:cs="Times New Roman"/>
          <w:sz w:val="28"/>
          <w:szCs w:val="28"/>
        </w:rPr>
        <w:t>(ліворуч – контртитул, який відноситься до всього видання, праворуч – титул до</w:t>
      </w:r>
    </w:p>
    <w:p w:rsidR="00231ACF" w:rsidRPr="00231ACF" w:rsidRDefault="00231ACF" w:rsidP="00231ACF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31ACF">
        <w:rPr>
          <w:rFonts w:ascii="Times New Roman" w:hAnsi="Times New Roman" w:cs="Times New Roman"/>
          <w:sz w:val="28"/>
          <w:szCs w:val="28"/>
        </w:rPr>
        <w:t>даного тому;</w:t>
      </w:r>
    </w:p>
    <w:p w:rsidR="00231ACF" w:rsidRPr="00231ACF" w:rsidRDefault="00231ACF" w:rsidP="00231ACF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231ACF">
        <w:rPr>
          <w:rFonts w:ascii="Times New Roman" w:hAnsi="Times New Roman" w:cs="Times New Roman"/>
          <w:sz w:val="28"/>
          <w:szCs w:val="28"/>
        </w:rPr>
        <w:t xml:space="preserve">– </w:t>
      </w:r>
      <w:r w:rsidRPr="00231ACF">
        <w:rPr>
          <w:rFonts w:ascii="Times New Roman" w:hAnsi="Times New Roman" w:cs="Times New Roman"/>
          <w:i/>
          <w:iCs/>
          <w:sz w:val="28"/>
          <w:szCs w:val="28"/>
        </w:rPr>
        <w:t xml:space="preserve">шмуцтитул </w:t>
      </w:r>
      <w:r w:rsidRPr="00231ACF">
        <w:rPr>
          <w:rFonts w:ascii="Times New Roman" w:hAnsi="Times New Roman" w:cs="Times New Roman"/>
          <w:sz w:val="28"/>
          <w:szCs w:val="28"/>
        </w:rPr>
        <w:t xml:space="preserve">(нім. </w:t>
      </w:r>
      <w:proofErr w:type="spellStart"/>
      <w:r w:rsidRPr="00231ACF">
        <w:rPr>
          <w:rFonts w:ascii="Times New Roman" w:hAnsi="Times New Roman" w:cs="Times New Roman"/>
          <w:sz w:val="28"/>
          <w:szCs w:val="28"/>
        </w:rPr>
        <w:t>Schmutztitel</w:t>
      </w:r>
      <w:proofErr w:type="spellEnd"/>
      <w:r w:rsidRPr="00231ACF">
        <w:rPr>
          <w:rFonts w:ascii="Times New Roman" w:hAnsi="Times New Roman" w:cs="Times New Roman"/>
          <w:sz w:val="28"/>
          <w:szCs w:val="28"/>
        </w:rPr>
        <w:t xml:space="preserve"> – бруд і </w:t>
      </w:r>
      <w:proofErr w:type="spellStart"/>
      <w:r w:rsidRPr="00231ACF">
        <w:rPr>
          <w:rFonts w:ascii="Times New Roman" w:hAnsi="Times New Roman" w:cs="Times New Roman"/>
          <w:sz w:val="28"/>
          <w:szCs w:val="28"/>
        </w:rPr>
        <w:t>Titel</w:t>
      </w:r>
      <w:proofErr w:type="spellEnd"/>
      <w:r w:rsidRPr="00231ACF">
        <w:rPr>
          <w:rFonts w:ascii="Times New Roman" w:hAnsi="Times New Roman" w:cs="Times New Roman"/>
          <w:sz w:val="28"/>
          <w:szCs w:val="28"/>
        </w:rPr>
        <w:t xml:space="preserve"> – титул), окремий лист, на якому вказується назва або порядковий номер р</w:t>
      </w:r>
      <w:r>
        <w:rPr>
          <w:rFonts w:ascii="Times New Roman" w:hAnsi="Times New Roman" w:cs="Times New Roman"/>
          <w:sz w:val="28"/>
          <w:szCs w:val="28"/>
        </w:rPr>
        <w:t>озділу, частини, розділу книги.</w:t>
      </w:r>
      <w:r w:rsidRPr="00231ACF">
        <w:rPr>
          <w:rFonts w:ascii="Times New Roman" w:hAnsi="Times New Roman" w:cs="Times New Roman"/>
          <w:sz w:val="28"/>
          <w:szCs w:val="28"/>
        </w:rPr>
        <w:t xml:space="preserve"> Зберігав від забруднення художньо виконаний титул.</w:t>
      </w:r>
    </w:p>
    <w:p w:rsidR="00231ACF" w:rsidRPr="00231ACF" w:rsidRDefault="00231ACF" w:rsidP="00231ACF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231ACF">
        <w:rPr>
          <w:rFonts w:ascii="Times New Roman" w:hAnsi="Times New Roman" w:cs="Times New Roman"/>
          <w:i/>
          <w:iCs/>
          <w:sz w:val="28"/>
          <w:szCs w:val="28"/>
        </w:rPr>
        <w:t xml:space="preserve">Книжкова ілюстрація </w:t>
      </w:r>
      <w:r w:rsidRPr="00231ACF">
        <w:rPr>
          <w:rFonts w:ascii="Times New Roman" w:hAnsi="Times New Roman" w:cs="Times New Roman"/>
          <w:sz w:val="28"/>
          <w:szCs w:val="28"/>
        </w:rPr>
        <w:t>– основа книжкової графіки. Але вона має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231ACF">
        <w:rPr>
          <w:rFonts w:ascii="Times New Roman" w:hAnsi="Times New Roman" w:cs="Times New Roman"/>
          <w:sz w:val="28"/>
          <w:szCs w:val="28"/>
        </w:rPr>
        <w:t>враховувати систему оформлення видання (</w:t>
      </w:r>
      <w:r>
        <w:rPr>
          <w:rFonts w:ascii="Times New Roman" w:hAnsi="Times New Roman" w:cs="Times New Roman"/>
          <w:sz w:val="28"/>
          <w:szCs w:val="28"/>
        </w:rPr>
        <w:t>формат, характер шрифту, спосіб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231ACF">
        <w:rPr>
          <w:rFonts w:ascii="Times New Roman" w:hAnsi="Times New Roman" w:cs="Times New Roman"/>
          <w:sz w:val="28"/>
          <w:szCs w:val="28"/>
        </w:rPr>
        <w:t>верстання, якість друкованого паперу, колір дру</w:t>
      </w:r>
      <w:r>
        <w:rPr>
          <w:rFonts w:ascii="Times New Roman" w:hAnsi="Times New Roman" w:cs="Times New Roman"/>
          <w:sz w:val="28"/>
          <w:szCs w:val="28"/>
        </w:rPr>
        <w:t>кованої фарби тощо). Єдність із</w:t>
      </w:r>
      <w:r w:rsidRPr="00231ACF">
        <w:rPr>
          <w:rFonts w:ascii="Times New Roman" w:hAnsi="Times New Roman" w:cs="Times New Roman"/>
          <w:sz w:val="28"/>
          <w:szCs w:val="28"/>
        </w:rPr>
        <w:t xml:space="preserve"> текстом та загальна цілісність (ансамблевість, </w:t>
      </w:r>
      <w:r>
        <w:rPr>
          <w:rFonts w:ascii="Times New Roman" w:hAnsi="Times New Roman" w:cs="Times New Roman"/>
          <w:sz w:val="28"/>
          <w:szCs w:val="28"/>
        </w:rPr>
        <w:t>серійність) – основні вимоги до</w:t>
      </w:r>
      <w:r w:rsidRPr="00231ACF">
        <w:rPr>
          <w:rFonts w:ascii="Times New Roman" w:hAnsi="Times New Roman" w:cs="Times New Roman"/>
          <w:sz w:val="28"/>
          <w:szCs w:val="28"/>
        </w:rPr>
        <w:t xml:space="preserve"> ілюстрування книги.</w:t>
      </w:r>
    </w:p>
    <w:p w:rsidR="00231ACF" w:rsidRPr="00231ACF" w:rsidRDefault="00231ACF" w:rsidP="00231ACF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231ACF">
        <w:rPr>
          <w:rFonts w:ascii="Times New Roman" w:hAnsi="Times New Roman" w:cs="Times New Roman"/>
          <w:i/>
          <w:iCs/>
          <w:sz w:val="28"/>
          <w:szCs w:val="28"/>
        </w:rPr>
        <w:t>За призначенням ілюстрації поділяють так:</w:t>
      </w:r>
    </w:p>
    <w:p w:rsidR="00231ACF" w:rsidRPr="00231ACF" w:rsidRDefault="00231ACF" w:rsidP="00231ACF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231ACF">
        <w:rPr>
          <w:rFonts w:ascii="Times New Roman" w:hAnsi="Times New Roman" w:cs="Times New Roman"/>
          <w:sz w:val="28"/>
          <w:szCs w:val="28"/>
        </w:rPr>
        <w:t>– науково-пізнавальні (карти, плани, схеми, креслення тощо);</w:t>
      </w:r>
    </w:p>
    <w:p w:rsidR="00231ACF" w:rsidRPr="00231ACF" w:rsidRDefault="00231ACF" w:rsidP="00CE48EA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231ACF">
        <w:rPr>
          <w:rFonts w:ascii="Times New Roman" w:hAnsi="Times New Roman" w:cs="Times New Roman"/>
          <w:sz w:val="28"/>
          <w:szCs w:val="28"/>
        </w:rPr>
        <w:lastRenderedPageBreak/>
        <w:t>– художньо-образні (тлумачення літературного твору засобами книжкової</w:t>
      </w:r>
    </w:p>
    <w:p w:rsidR="00231ACF" w:rsidRDefault="00231ACF" w:rsidP="00CE48EA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31ACF">
        <w:rPr>
          <w:rFonts w:ascii="Times New Roman" w:hAnsi="Times New Roman" w:cs="Times New Roman"/>
          <w:sz w:val="28"/>
          <w:szCs w:val="28"/>
        </w:rPr>
        <w:t>графіки).</w:t>
      </w:r>
    </w:p>
    <w:p w:rsidR="00CE48EA" w:rsidRPr="00CE48EA" w:rsidRDefault="00CE48EA" w:rsidP="00CE48EA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І</w:t>
      </w:r>
      <w:r w:rsidRPr="00CE48EA">
        <w:rPr>
          <w:rFonts w:ascii="Times New Roman" w:hAnsi="Times New Roman" w:cs="Times New Roman"/>
          <w:sz w:val="28"/>
          <w:szCs w:val="28"/>
        </w:rPr>
        <w:t>люстрації можуть доповнювати текст, пояснювати його, бути майже</w:t>
      </w:r>
      <w:r>
        <w:rPr>
          <w:rFonts w:ascii="Times New Roman" w:hAnsi="Times New Roman" w:cs="Times New Roman"/>
          <w:sz w:val="28"/>
          <w:szCs w:val="28"/>
        </w:rPr>
        <w:t xml:space="preserve"> повністю </w:t>
      </w:r>
      <w:r w:rsidRPr="00CE48EA">
        <w:rPr>
          <w:rFonts w:ascii="Times New Roman" w:hAnsi="Times New Roman" w:cs="Times New Roman"/>
          <w:sz w:val="28"/>
          <w:szCs w:val="28"/>
        </w:rPr>
        <w:t>самостійними, іноді навіть підпорядковувати собі текст.</w:t>
      </w:r>
    </w:p>
    <w:p w:rsidR="00CE48EA" w:rsidRPr="00CE48EA" w:rsidRDefault="00CE48EA" w:rsidP="00CE48EA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CE48EA">
        <w:rPr>
          <w:rFonts w:ascii="Times New Roman" w:hAnsi="Times New Roman" w:cs="Times New Roman"/>
          <w:i/>
          <w:iCs/>
          <w:sz w:val="28"/>
          <w:szCs w:val="28"/>
        </w:rPr>
        <w:t>Класифікація ілюстрацій за розміром та розташуванням у книзі:</w:t>
      </w:r>
    </w:p>
    <w:p w:rsidR="00CE48EA" w:rsidRPr="00CE48EA" w:rsidRDefault="00CE48EA" w:rsidP="00CE48EA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CE48EA">
        <w:rPr>
          <w:rFonts w:ascii="Times New Roman" w:hAnsi="Times New Roman" w:cs="Times New Roman"/>
          <w:i/>
          <w:iCs/>
          <w:sz w:val="28"/>
          <w:szCs w:val="28"/>
        </w:rPr>
        <w:t>Фронтиспис</w:t>
      </w:r>
      <w:proofErr w:type="spellEnd"/>
      <w:r w:rsidRPr="00CE48EA">
        <w:rPr>
          <w:rFonts w:ascii="Times New Roman" w:hAnsi="Times New Roman" w:cs="Times New Roman"/>
          <w:i/>
          <w:iCs/>
          <w:sz w:val="28"/>
          <w:szCs w:val="28"/>
        </w:rPr>
        <w:t xml:space="preserve">. </w:t>
      </w:r>
      <w:r w:rsidRPr="00CE48EA">
        <w:rPr>
          <w:rFonts w:ascii="Times New Roman" w:hAnsi="Times New Roman" w:cs="Times New Roman"/>
          <w:sz w:val="28"/>
          <w:szCs w:val="28"/>
        </w:rPr>
        <w:t>Елемент художнього оформлення видання, що є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CE48EA">
        <w:rPr>
          <w:rFonts w:ascii="Times New Roman" w:hAnsi="Times New Roman" w:cs="Times New Roman"/>
          <w:sz w:val="28"/>
          <w:szCs w:val="28"/>
        </w:rPr>
        <w:t>ілюстрацією, поміщеною на лівій сторінці в розвороті з титульним листом.</w:t>
      </w:r>
    </w:p>
    <w:p w:rsidR="00CE48EA" w:rsidRPr="00CE48EA" w:rsidRDefault="00CE48EA" w:rsidP="00CE48EA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E48EA">
        <w:rPr>
          <w:rFonts w:ascii="Times New Roman" w:hAnsi="Times New Roman" w:cs="Times New Roman"/>
          <w:i/>
          <w:iCs/>
          <w:sz w:val="28"/>
          <w:szCs w:val="28"/>
        </w:rPr>
        <w:t xml:space="preserve">Заставка. </w:t>
      </w:r>
      <w:r w:rsidRPr="00CE48EA">
        <w:rPr>
          <w:rFonts w:ascii="Times New Roman" w:hAnsi="Times New Roman" w:cs="Times New Roman"/>
          <w:sz w:val="28"/>
          <w:szCs w:val="28"/>
        </w:rPr>
        <w:t>Розташовується на початку частини або розділу книги на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CE48EA">
        <w:rPr>
          <w:rFonts w:ascii="Times New Roman" w:hAnsi="Times New Roman" w:cs="Times New Roman"/>
          <w:sz w:val="28"/>
          <w:szCs w:val="28"/>
        </w:rPr>
        <w:t xml:space="preserve">спусковій смузі разом із текстом. Зазвичай </w:t>
      </w:r>
      <w:r>
        <w:rPr>
          <w:rFonts w:ascii="Times New Roman" w:hAnsi="Times New Roman" w:cs="Times New Roman"/>
          <w:sz w:val="28"/>
          <w:szCs w:val="28"/>
        </w:rPr>
        <w:t xml:space="preserve">знаходяться вгорі сторінки та </w:t>
      </w:r>
      <w:r w:rsidRPr="00CE48EA">
        <w:rPr>
          <w:rFonts w:ascii="Times New Roman" w:hAnsi="Times New Roman" w:cs="Times New Roman"/>
          <w:sz w:val="28"/>
          <w:szCs w:val="28"/>
        </w:rPr>
        <w:t>відокремлюються від тексту білим полем.</w:t>
      </w:r>
      <w:r>
        <w:rPr>
          <w:rFonts w:ascii="Times New Roman" w:hAnsi="Times New Roman" w:cs="Times New Roman"/>
          <w:sz w:val="28"/>
          <w:szCs w:val="28"/>
        </w:rPr>
        <w:t xml:space="preserve"> Концентрують увагу та </w:t>
      </w:r>
      <w:proofErr w:type="spellStart"/>
      <w:r>
        <w:rPr>
          <w:rFonts w:ascii="Times New Roman" w:hAnsi="Times New Roman" w:cs="Times New Roman"/>
          <w:sz w:val="28"/>
          <w:szCs w:val="28"/>
        </w:rPr>
        <w:t>емоційно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CE48EA">
        <w:rPr>
          <w:rFonts w:ascii="Times New Roman" w:hAnsi="Times New Roman" w:cs="Times New Roman"/>
          <w:sz w:val="28"/>
          <w:szCs w:val="28"/>
        </w:rPr>
        <w:t>налаштовують на новому змісті книги (відб</w:t>
      </w:r>
      <w:r>
        <w:rPr>
          <w:rFonts w:ascii="Times New Roman" w:hAnsi="Times New Roman" w:cs="Times New Roman"/>
          <w:sz w:val="28"/>
          <w:szCs w:val="28"/>
        </w:rPr>
        <w:t xml:space="preserve">ивають головну тему, місце дії, </w:t>
      </w:r>
      <w:r w:rsidRPr="00CE48EA">
        <w:rPr>
          <w:rFonts w:ascii="Times New Roman" w:hAnsi="Times New Roman" w:cs="Times New Roman"/>
          <w:sz w:val="28"/>
          <w:szCs w:val="28"/>
        </w:rPr>
        <w:t>пейзаж). Можуть бути предметно-декоративними чи символічними.</w:t>
      </w:r>
    </w:p>
    <w:p w:rsidR="00CE48EA" w:rsidRPr="00CE48EA" w:rsidRDefault="00CE48EA" w:rsidP="00CE48EA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E48EA">
        <w:rPr>
          <w:rFonts w:ascii="Times New Roman" w:hAnsi="Times New Roman" w:cs="Times New Roman"/>
          <w:i/>
          <w:iCs/>
          <w:sz w:val="28"/>
          <w:szCs w:val="28"/>
        </w:rPr>
        <w:t xml:space="preserve">Ілюстрації-кінцівки </w:t>
      </w:r>
      <w:r w:rsidRPr="00CE48EA">
        <w:rPr>
          <w:rFonts w:ascii="Times New Roman" w:hAnsi="Times New Roman" w:cs="Times New Roman"/>
          <w:sz w:val="28"/>
          <w:szCs w:val="28"/>
        </w:rPr>
        <w:t>поміщають наприкінці частин, розділів чи всієї книги.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CE48EA">
        <w:rPr>
          <w:rFonts w:ascii="Times New Roman" w:hAnsi="Times New Roman" w:cs="Times New Roman"/>
          <w:sz w:val="28"/>
          <w:szCs w:val="28"/>
        </w:rPr>
        <w:t>Можуть бути сюжетно-тематичними,</w:t>
      </w:r>
      <w:r>
        <w:rPr>
          <w:rFonts w:ascii="Times New Roman" w:hAnsi="Times New Roman" w:cs="Times New Roman"/>
          <w:sz w:val="28"/>
          <w:szCs w:val="28"/>
        </w:rPr>
        <w:t xml:space="preserve"> орнаментально-декоративними чи </w:t>
      </w:r>
      <w:r w:rsidRPr="00CE48EA">
        <w:rPr>
          <w:rFonts w:ascii="Times New Roman" w:hAnsi="Times New Roman" w:cs="Times New Roman"/>
          <w:sz w:val="28"/>
          <w:szCs w:val="28"/>
        </w:rPr>
        <w:t>символічними. Заставки та кінцівки (рис. 1</w:t>
      </w:r>
      <w:r>
        <w:rPr>
          <w:rFonts w:ascii="Times New Roman" w:hAnsi="Times New Roman" w:cs="Times New Roman"/>
          <w:sz w:val="28"/>
          <w:szCs w:val="28"/>
        </w:rPr>
        <w:t xml:space="preserve">.3) виконуються в одному стилі, </w:t>
      </w:r>
      <w:r w:rsidRPr="00CE48EA">
        <w:rPr>
          <w:rFonts w:ascii="Times New Roman" w:hAnsi="Times New Roman" w:cs="Times New Roman"/>
          <w:sz w:val="28"/>
          <w:szCs w:val="28"/>
        </w:rPr>
        <w:t>оскільки вони взаємопов’язані і часто знаходяться поруч книжково</w:t>
      </w:r>
      <w:r>
        <w:rPr>
          <w:rFonts w:ascii="Times New Roman" w:hAnsi="Times New Roman" w:cs="Times New Roman"/>
          <w:sz w:val="28"/>
          <w:szCs w:val="28"/>
        </w:rPr>
        <w:t xml:space="preserve">го </w:t>
      </w:r>
      <w:r w:rsidRPr="00CE48EA">
        <w:rPr>
          <w:rFonts w:ascii="Times New Roman" w:hAnsi="Times New Roman" w:cs="Times New Roman"/>
          <w:sz w:val="28"/>
          <w:szCs w:val="28"/>
        </w:rPr>
        <w:t>розвороту.</w:t>
      </w:r>
    </w:p>
    <w:p w:rsidR="00CE48EA" w:rsidRDefault="0001219D" w:rsidP="0001219D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01219D">
        <w:rPr>
          <w:rFonts w:ascii="Times New Roman" w:hAnsi="Times New Roman" w:cs="Times New Roman"/>
          <w:i/>
          <w:noProof/>
          <w:sz w:val="24"/>
          <w:szCs w:val="24"/>
        </w:rPr>
        <w:drawing>
          <wp:inline distT="0" distB="0" distL="0" distR="0">
            <wp:extent cx="4056488" cy="3267075"/>
            <wp:effectExtent l="0" t="0" r="127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8643" cy="32688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5A86" w:rsidRDefault="006B5A86" w:rsidP="0001219D">
      <w:pPr>
        <w:autoSpaceDE w:val="0"/>
        <w:autoSpaceDN w:val="0"/>
        <w:adjustRightInd w:val="0"/>
        <w:spacing w:after="0" w:line="360" w:lineRule="auto"/>
        <w:jc w:val="center"/>
        <w:rPr>
          <w:rFonts w:ascii="TimesNewRomanPSMT" w:hAnsi="TimesNewRomanPSMT" w:cs="TimesNewRomanPSMT"/>
          <w:i/>
          <w:sz w:val="24"/>
          <w:szCs w:val="24"/>
        </w:rPr>
      </w:pPr>
      <w:r w:rsidRPr="006B5A86">
        <w:rPr>
          <w:rFonts w:ascii="TimesNewRomanPSMT" w:hAnsi="TimesNewRomanPSMT" w:cs="TimesNewRomanPSMT"/>
          <w:i/>
          <w:sz w:val="24"/>
          <w:szCs w:val="24"/>
        </w:rPr>
        <w:t xml:space="preserve">Рисунок 1.3 – Різновиди ілюстрацій. В. </w:t>
      </w:r>
      <w:proofErr w:type="spellStart"/>
      <w:r w:rsidRPr="006B5A86">
        <w:rPr>
          <w:rFonts w:ascii="TimesNewRomanPSMT" w:hAnsi="TimesNewRomanPSMT" w:cs="TimesNewRomanPSMT"/>
          <w:i/>
          <w:sz w:val="24"/>
          <w:szCs w:val="24"/>
        </w:rPr>
        <w:t>Єрко</w:t>
      </w:r>
      <w:proofErr w:type="spellEnd"/>
      <w:r w:rsidRPr="006B5A86">
        <w:rPr>
          <w:rFonts w:ascii="TimesNewRomanPSMT" w:hAnsi="TimesNewRomanPSMT" w:cs="TimesNewRomanPSMT"/>
          <w:i/>
          <w:sz w:val="24"/>
          <w:szCs w:val="24"/>
        </w:rPr>
        <w:t>, ілюстрації до казки «Снігова королева»</w:t>
      </w:r>
    </w:p>
    <w:p w:rsidR="005448D1" w:rsidRDefault="005448D1" w:rsidP="0001219D">
      <w:pPr>
        <w:autoSpaceDE w:val="0"/>
        <w:autoSpaceDN w:val="0"/>
        <w:adjustRightInd w:val="0"/>
        <w:spacing w:after="0" w:line="360" w:lineRule="auto"/>
        <w:jc w:val="center"/>
        <w:rPr>
          <w:rFonts w:ascii="TimesNewRomanPSMT" w:hAnsi="TimesNewRomanPSMT" w:cs="TimesNewRomanPSMT"/>
          <w:i/>
          <w:sz w:val="24"/>
          <w:szCs w:val="24"/>
        </w:rPr>
      </w:pPr>
    </w:p>
    <w:p w:rsidR="005448D1" w:rsidRDefault="005448D1" w:rsidP="005448D1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5448D1">
        <w:rPr>
          <w:rFonts w:ascii="Times New Roman" w:hAnsi="Times New Roman" w:cs="Times New Roman"/>
          <w:sz w:val="28"/>
          <w:szCs w:val="28"/>
        </w:rPr>
        <w:t>Полосні</w:t>
      </w:r>
      <w:proofErr w:type="spellEnd"/>
      <w:r w:rsidRPr="005448D1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5448D1">
        <w:rPr>
          <w:rFonts w:ascii="Times New Roman" w:hAnsi="Times New Roman" w:cs="Times New Roman"/>
          <w:sz w:val="28"/>
          <w:szCs w:val="28"/>
        </w:rPr>
        <w:t>полуполосні</w:t>
      </w:r>
      <w:proofErr w:type="spellEnd"/>
      <w:r w:rsidRPr="005448D1">
        <w:rPr>
          <w:rFonts w:ascii="Times New Roman" w:hAnsi="Times New Roman" w:cs="Times New Roman"/>
          <w:sz w:val="28"/>
          <w:szCs w:val="28"/>
        </w:rPr>
        <w:t xml:space="preserve"> або форматні, </w:t>
      </w:r>
      <w:proofErr w:type="spellStart"/>
      <w:r w:rsidRPr="005448D1">
        <w:rPr>
          <w:rFonts w:ascii="Times New Roman" w:hAnsi="Times New Roman" w:cs="Times New Roman"/>
          <w:sz w:val="28"/>
          <w:szCs w:val="28"/>
        </w:rPr>
        <w:t>розворотні</w:t>
      </w:r>
      <w:proofErr w:type="spellEnd"/>
      <w:r w:rsidRPr="005448D1">
        <w:rPr>
          <w:rFonts w:ascii="Times New Roman" w:hAnsi="Times New Roman" w:cs="Times New Roman"/>
          <w:sz w:val="28"/>
          <w:szCs w:val="28"/>
        </w:rPr>
        <w:t xml:space="preserve"> ілюстрації та малюнки на</w:t>
      </w:r>
      <w:r>
        <w:rPr>
          <w:rFonts w:ascii="Times New Roman" w:hAnsi="Times New Roman" w:cs="Times New Roman"/>
          <w:sz w:val="28"/>
          <w:szCs w:val="28"/>
        </w:rPr>
        <w:t xml:space="preserve"> полях </w:t>
      </w:r>
      <w:r w:rsidRPr="005448D1">
        <w:rPr>
          <w:rFonts w:ascii="Times New Roman" w:hAnsi="Times New Roman" w:cs="Times New Roman"/>
          <w:sz w:val="28"/>
          <w:szCs w:val="28"/>
        </w:rPr>
        <w:t>розташовуються в середині тексту, їх місце в книзі визначається поряд з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lastRenderedPageBreak/>
        <w:t xml:space="preserve">текстом, </w:t>
      </w:r>
      <w:r w:rsidRPr="005448D1">
        <w:rPr>
          <w:rFonts w:ascii="Times New Roman" w:hAnsi="Times New Roman" w:cs="Times New Roman"/>
          <w:sz w:val="28"/>
          <w:szCs w:val="28"/>
        </w:rPr>
        <w:t xml:space="preserve">який вони розкривають. Вибір </w:t>
      </w:r>
      <w:r>
        <w:rPr>
          <w:rFonts w:ascii="Times New Roman" w:hAnsi="Times New Roman" w:cs="Times New Roman"/>
          <w:sz w:val="28"/>
          <w:szCs w:val="28"/>
        </w:rPr>
        <w:t xml:space="preserve">формату ілюстрації визначається </w:t>
      </w:r>
      <w:r w:rsidRPr="005448D1">
        <w:rPr>
          <w:rFonts w:ascii="Times New Roman" w:hAnsi="Times New Roman" w:cs="Times New Roman"/>
          <w:sz w:val="28"/>
          <w:szCs w:val="28"/>
        </w:rPr>
        <w:t>залежно від її значущості. Зміст ілюстрацій,</w:t>
      </w:r>
      <w:r>
        <w:rPr>
          <w:rFonts w:ascii="Times New Roman" w:hAnsi="Times New Roman" w:cs="Times New Roman"/>
          <w:sz w:val="28"/>
          <w:szCs w:val="28"/>
        </w:rPr>
        <w:t xml:space="preserve"> розташованих усередині тексту, </w:t>
      </w:r>
      <w:r w:rsidRPr="005448D1">
        <w:rPr>
          <w:rFonts w:ascii="Times New Roman" w:hAnsi="Times New Roman" w:cs="Times New Roman"/>
          <w:sz w:val="28"/>
          <w:szCs w:val="28"/>
        </w:rPr>
        <w:t>зазвичай має пряме відношення до тексту</w:t>
      </w:r>
      <w:r>
        <w:rPr>
          <w:rFonts w:ascii="Times New Roman" w:hAnsi="Times New Roman" w:cs="Times New Roman"/>
          <w:sz w:val="28"/>
          <w:szCs w:val="28"/>
        </w:rPr>
        <w:t xml:space="preserve">, який йде за ними. Для великих </w:t>
      </w:r>
      <w:proofErr w:type="spellStart"/>
      <w:r>
        <w:rPr>
          <w:rFonts w:ascii="Times New Roman" w:hAnsi="Times New Roman" w:cs="Times New Roman"/>
          <w:sz w:val="28"/>
          <w:szCs w:val="28"/>
        </w:rPr>
        <w:t>розворотних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або </w:t>
      </w:r>
      <w:r w:rsidRPr="005448D1">
        <w:rPr>
          <w:rFonts w:ascii="Times New Roman" w:hAnsi="Times New Roman" w:cs="Times New Roman"/>
          <w:sz w:val="28"/>
          <w:szCs w:val="28"/>
        </w:rPr>
        <w:t>смугових ілюстрацій вибираю</w:t>
      </w:r>
      <w:r>
        <w:rPr>
          <w:rFonts w:ascii="Times New Roman" w:hAnsi="Times New Roman" w:cs="Times New Roman"/>
          <w:sz w:val="28"/>
          <w:szCs w:val="28"/>
        </w:rPr>
        <w:t xml:space="preserve">ть найбільш важливі події твору </w:t>
      </w:r>
      <w:r w:rsidRPr="005448D1">
        <w:rPr>
          <w:rFonts w:ascii="Times New Roman" w:hAnsi="Times New Roman" w:cs="Times New Roman"/>
          <w:sz w:val="28"/>
          <w:szCs w:val="28"/>
        </w:rPr>
        <w:t>(рис. 1.4).</w:t>
      </w:r>
    </w:p>
    <w:p w:rsidR="005448D1" w:rsidRDefault="005448D1" w:rsidP="005448D1">
      <w:pPr>
        <w:autoSpaceDE w:val="0"/>
        <w:autoSpaceDN w:val="0"/>
        <w:adjustRightInd w:val="0"/>
        <w:spacing w:after="0" w:line="36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 w:rsidRPr="005448D1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993705" cy="2280920"/>
            <wp:effectExtent l="0" t="0" r="0" b="508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5505" cy="22817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2941" w:rsidRDefault="007E2941" w:rsidP="005448D1">
      <w:pPr>
        <w:autoSpaceDE w:val="0"/>
        <w:autoSpaceDN w:val="0"/>
        <w:adjustRightInd w:val="0"/>
        <w:spacing w:after="0" w:line="360" w:lineRule="auto"/>
        <w:ind w:firstLine="708"/>
        <w:jc w:val="center"/>
        <w:rPr>
          <w:rFonts w:ascii="TimesNewRomanPSMT" w:hAnsi="TimesNewRomanPSMT" w:cs="TimesNewRomanPSMT"/>
          <w:i/>
          <w:sz w:val="24"/>
          <w:szCs w:val="24"/>
        </w:rPr>
      </w:pPr>
      <w:r w:rsidRPr="007E2941">
        <w:rPr>
          <w:rFonts w:ascii="TimesNewRomanPSMT" w:hAnsi="TimesNewRomanPSMT" w:cs="TimesNewRomanPSMT"/>
          <w:i/>
          <w:sz w:val="24"/>
          <w:szCs w:val="24"/>
        </w:rPr>
        <w:t xml:space="preserve">Рисунок 1.4 – </w:t>
      </w:r>
      <w:proofErr w:type="spellStart"/>
      <w:r w:rsidRPr="007E2941">
        <w:rPr>
          <w:rFonts w:ascii="TimesNewRomanPSMT" w:hAnsi="TimesNewRomanPSMT" w:cs="TimesNewRomanPSMT"/>
          <w:i/>
          <w:sz w:val="24"/>
          <w:szCs w:val="24"/>
        </w:rPr>
        <w:t>Розворотна</w:t>
      </w:r>
      <w:proofErr w:type="spellEnd"/>
      <w:r w:rsidRPr="007E2941">
        <w:rPr>
          <w:rFonts w:ascii="TimesNewRomanPSMT" w:hAnsi="TimesNewRomanPSMT" w:cs="TimesNewRomanPSMT"/>
          <w:i/>
          <w:sz w:val="24"/>
          <w:szCs w:val="24"/>
        </w:rPr>
        <w:t xml:space="preserve"> ілюстрація. В. </w:t>
      </w:r>
      <w:proofErr w:type="spellStart"/>
      <w:r w:rsidRPr="007E2941">
        <w:rPr>
          <w:rFonts w:ascii="TimesNewRomanPSMT" w:hAnsi="TimesNewRomanPSMT" w:cs="TimesNewRomanPSMT"/>
          <w:i/>
          <w:sz w:val="24"/>
          <w:szCs w:val="24"/>
        </w:rPr>
        <w:t>Єрко</w:t>
      </w:r>
      <w:proofErr w:type="spellEnd"/>
      <w:r w:rsidRPr="007E2941">
        <w:rPr>
          <w:rFonts w:ascii="TimesNewRomanPSMT" w:hAnsi="TimesNewRomanPSMT" w:cs="TimesNewRomanPSMT"/>
          <w:i/>
          <w:sz w:val="24"/>
          <w:szCs w:val="24"/>
        </w:rPr>
        <w:t>, «Снігова королева»</w:t>
      </w:r>
    </w:p>
    <w:p w:rsidR="003A7FC2" w:rsidRDefault="003A7FC2" w:rsidP="005448D1">
      <w:pPr>
        <w:autoSpaceDE w:val="0"/>
        <w:autoSpaceDN w:val="0"/>
        <w:adjustRightInd w:val="0"/>
        <w:spacing w:after="0" w:line="360" w:lineRule="auto"/>
        <w:ind w:firstLine="708"/>
        <w:jc w:val="center"/>
        <w:rPr>
          <w:rFonts w:ascii="TimesNewRomanPSMT" w:hAnsi="TimesNewRomanPSMT" w:cs="TimesNewRomanPSMT"/>
          <w:i/>
          <w:sz w:val="24"/>
          <w:szCs w:val="24"/>
        </w:rPr>
      </w:pPr>
    </w:p>
    <w:p w:rsidR="003A7FC2" w:rsidRPr="003A7FC2" w:rsidRDefault="003A7FC2" w:rsidP="003A7FC2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A7FC2">
        <w:rPr>
          <w:rFonts w:ascii="Times New Roman" w:hAnsi="Times New Roman" w:cs="Times New Roman"/>
          <w:sz w:val="28"/>
          <w:szCs w:val="28"/>
        </w:rPr>
        <w:t>Існує чотири основних види верстки ілюстрацій (рис. 1.5):</w:t>
      </w:r>
    </w:p>
    <w:p w:rsidR="003A7FC2" w:rsidRPr="003A7FC2" w:rsidRDefault="003A7FC2" w:rsidP="003A7FC2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A7FC2">
        <w:rPr>
          <w:rFonts w:ascii="Times New Roman" w:hAnsi="Times New Roman" w:cs="Times New Roman"/>
          <w:sz w:val="28"/>
          <w:szCs w:val="28"/>
        </w:rPr>
        <w:t>1. Відкрита верстка. Ілюстрації розміщують зверху чи знизу сторінки.</w:t>
      </w:r>
    </w:p>
    <w:p w:rsidR="003A7FC2" w:rsidRPr="003A7FC2" w:rsidRDefault="003A7FC2" w:rsidP="003A7FC2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A7FC2">
        <w:rPr>
          <w:rFonts w:ascii="Times New Roman" w:hAnsi="Times New Roman" w:cs="Times New Roman"/>
          <w:sz w:val="28"/>
          <w:szCs w:val="28"/>
        </w:rPr>
        <w:t>Стикуються з текстом ілюстрації одним (при заверстці в розріз) чи двома (при</w:t>
      </w:r>
    </w:p>
    <w:p w:rsidR="003A7FC2" w:rsidRPr="003A7FC2" w:rsidRDefault="003A7FC2" w:rsidP="003A7FC2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A7FC2">
        <w:rPr>
          <w:rFonts w:ascii="Times New Roman" w:hAnsi="Times New Roman" w:cs="Times New Roman"/>
          <w:sz w:val="28"/>
          <w:szCs w:val="28"/>
        </w:rPr>
        <w:t>заверстці в оборку) боками.</w:t>
      </w:r>
    </w:p>
    <w:p w:rsidR="003A7FC2" w:rsidRPr="003A7FC2" w:rsidRDefault="003A7FC2" w:rsidP="003A7FC2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A7FC2">
        <w:rPr>
          <w:rFonts w:ascii="Times New Roman" w:hAnsi="Times New Roman" w:cs="Times New Roman"/>
          <w:sz w:val="28"/>
          <w:szCs w:val="28"/>
        </w:rPr>
        <w:t>2. Закрита верстка. Ілюстрації розташовують всередині тексту. Стикуються</w:t>
      </w:r>
    </w:p>
    <w:p w:rsidR="003A7FC2" w:rsidRPr="003A7FC2" w:rsidRDefault="003A7FC2" w:rsidP="003A7FC2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A7FC2">
        <w:rPr>
          <w:rFonts w:ascii="Times New Roman" w:hAnsi="Times New Roman" w:cs="Times New Roman"/>
          <w:sz w:val="28"/>
          <w:szCs w:val="28"/>
        </w:rPr>
        <w:t>з текстом так ілюстрації двома (при заверстці вр</w:t>
      </w:r>
      <w:r>
        <w:rPr>
          <w:rFonts w:ascii="Times New Roman" w:hAnsi="Times New Roman" w:cs="Times New Roman"/>
          <w:sz w:val="28"/>
          <w:szCs w:val="28"/>
        </w:rPr>
        <w:t xml:space="preserve">озріз) чи трьома (при верстці в </w:t>
      </w:r>
      <w:r w:rsidRPr="003A7FC2">
        <w:rPr>
          <w:rFonts w:ascii="Times New Roman" w:hAnsi="Times New Roman" w:cs="Times New Roman"/>
          <w:sz w:val="28"/>
          <w:szCs w:val="28"/>
        </w:rPr>
        <w:t>оборку) боками.</w:t>
      </w:r>
    </w:p>
    <w:p w:rsidR="003A7FC2" w:rsidRDefault="003A7FC2" w:rsidP="003A7FC2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A7FC2">
        <w:rPr>
          <w:rFonts w:ascii="Times New Roman" w:hAnsi="Times New Roman" w:cs="Times New Roman"/>
          <w:sz w:val="28"/>
          <w:szCs w:val="28"/>
        </w:rPr>
        <w:t>З. Глуха верстка. Ілюстрація в багатоколонній верстці заверстуються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3A7FC2">
        <w:rPr>
          <w:rFonts w:ascii="Times New Roman" w:hAnsi="Times New Roman" w:cs="Times New Roman"/>
          <w:sz w:val="28"/>
          <w:szCs w:val="28"/>
        </w:rPr>
        <w:t>всередину тексту. Стикуються з текстом такі ілюстрації всіма чотирма боками.</w:t>
      </w:r>
    </w:p>
    <w:p w:rsidR="00643E0C" w:rsidRPr="00643E0C" w:rsidRDefault="00643E0C" w:rsidP="00D70051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643E0C">
        <w:rPr>
          <w:rFonts w:ascii="Times New Roman" w:hAnsi="Times New Roman" w:cs="Times New Roman"/>
          <w:sz w:val="28"/>
          <w:szCs w:val="28"/>
        </w:rPr>
        <w:t>4. Верстка ілюстрацій на полях. Ілюстрації малого формату розміщують на</w:t>
      </w:r>
    </w:p>
    <w:p w:rsidR="00643E0C" w:rsidRPr="00643E0C" w:rsidRDefault="00643E0C" w:rsidP="00643E0C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43E0C">
        <w:rPr>
          <w:rFonts w:ascii="Times New Roman" w:hAnsi="Times New Roman" w:cs="Times New Roman"/>
          <w:sz w:val="28"/>
          <w:szCs w:val="28"/>
        </w:rPr>
        <w:t>полях видання. 3 текстом такі ілюстрації не стикуються.</w:t>
      </w:r>
    </w:p>
    <w:p w:rsidR="00643E0C" w:rsidRDefault="00643E0C" w:rsidP="00D70051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643E0C">
        <w:rPr>
          <w:rFonts w:ascii="Times New Roman" w:hAnsi="Times New Roman" w:cs="Times New Roman"/>
          <w:sz w:val="28"/>
          <w:szCs w:val="28"/>
        </w:rPr>
        <w:t>Верстка з виходом на поля буває відкритою або закритою. Для окремих</w:t>
      </w:r>
      <w:r w:rsidR="00D70051">
        <w:rPr>
          <w:rFonts w:ascii="Times New Roman" w:hAnsi="Times New Roman" w:cs="Times New Roman"/>
          <w:sz w:val="28"/>
          <w:szCs w:val="28"/>
        </w:rPr>
        <w:t xml:space="preserve"> </w:t>
      </w:r>
      <w:r w:rsidRPr="00643E0C">
        <w:rPr>
          <w:rFonts w:ascii="Times New Roman" w:hAnsi="Times New Roman" w:cs="Times New Roman"/>
          <w:sz w:val="28"/>
          <w:szCs w:val="28"/>
        </w:rPr>
        <w:t>видань такі ілюстрації верстають так, щоб п</w:t>
      </w:r>
      <w:r w:rsidR="00D70051">
        <w:rPr>
          <w:rFonts w:ascii="Times New Roman" w:hAnsi="Times New Roman" w:cs="Times New Roman"/>
          <w:sz w:val="28"/>
          <w:szCs w:val="28"/>
        </w:rPr>
        <w:t xml:space="preserve">ри обрізуванні блока обрізалась </w:t>
      </w:r>
      <w:r w:rsidRPr="00643E0C">
        <w:rPr>
          <w:rFonts w:ascii="Times New Roman" w:hAnsi="Times New Roman" w:cs="Times New Roman"/>
          <w:sz w:val="28"/>
          <w:szCs w:val="28"/>
        </w:rPr>
        <w:t>частина ілюстрації. Таку верстку називают</w:t>
      </w:r>
      <w:r w:rsidR="00D70051">
        <w:rPr>
          <w:rFonts w:ascii="Times New Roman" w:hAnsi="Times New Roman" w:cs="Times New Roman"/>
          <w:sz w:val="28"/>
          <w:szCs w:val="28"/>
        </w:rPr>
        <w:t xml:space="preserve">ь «під обрізку». Ілюстрації, що </w:t>
      </w:r>
      <w:r w:rsidRPr="00643E0C">
        <w:rPr>
          <w:rFonts w:ascii="Times New Roman" w:hAnsi="Times New Roman" w:cs="Times New Roman"/>
          <w:sz w:val="28"/>
          <w:szCs w:val="28"/>
        </w:rPr>
        <w:t xml:space="preserve">займають усю сторінку видання, називають </w:t>
      </w:r>
      <w:r w:rsidR="00D70051">
        <w:rPr>
          <w:rFonts w:ascii="Times New Roman" w:hAnsi="Times New Roman" w:cs="Times New Roman"/>
          <w:sz w:val="28"/>
          <w:szCs w:val="28"/>
        </w:rPr>
        <w:t xml:space="preserve">«сторінковими», а верстку таких </w:t>
      </w:r>
      <w:r w:rsidRPr="00643E0C">
        <w:rPr>
          <w:rFonts w:ascii="Times New Roman" w:hAnsi="Times New Roman" w:cs="Times New Roman"/>
          <w:sz w:val="28"/>
          <w:szCs w:val="28"/>
        </w:rPr>
        <w:t>ілюстрацій прийнято називати сторінковою. Якщо при верстанні іл</w:t>
      </w:r>
      <w:r w:rsidR="00D70051">
        <w:rPr>
          <w:rFonts w:ascii="Times New Roman" w:hAnsi="Times New Roman" w:cs="Times New Roman"/>
          <w:sz w:val="28"/>
          <w:szCs w:val="28"/>
        </w:rPr>
        <w:t xml:space="preserve">юстрація </w:t>
      </w:r>
      <w:r w:rsidRPr="00643E0C">
        <w:rPr>
          <w:rFonts w:ascii="Times New Roman" w:hAnsi="Times New Roman" w:cs="Times New Roman"/>
          <w:sz w:val="28"/>
          <w:szCs w:val="28"/>
        </w:rPr>
        <w:lastRenderedPageBreak/>
        <w:t>повністю або частково займає сусідню сторінку, то таку верстку називають</w:t>
      </w:r>
      <w:r w:rsidR="00D7005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43E0C">
        <w:rPr>
          <w:rFonts w:ascii="Times New Roman" w:hAnsi="Times New Roman" w:cs="Times New Roman"/>
          <w:sz w:val="28"/>
          <w:szCs w:val="28"/>
        </w:rPr>
        <w:t>розворотною</w:t>
      </w:r>
      <w:proofErr w:type="spellEnd"/>
      <w:r w:rsidRPr="00643E0C">
        <w:rPr>
          <w:rFonts w:ascii="Times New Roman" w:hAnsi="Times New Roman" w:cs="Times New Roman"/>
          <w:sz w:val="28"/>
          <w:szCs w:val="28"/>
        </w:rPr>
        <w:t xml:space="preserve">, а коли переходить на наступні сторінки – </w:t>
      </w:r>
      <w:proofErr w:type="spellStart"/>
      <w:r w:rsidRPr="00643E0C">
        <w:rPr>
          <w:rFonts w:ascii="Times New Roman" w:hAnsi="Times New Roman" w:cs="Times New Roman"/>
          <w:sz w:val="28"/>
          <w:szCs w:val="28"/>
        </w:rPr>
        <w:t>багаторозворотною</w:t>
      </w:r>
      <w:proofErr w:type="spellEnd"/>
      <w:r w:rsidRPr="00643E0C">
        <w:rPr>
          <w:rFonts w:ascii="Times New Roman" w:hAnsi="Times New Roman" w:cs="Times New Roman"/>
          <w:sz w:val="28"/>
          <w:szCs w:val="28"/>
        </w:rPr>
        <w:t>.</w:t>
      </w:r>
    </w:p>
    <w:p w:rsidR="00233995" w:rsidRDefault="00233995" w:rsidP="00233995">
      <w:pPr>
        <w:autoSpaceDE w:val="0"/>
        <w:autoSpaceDN w:val="0"/>
        <w:adjustRightInd w:val="0"/>
        <w:spacing w:after="0" w:line="36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 w:rsidRPr="00233995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800475" cy="2875445"/>
            <wp:effectExtent l="0" t="0" r="0" b="127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7527" cy="2880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0B8F" w:rsidRPr="00DD5917" w:rsidRDefault="008E0B8F" w:rsidP="008E0B8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DD5917">
        <w:rPr>
          <w:rFonts w:ascii="Times New Roman" w:hAnsi="Times New Roman" w:cs="Times New Roman"/>
          <w:i/>
          <w:sz w:val="24"/>
          <w:szCs w:val="24"/>
        </w:rPr>
        <w:t>Рисунок 1.5 – Види верстки ілюстрації:</w:t>
      </w:r>
    </w:p>
    <w:p w:rsidR="008E0B8F" w:rsidRPr="00DD5917" w:rsidRDefault="008E0B8F" w:rsidP="008E0B8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DD5917">
        <w:rPr>
          <w:rFonts w:ascii="Times New Roman" w:hAnsi="Times New Roman" w:cs="Times New Roman"/>
          <w:i/>
          <w:sz w:val="24"/>
          <w:szCs w:val="24"/>
        </w:rPr>
        <w:t>а, б – закрита верстка (а – в розріз, б – в оборку);</w:t>
      </w:r>
    </w:p>
    <w:p w:rsidR="008E0B8F" w:rsidRPr="00DD5917" w:rsidRDefault="008E0B8F" w:rsidP="008E0B8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DD5917">
        <w:rPr>
          <w:rFonts w:ascii="Times New Roman" w:hAnsi="Times New Roman" w:cs="Times New Roman"/>
          <w:i/>
          <w:sz w:val="24"/>
          <w:szCs w:val="24"/>
        </w:rPr>
        <w:t>в, г – відкрита верстка (в – кліше в горі смуги, г – форматне кліше внизу смуги);</w:t>
      </w:r>
    </w:p>
    <w:p w:rsidR="008E0B8F" w:rsidRDefault="008E0B8F" w:rsidP="008E0B8F">
      <w:pPr>
        <w:autoSpaceDE w:val="0"/>
        <w:autoSpaceDN w:val="0"/>
        <w:adjustRightInd w:val="0"/>
        <w:spacing w:after="0" w:line="360" w:lineRule="auto"/>
        <w:ind w:firstLine="708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DD5917">
        <w:rPr>
          <w:rFonts w:ascii="Times New Roman" w:hAnsi="Times New Roman" w:cs="Times New Roman"/>
          <w:i/>
          <w:sz w:val="24"/>
          <w:szCs w:val="24"/>
        </w:rPr>
        <w:t>д, е – в оборку; ж – глуха верстка; з – верстка ілюстрацій на полях.</w:t>
      </w:r>
    </w:p>
    <w:p w:rsidR="00DD5917" w:rsidRPr="00DD5917" w:rsidRDefault="00DD5917" w:rsidP="00EF0060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D5917">
        <w:rPr>
          <w:rFonts w:ascii="Times New Roman" w:hAnsi="Times New Roman" w:cs="Times New Roman"/>
          <w:sz w:val="28"/>
          <w:szCs w:val="28"/>
        </w:rPr>
        <w:t>За технікою виконання ілюстрації поділяють на живописні (акварель,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DD5917">
        <w:rPr>
          <w:rFonts w:ascii="Times New Roman" w:hAnsi="Times New Roman" w:cs="Times New Roman"/>
          <w:sz w:val="28"/>
          <w:szCs w:val="28"/>
        </w:rPr>
        <w:t>гуаш, акрил) і графічні (вугілля, сангіна, соус, р</w:t>
      </w:r>
      <w:r>
        <w:rPr>
          <w:rFonts w:ascii="Times New Roman" w:hAnsi="Times New Roman" w:cs="Times New Roman"/>
          <w:sz w:val="28"/>
          <w:szCs w:val="28"/>
        </w:rPr>
        <w:t xml:space="preserve">етуш, італійський олівець). Від </w:t>
      </w:r>
      <w:r w:rsidRPr="00DD5917">
        <w:rPr>
          <w:rFonts w:ascii="Times New Roman" w:hAnsi="Times New Roman" w:cs="Times New Roman"/>
          <w:sz w:val="28"/>
          <w:szCs w:val="28"/>
        </w:rPr>
        <w:t>вибору інструментів та технології багато в чом</w:t>
      </w:r>
      <w:r>
        <w:rPr>
          <w:rFonts w:ascii="Times New Roman" w:hAnsi="Times New Roman" w:cs="Times New Roman"/>
          <w:sz w:val="28"/>
          <w:szCs w:val="28"/>
        </w:rPr>
        <w:t xml:space="preserve">у залежить характер зображення. </w:t>
      </w:r>
      <w:r w:rsidRPr="00DD5917">
        <w:rPr>
          <w:rFonts w:ascii="Times New Roman" w:hAnsi="Times New Roman" w:cs="Times New Roman"/>
          <w:sz w:val="28"/>
          <w:szCs w:val="28"/>
        </w:rPr>
        <w:t>Найчастіше сама тематика ілюстрації вибирає техніку та стиль зображення.</w:t>
      </w:r>
    </w:p>
    <w:p w:rsidR="00DD5917" w:rsidRDefault="00DD5917" w:rsidP="00EF0060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D5917">
        <w:rPr>
          <w:rFonts w:ascii="Times New Roman" w:hAnsi="Times New Roman" w:cs="Times New Roman"/>
          <w:sz w:val="28"/>
          <w:szCs w:val="28"/>
        </w:rPr>
        <w:t>Стиль – це значною мірою вибір інструменту.</w:t>
      </w:r>
    </w:p>
    <w:p w:rsidR="00181DBC" w:rsidRPr="00181DBC" w:rsidRDefault="00181DBC" w:rsidP="00EF0060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81DBC">
        <w:rPr>
          <w:rFonts w:ascii="Times New Roman" w:hAnsi="Times New Roman" w:cs="Times New Roman"/>
          <w:sz w:val="28"/>
          <w:szCs w:val="28"/>
        </w:rPr>
        <w:t>В оформленні та ілюструванні книги застосовують такі техніки:</w:t>
      </w:r>
    </w:p>
    <w:p w:rsidR="00181DBC" w:rsidRPr="00181DBC" w:rsidRDefault="00181DBC" w:rsidP="00EF0060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81DBC">
        <w:rPr>
          <w:rFonts w:ascii="Times New Roman" w:hAnsi="Times New Roman" w:cs="Times New Roman"/>
          <w:i/>
          <w:iCs/>
          <w:sz w:val="28"/>
          <w:szCs w:val="28"/>
        </w:rPr>
        <w:t xml:space="preserve">Друкована графіка </w:t>
      </w:r>
      <w:r w:rsidRPr="00181DBC">
        <w:rPr>
          <w:rFonts w:ascii="Times New Roman" w:hAnsi="Times New Roman" w:cs="Times New Roman"/>
          <w:sz w:val="28"/>
          <w:szCs w:val="28"/>
        </w:rPr>
        <w:t>(ліногравюра, ксилографія, цинкографія, літографія,</w:t>
      </w:r>
      <w:r w:rsidR="00EF0060">
        <w:rPr>
          <w:rFonts w:ascii="Times New Roman" w:hAnsi="Times New Roman" w:cs="Times New Roman"/>
          <w:sz w:val="28"/>
          <w:szCs w:val="28"/>
        </w:rPr>
        <w:t xml:space="preserve"> </w:t>
      </w:r>
      <w:r w:rsidRPr="00181DBC">
        <w:rPr>
          <w:rFonts w:ascii="Times New Roman" w:hAnsi="Times New Roman" w:cs="Times New Roman"/>
          <w:sz w:val="28"/>
          <w:szCs w:val="28"/>
        </w:rPr>
        <w:t>гравюра на картоні, гравюра різцем на міді, офор</w:t>
      </w:r>
      <w:r w:rsidR="00EF0060">
        <w:rPr>
          <w:rFonts w:ascii="Times New Roman" w:hAnsi="Times New Roman" w:cs="Times New Roman"/>
          <w:sz w:val="28"/>
          <w:szCs w:val="28"/>
        </w:rPr>
        <w:t xml:space="preserve">т, </w:t>
      </w:r>
      <w:proofErr w:type="spellStart"/>
      <w:r w:rsidR="00EF0060">
        <w:rPr>
          <w:rFonts w:ascii="Times New Roman" w:hAnsi="Times New Roman" w:cs="Times New Roman"/>
          <w:sz w:val="28"/>
          <w:szCs w:val="28"/>
        </w:rPr>
        <w:t>меццо-тінто</w:t>
      </w:r>
      <w:proofErr w:type="spellEnd"/>
      <w:r w:rsidR="00EF0060">
        <w:rPr>
          <w:rFonts w:ascii="Times New Roman" w:hAnsi="Times New Roman" w:cs="Times New Roman"/>
          <w:sz w:val="28"/>
          <w:szCs w:val="28"/>
        </w:rPr>
        <w:t xml:space="preserve">, акватинта, суха </w:t>
      </w:r>
      <w:r w:rsidRPr="00181DBC">
        <w:rPr>
          <w:rFonts w:ascii="Times New Roman" w:hAnsi="Times New Roman" w:cs="Times New Roman"/>
          <w:sz w:val="28"/>
          <w:szCs w:val="28"/>
        </w:rPr>
        <w:t>голка).</w:t>
      </w:r>
    </w:p>
    <w:p w:rsidR="00181DBC" w:rsidRPr="00181DBC" w:rsidRDefault="00181DBC" w:rsidP="00EF0060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81DBC">
        <w:rPr>
          <w:rFonts w:ascii="Times New Roman" w:hAnsi="Times New Roman" w:cs="Times New Roman"/>
          <w:i/>
          <w:iCs/>
          <w:sz w:val="28"/>
          <w:szCs w:val="28"/>
        </w:rPr>
        <w:t xml:space="preserve">Колаж </w:t>
      </w:r>
      <w:r w:rsidRPr="00181DBC">
        <w:rPr>
          <w:rFonts w:ascii="Times New Roman" w:hAnsi="Times New Roman" w:cs="Times New Roman"/>
          <w:sz w:val="28"/>
          <w:szCs w:val="28"/>
        </w:rPr>
        <w:t>(</w:t>
      </w:r>
      <w:proofErr w:type="spellStart"/>
      <w:r w:rsidRPr="00181DBC">
        <w:rPr>
          <w:rFonts w:ascii="Times New Roman" w:hAnsi="Times New Roman" w:cs="Times New Roman"/>
          <w:sz w:val="28"/>
          <w:szCs w:val="28"/>
        </w:rPr>
        <w:t>фр</w:t>
      </w:r>
      <w:proofErr w:type="spellEnd"/>
      <w:r w:rsidRPr="00181DBC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181DBC">
        <w:rPr>
          <w:rFonts w:ascii="Times New Roman" w:hAnsi="Times New Roman" w:cs="Times New Roman"/>
          <w:sz w:val="28"/>
          <w:szCs w:val="28"/>
        </w:rPr>
        <w:t>collage</w:t>
      </w:r>
      <w:proofErr w:type="spellEnd"/>
      <w:r w:rsidRPr="00181DBC">
        <w:rPr>
          <w:rFonts w:ascii="Times New Roman" w:hAnsi="Times New Roman" w:cs="Times New Roman"/>
          <w:sz w:val="28"/>
          <w:szCs w:val="28"/>
        </w:rPr>
        <w:t xml:space="preserve"> – приклеювання, наклейка) – різні матеріали</w:t>
      </w:r>
      <w:r w:rsidR="00EF0060">
        <w:rPr>
          <w:rFonts w:ascii="Times New Roman" w:hAnsi="Times New Roman" w:cs="Times New Roman"/>
          <w:sz w:val="28"/>
          <w:szCs w:val="28"/>
        </w:rPr>
        <w:t xml:space="preserve"> </w:t>
      </w:r>
      <w:r w:rsidRPr="00181DBC">
        <w:rPr>
          <w:rFonts w:ascii="Times New Roman" w:hAnsi="Times New Roman" w:cs="Times New Roman"/>
          <w:sz w:val="28"/>
          <w:szCs w:val="28"/>
        </w:rPr>
        <w:t>(фрагменти газет, шпалер, кольорового пап</w:t>
      </w:r>
      <w:r w:rsidR="00EF0060">
        <w:rPr>
          <w:rFonts w:ascii="Times New Roman" w:hAnsi="Times New Roman" w:cs="Times New Roman"/>
          <w:sz w:val="28"/>
          <w:szCs w:val="28"/>
        </w:rPr>
        <w:t xml:space="preserve">еру, оздоблювальних матеріалів, </w:t>
      </w:r>
      <w:r w:rsidRPr="00181DBC">
        <w:rPr>
          <w:rFonts w:ascii="Times New Roman" w:hAnsi="Times New Roman" w:cs="Times New Roman"/>
          <w:sz w:val="28"/>
          <w:szCs w:val="28"/>
        </w:rPr>
        <w:t>тканин, дроту, дерева, мотузок, металу) кріплят</w:t>
      </w:r>
      <w:r w:rsidR="00EF0060">
        <w:rPr>
          <w:rFonts w:ascii="Times New Roman" w:hAnsi="Times New Roman" w:cs="Times New Roman"/>
          <w:sz w:val="28"/>
          <w:szCs w:val="28"/>
        </w:rPr>
        <w:t xml:space="preserve">ься на основу і сприймаються як </w:t>
      </w:r>
      <w:r w:rsidRPr="00181DBC">
        <w:rPr>
          <w:rFonts w:ascii="Times New Roman" w:hAnsi="Times New Roman" w:cs="Times New Roman"/>
          <w:sz w:val="28"/>
          <w:szCs w:val="28"/>
        </w:rPr>
        <w:t>фрагмент реальності. Введений П. Пікассо і Ж. Браком</w:t>
      </w:r>
      <w:r w:rsidR="00EF0060">
        <w:rPr>
          <w:rFonts w:ascii="Times New Roman" w:hAnsi="Times New Roman" w:cs="Times New Roman"/>
          <w:sz w:val="28"/>
          <w:szCs w:val="28"/>
        </w:rPr>
        <w:t xml:space="preserve"> в 1912 р. У цій техніці </w:t>
      </w:r>
      <w:r w:rsidRPr="00181DBC">
        <w:rPr>
          <w:rFonts w:ascii="Times New Roman" w:hAnsi="Times New Roman" w:cs="Times New Roman"/>
          <w:sz w:val="28"/>
          <w:szCs w:val="28"/>
        </w:rPr>
        <w:t xml:space="preserve">працювали К. </w:t>
      </w:r>
      <w:proofErr w:type="spellStart"/>
      <w:r w:rsidRPr="00181DBC">
        <w:rPr>
          <w:rFonts w:ascii="Times New Roman" w:hAnsi="Times New Roman" w:cs="Times New Roman"/>
          <w:sz w:val="28"/>
          <w:szCs w:val="28"/>
        </w:rPr>
        <w:t>Карра</w:t>
      </w:r>
      <w:proofErr w:type="spellEnd"/>
      <w:r w:rsidRPr="00181DBC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181DBC">
        <w:rPr>
          <w:rFonts w:ascii="Times New Roman" w:hAnsi="Times New Roman" w:cs="Times New Roman"/>
          <w:sz w:val="28"/>
          <w:szCs w:val="28"/>
        </w:rPr>
        <w:t>Дж</w:t>
      </w:r>
      <w:proofErr w:type="spellEnd"/>
      <w:r w:rsidRPr="00181DBC">
        <w:rPr>
          <w:rFonts w:ascii="Times New Roman" w:hAnsi="Times New Roman" w:cs="Times New Roman"/>
          <w:sz w:val="28"/>
          <w:szCs w:val="28"/>
        </w:rPr>
        <w:t>.</w:t>
      </w:r>
      <w:r w:rsidR="00EF0060">
        <w:rPr>
          <w:rFonts w:ascii="Times New Roman" w:hAnsi="Times New Roman" w:cs="Times New Roman"/>
          <w:sz w:val="28"/>
          <w:szCs w:val="28"/>
        </w:rPr>
        <w:t xml:space="preserve"> Северіні, Х. </w:t>
      </w:r>
      <w:proofErr w:type="spellStart"/>
      <w:r w:rsidR="00EF0060">
        <w:rPr>
          <w:rFonts w:ascii="Times New Roman" w:hAnsi="Times New Roman" w:cs="Times New Roman"/>
          <w:sz w:val="28"/>
          <w:szCs w:val="28"/>
        </w:rPr>
        <w:t>Арп</w:t>
      </w:r>
      <w:proofErr w:type="spellEnd"/>
      <w:r w:rsidR="00EF0060">
        <w:rPr>
          <w:rFonts w:ascii="Times New Roman" w:hAnsi="Times New Roman" w:cs="Times New Roman"/>
          <w:sz w:val="28"/>
          <w:szCs w:val="28"/>
        </w:rPr>
        <w:t xml:space="preserve">, А. </w:t>
      </w:r>
      <w:proofErr w:type="spellStart"/>
      <w:r w:rsidR="00EF0060">
        <w:rPr>
          <w:rFonts w:ascii="Times New Roman" w:hAnsi="Times New Roman" w:cs="Times New Roman"/>
          <w:sz w:val="28"/>
          <w:szCs w:val="28"/>
        </w:rPr>
        <w:t>Лентулов</w:t>
      </w:r>
      <w:proofErr w:type="spellEnd"/>
      <w:r w:rsidR="00EF0060">
        <w:rPr>
          <w:rFonts w:ascii="Times New Roman" w:hAnsi="Times New Roman" w:cs="Times New Roman"/>
          <w:sz w:val="28"/>
          <w:szCs w:val="28"/>
        </w:rPr>
        <w:t xml:space="preserve">. </w:t>
      </w:r>
      <w:r w:rsidRPr="00181DBC">
        <w:rPr>
          <w:rFonts w:ascii="Times New Roman" w:hAnsi="Times New Roman" w:cs="Times New Roman"/>
          <w:i/>
          <w:iCs/>
          <w:sz w:val="28"/>
          <w:szCs w:val="28"/>
        </w:rPr>
        <w:t xml:space="preserve">Аплікація </w:t>
      </w:r>
      <w:r w:rsidR="00EF0060">
        <w:rPr>
          <w:rFonts w:ascii="Times New Roman" w:hAnsi="Times New Roman" w:cs="Times New Roman"/>
          <w:sz w:val="28"/>
          <w:szCs w:val="28"/>
        </w:rPr>
        <w:t xml:space="preserve">– лат. </w:t>
      </w:r>
      <w:proofErr w:type="spellStart"/>
      <w:r w:rsidRPr="00181DBC">
        <w:rPr>
          <w:rFonts w:ascii="Times New Roman" w:hAnsi="Times New Roman" w:cs="Times New Roman"/>
          <w:sz w:val="28"/>
          <w:szCs w:val="28"/>
        </w:rPr>
        <w:t>applicatio</w:t>
      </w:r>
      <w:proofErr w:type="spellEnd"/>
      <w:r w:rsidRPr="00181DBC">
        <w:rPr>
          <w:rFonts w:ascii="Times New Roman" w:hAnsi="Times New Roman" w:cs="Times New Roman"/>
          <w:sz w:val="28"/>
          <w:szCs w:val="28"/>
        </w:rPr>
        <w:t xml:space="preserve"> – докладання)</w:t>
      </w:r>
      <w:r w:rsidR="00EF0060">
        <w:rPr>
          <w:rFonts w:ascii="Times New Roman" w:hAnsi="Times New Roman" w:cs="Times New Roman"/>
          <w:sz w:val="28"/>
          <w:szCs w:val="28"/>
        </w:rPr>
        <w:t xml:space="preserve">. Фрагменти матеріалу (тканина, папір, хутро, соломка </w:t>
      </w:r>
      <w:r w:rsidRPr="00181DBC">
        <w:rPr>
          <w:rFonts w:ascii="Times New Roman" w:hAnsi="Times New Roman" w:cs="Times New Roman"/>
          <w:sz w:val="28"/>
          <w:szCs w:val="28"/>
        </w:rPr>
        <w:t>тощо) нашиваються,</w:t>
      </w:r>
      <w:r w:rsidR="00EF0060">
        <w:rPr>
          <w:rFonts w:ascii="Times New Roman" w:hAnsi="Times New Roman" w:cs="Times New Roman"/>
          <w:sz w:val="28"/>
          <w:szCs w:val="28"/>
        </w:rPr>
        <w:t xml:space="preserve"> наклеюються на тканину, папір, </w:t>
      </w:r>
      <w:r w:rsidRPr="00181DBC">
        <w:rPr>
          <w:rFonts w:ascii="Times New Roman" w:hAnsi="Times New Roman" w:cs="Times New Roman"/>
          <w:sz w:val="28"/>
          <w:szCs w:val="28"/>
        </w:rPr>
        <w:t>картон, що надає твору особливої рельєфності та виразності.</w:t>
      </w:r>
    </w:p>
    <w:p w:rsidR="00181DBC" w:rsidRPr="00181DBC" w:rsidRDefault="00181DBC" w:rsidP="00EF0060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81DBC">
        <w:rPr>
          <w:rFonts w:ascii="Times New Roman" w:hAnsi="Times New Roman" w:cs="Times New Roman"/>
          <w:i/>
          <w:iCs/>
          <w:sz w:val="28"/>
          <w:szCs w:val="28"/>
        </w:rPr>
        <w:lastRenderedPageBreak/>
        <w:t xml:space="preserve">Фотомонтаж </w:t>
      </w:r>
      <w:r w:rsidRPr="00181DBC">
        <w:rPr>
          <w:rFonts w:ascii="Times New Roman" w:hAnsi="Times New Roman" w:cs="Times New Roman"/>
          <w:sz w:val="28"/>
          <w:szCs w:val="28"/>
        </w:rPr>
        <w:t>(берлінські дадаїсти) – композиція, що складається з</w:t>
      </w:r>
      <w:r w:rsidR="00EF0060">
        <w:rPr>
          <w:rFonts w:ascii="Times New Roman" w:hAnsi="Times New Roman" w:cs="Times New Roman"/>
          <w:sz w:val="28"/>
          <w:szCs w:val="28"/>
        </w:rPr>
        <w:t xml:space="preserve"> </w:t>
      </w:r>
      <w:r w:rsidRPr="00181DBC">
        <w:rPr>
          <w:rFonts w:ascii="Times New Roman" w:hAnsi="Times New Roman" w:cs="Times New Roman"/>
          <w:sz w:val="28"/>
          <w:szCs w:val="28"/>
        </w:rPr>
        <w:t>фотографій та їх фрагментів, іноді д</w:t>
      </w:r>
      <w:r w:rsidR="00EF0060">
        <w:rPr>
          <w:rFonts w:ascii="Times New Roman" w:hAnsi="Times New Roman" w:cs="Times New Roman"/>
          <w:sz w:val="28"/>
          <w:szCs w:val="28"/>
        </w:rPr>
        <w:t xml:space="preserve">оповнена графічними елементами. </w:t>
      </w:r>
      <w:r w:rsidRPr="00181DBC">
        <w:rPr>
          <w:rFonts w:ascii="Times New Roman" w:hAnsi="Times New Roman" w:cs="Times New Roman"/>
          <w:sz w:val="28"/>
          <w:szCs w:val="28"/>
        </w:rPr>
        <w:t>Застосовується у ХХ ст. у друкован</w:t>
      </w:r>
      <w:r w:rsidR="00EF0060">
        <w:rPr>
          <w:rFonts w:ascii="Times New Roman" w:hAnsi="Times New Roman" w:cs="Times New Roman"/>
          <w:sz w:val="28"/>
          <w:szCs w:val="28"/>
        </w:rPr>
        <w:t xml:space="preserve">ій графіці, плакаті. Фотомонтаж </w:t>
      </w:r>
      <w:r w:rsidRPr="00181DBC">
        <w:rPr>
          <w:rFonts w:ascii="Times New Roman" w:hAnsi="Times New Roman" w:cs="Times New Roman"/>
          <w:sz w:val="28"/>
          <w:szCs w:val="28"/>
        </w:rPr>
        <w:t xml:space="preserve">використовували А. </w:t>
      </w:r>
      <w:proofErr w:type="spellStart"/>
      <w:r w:rsidRPr="00181DBC">
        <w:rPr>
          <w:rFonts w:ascii="Times New Roman" w:hAnsi="Times New Roman" w:cs="Times New Roman"/>
          <w:sz w:val="28"/>
          <w:szCs w:val="28"/>
        </w:rPr>
        <w:t>Родченко</w:t>
      </w:r>
      <w:proofErr w:type="spellEnd"/>
      <w:r w:rsidRPr="00181DBC">
        <w:rPr>
          <w:rFonts w:ascii="Times New Roman" w:hAnsi="Times New Roman" w:cs="Times New Roman"/>
          <w:sz w:val="28"/>
          <w:szCs w:val="28"/>
        </w:rPr>
        <w:t xml:space="preserve">, Л. </w:t>
      </w:r>
      <w:proofErr w:type="spellStart"/>
      <w:r w:rsidRPr="00181DBC">
        <w:rPr>
          <w:rFonts w:ascii="Times New Roman" w:hAnsi="Times New Roman" w:cs="Times New Roman"/>
          <w:sz w:val="28"/>
          <w:szCs w:val="28"/>
        </w:rPr>
        <w:t>Лисицький</w:t>
      </w:r>
      <w:proofErr w:type="spellEnd"/>
      <w:r w:rsidRPr="00181DBC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181DBC">
        <w:rPr>
          <w:rFonts w:ascii="Times New Roman" w:hAnsi="Times New Roman" w:cs="Times New Roman"/>
          <w:sz w:val="28"/>
          <w:szCs w:val="28"/>
        </w:rPr>
        <w:t>Дж</w:t>
      </w:r>
      <w:proofErr w:type="spellEnd"/>
      <w:r w:rsidRPr="00181DBC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181DBC">
        <w:rPr>
          <w:rFonts w:ascii="Times New Roman" w:hAnsi="Times New Roman" w:cs="Times New Roman"/>
          <w:sz w:val="28"/>
          <w:szCs w:val="28"/>
        </w:rPr>
        <w:t>Хартфілд</w:t>
      </w:r>
      <w:proofErr w:type="spellEnd"/>
      <w:r w:rsidRPr="00181DBC">
        <w:rPr>
          <w:rFonts w:ascii="Times New Roman" w:hAnsi="Times New Roman" w:cs="Times New Roman"/>
          <w:sz w:val="28"/>
          <w:szCs w:val="28"/>
        </w:rPr>
        <w:t>,...</w:t>
      </w:r>
    </w:p>
    <w:p w:rsidR="00181DBC" w:rsidRPr="00181DBC" w:rsidRDefault="00181DBC" w:rsidP="00EF0060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81DBC">
        <w:rPr>
          <w:rFonts w:ascii="Times New Roman" w:hAnsi="Times New Roman" w:cs="Times New Roman"/>
          <w:i/>
          <w:iCs/>
          <w:sz w:val="28"/>
          <w:szCs w:val="28"/>
        </w:rPr>
        <w:t xml:space="preserve">Комп’ютерна графіка </w:t>
      </w:r>
      <w:r w:rsidRPr="00181DBC">
        <w:rPr>
          <w:rFonts w:ascii="Times New Roman" w:hAnsi="Times New Roman" w:cs="Times New Roman"/>
          <w:sz w:val="28"/>
          <w:szCs w:val="28"/>
        </w:rPr>
        <w:t>– растрове зображення – файл даних або структура,</w:t>
      </w:r>
      <w:r w:rsidR="00EF0060">
        <w:rPr>
          <w:rFonts w:ascii="Times New Roman" w:hAnsi="Times New Roman" w:cs="Times New Roman"/>
          <w:sz w:val="28"/>
          <w:szCs w:val="28"/>
        </w:rPr>
        <w:t xml:space="preserve"> </w:t>
      </w:r>
      <w:r w:rsidRPr="00181DBC">
        <w:rPr>
          <w:rFonts w:ascii="Times New Roman" w:hAnsi="Times New Roman" w:cs="Times New Roman"/>
          <w:sz w:val="28"/>
          <w:szCs w:val="28"/>
        </w:rPr>
        <w:t>що є матрицею пікселів на комп'ютерному моніторі, папері та інших пристроях</w:t>
      </w:r>
    </w:p>
    <w:p w:rsidR="00181DBC" w:rsidRPr="00181DBC" w:rsidRDefault="00181DBC" w:rsidP="00EF0060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81DBC">
        <w:rPr>
          <w:rFonts w:ascii="Times New Roman" w:hAnsi="Times New Roman" w:cs="Times New Roman"/>
          <w:i/>
          <w:iCs/>
          <w:sz w:val="28"/>
          <w:szCs w:val="28"/>
        </w:rPr>
        <w:t xml:space="preserve">Векторна графіка </w:t>
      </w:r>
      <w:r w:rsidRPr="00181DBC">
        <w:rPr>
          <w:rFonts w:ascii="Times New Roman" w:hAnsi="Times New Roman" w:cs="Times New Roman"/>
          <w:sz w:val="28"/>
          <w:szCs w:val="28"/>
        </w:rPr>
        <w:t>– це використання геометричних примітивів, таких як</w:t>
      </w:r>
    </w:p>
    <w:p w:rsidR="00181DBC" w:rsidRPr="00181DBC" w:rsidRDefault="00181DBC" w:rsidP="00EF0060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81DBC">
        <w:rPr>
          <w:rFonts w:ascii="Times New Roman" w:hAnsi="Times New Roman" w:cs="Times New Roman"/>
          <w:sz w:val="28"/>
          <w:szCs w:val="28"/>
        </w:rPr>
        <w:t>точки, лін</w:t>
      </w:r>
      <w:r w:rsidR="00EF0060">
        <w:rPr>
          <w:rFonts w:ascii="Times New Roman" w:hAnsi="Times New Roman" w:cs="Times New Roman"/>
          <w:sz w:val="28"/>
          <w:szCs w:val="28"/>
        </w:rPr>
        <w:t xml:space="preserve">ії, </w:t>
      </w:r>
      <w:proofErr w:type="spellStart"/>
      <w:r w:rsidR="00EF0060">
        <w:rPr>
          <w:rFonts w:ascii="Times New Roman" w:hAnsi="Times New Roman" w:cs="Times New Roman"/>
          <w:sz w:val="28"/>
          <w:szCs w:val="28"/>
        </w:rPr>
        <w:t>сплай</w:t>
      </w:r>
      <w:proofErr w:type="spellEnd"/>
      <w:r w:rsidR="00EF0060">
        <w:rPr>
          <w:rFonts w:ascii="Times New Roman" w:hAnsi="Times New Roman" w:cs="Times New Roman"/>
          <w:sz w:val="28"/>
          <w:szCs w:val="28"/>
        </w:rPr>
        <w:t xml:space="preserve"> </w:t>
      </w:r>
      <w:r w:rsidRPr="00181DBC">
        <w:rPr>
          <w:rFonts w:ascii="Times New Roman" w:hAnsi="Times New Roman" w:cs="Times New Roman"/>
          <w:sz w:val="28"/>
          <w:szCs w:val="28"/>
        </w:rPr>
        <w:t>и і багатокутники, для представлення зображень.</w:t>
      </w:r>
    </w:p>
    <w:p w:rsidR="00181DBC" w:rsidRPr="00181DBC" w:rsidRDefault="00181DBC" w:rsidP="008D1A64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81DBC">
        <w:rPr>
          <w:rFonts w:ascii="Times New Roman" w:hAnsi="Times New Roman" w:cs="Times New Roman"/>
          <w:i/>
          <w:iCs/>
          <w:sz w:val="28"/>
          <w:szCs w:val="28"/>
        </w:rPr>
        <w:t xml:space="preserve">Тривимірна графіка </w:t>
      </w:r>
      <w:r w:rsidRPr="00181DBC">
        <w:rPr>
          <w:rFonts w:ascii="Times New Roman" w:hAnsi="Times New Roman" w:cs="Times New Roman"/>
          <w:sz w:val="28"/>
          <w:szCs w:val="28"/>
        </w:rPr>
        <w:t xml:space="preserve">(3D, 3 </w:t>
      </w:r>
      <w:proofErr w:type="spellStart"/>
      <w:r w:rsidRPr="00181DBC">
        <w:rPr>
          <w:rFonts w:ascii="Times New Roman" w:hAnsi="Times New Roman" w:cs="Times New Roman"/>
          <w:sz w:val="28"/>
          <w:szCs w:val="28"/>
        </w:rPr>
        <w:t>Dimensions</w:t>
      </w:r>
      <w:proofErr w:type="spellEnd"/>
      <w:r w:rsidRPr="00181DBC">
        <w:rPr>
          <w:rFonts w:ascii="Times New Roman" w:hAnsi="Times New Roman" w:cs="Times New Roman"/>
          <w:sz w:val="28"/>
          <w:szCs w:val="28"/>
        </w:rPr>
        <w:t>, – три виміри) – сукупність прийомів</w:t>
      </w:r>
      <w:r w:rsidR="00EF0060">
        <w:rPr>
          <w:rFonts w:ascii="Times New Roman" w:hAnsi="Times New Roman" w:cs="Times New Roman"/>
          <w:sz w:val="28"/>
          <w:szCs w:val="28"/>
        </w:rPr>
        <w:t xml:space="preserve"> </w:t>
      </w:r>
      <w:r w:rsidRPr="00181DBC">
        <w:rPr>
          <w:rFonts w:ascii="Times New Roman" w:hAnsi="Times New Roman" w:cs="Times New Roman"/>
          <w:sz w:val="28"/>
          <w:szCs w:val="28"/>
        </w:rPr>
        <w:t>та інструментів, призначених для зображення об</w:t>
      </w:r>
      <w:r w:rsidR="00EF0060">
        <w:rPr>
          <w:rFonts w:ascii="Times New Roman" w:hAnsi="Times New Roman" w:cs="Times New Roman"/>
          <w:sz w:val="28"/>
          <w:szCs w:val="28"/>
        </w:rPr>
        <w:t xml:space="preserve">’ємних об’єктів. Застосовується </w:t>
      </w:r>
      <w:r w:rsidRPr="00181DBC">
        <w:rPr>
          <w:rFonts w:ascii="Times New Roman" w:hAnsi="Times New Roman" w:cs="Times New Roman"/>
          <w:sz w:val="28"/>
          <w:szCs w:val="28"/>
        </w:rPr>
        <w:t xml:space="preserve">для створення зображень на площині екрана або </w:t>
      </w:r>
      <w:r w:rsidR="00EF0060">
        <w:rPr>
          <w:rFonts w:ascii="Times New Roman" w:hAnsi="Times New Roman" w:cs="Times New Roman"/>
          <w:sz w:val="28"/>
          <w:szCs w:val="28"/>
        </w:rPr>
        <w:t xml:space="preserve">аркуша друкованої продукції в </w:t>
      </w:r>
      <w:r w:rsidRPr="00181DBC">
        <w:rPr>
          <w:rFonts w:ascii="Times New Roman" w:hAnsi="Times New Roman" w:cs="Times New Roman"/>
          <w:sz w:val="28"/>
          <w:szCs w:val="28"/>
        </w:rPr>
        <w:t>архітектурній візуалізації, кінематографі, т</w:t>
      </w:r>
      <w:r w:rsidR="00EF0060">
        <w:rPr>
          <w:rFonts w:ascii="Times New Roman" w:hAnsi="Times New Roman" w:cs="Times New Roman"/>
          <w:sz w:val="28"/>
          <w:szCs w:val="28"/>
        </w:rPr>
        <w:t xml:space="preserve">елебаченні, комп’ютерних іграх, </w:t>
      </w:r>
      <w:r w:rsidRPr="00181DBC">
        <w:rPr>
          <w:rFonts w:ascii="Times New Roman" w:hAnsi="Times New Roman" w:cs="Times New Roman"/>
          <w:sz w:val="28"/>
          <w:szCs w:val="28"/>
        </w:rPr>
        <w:t>друкованої продукції, а також у науці та промисловості.</w:t>
      </w:r>
    </w:p>
    <w:p w:rsidR="00181DBC" w:rsidRPr="008D1A64" w:rsidRDefault="00181DBC" w:rsidP="003B5D3D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81DBC">
        <w:rPr>
          <w:rFonts w:ascii="Times New Roman" w:hAnsi="Times New Roman" w:cs="Times New Roman"/>
          <w:i/>
          <w:iCs/>
          <w:sz w:val="28"/>
          <w:szCs w:val="28"/>
        </w:rPr>
        <w:t xml:space="preserve">Історія ілюстрації </w:t>
      </w:r>
      <w:r w:rsidRPr="00181DBC">
        <w:rPr>
          <w:rFonts w:ascii="Times New Roman" w:hAnsi="Times New Roman" w:cs="Times New Roman"/>
          <w:sz w:val="28"/>
          <w:szCs w:val="28"/>
        </w:rPr>
        <w:t>пов’язана з виникненням та розвитком носіїв</w:t>
      </w:r>
      <w:r w:rsidR="00EF0060">
        <w:rPr>
          <w:rFonts w:ascii="Times New Roman" w:hAnsi="Times New Roman" w:cs="Times New Roman"/>
          <w:sz w:val="28"/>
          <w:szCs w:val="28"/>
        </w:rPr>
        <w:t xml:space="preserve"> </w:t>
      </w:r>
      <w:r w:rsidRPr="00181DBC">
        <w:rPr>
          <w:rFonts w:ascii="Times New Roman" w:hAnsi="Times New Roman" w:cs="Times New Roman"/>
          <w:sz w:val="28"/>
          <w:szCs w:val="28"/>
        </w:rPr>
        <w:t>інформації. У Стародавньому Єгипті ілюстр</w:t>
      </w:r>
      <w:r w:rsidR="00EF0060">
        <w:rPr>
          <w:rFonts w:ascii="Times New Roman" w:hAnsi="Times New Roman" w:cs="Times New Roman"/>
          <w:sz w:val="28"/>
          <w:szCs w:val="28"/>
        </w:rPr>
        <w:t xml:space="preserve">ації супроводжували написані на </w:t>
      </w:r>
      <w:r w:rsidRPr="00181DBC">
        <w:rPr>
          <w:rFonts w:ascii="Times New Roman" w:hAnsi="Times New Roman" w:cs="Times New Roman"/>
          <w:sz w:val="28"/>
          <w:szCs w:val="28"/>
        </w:rPr>
        <w:t>папірусах заклинання та гімни. Формотворч</w:t>
      </w:r>
      <w:r w:rsidR="00EF0060">
        <w:rPr>
          <w:rFonts w:ascii="Times New Roman" w:hAnsi="Times New Roman" w:cs="Times New Roman"/>
          <w:sz w:val="28"/>
          <w:szCs w:val="28"/>
        </w:rPr>
        <w:t xml:space="preserve">ий елемент єгипетського сувою – </w:t>
      </w:r>
      <w:r w:rsidRPr="00181DBC">
        <w:rPr>
          <w:rFonts w:ascii="Times New Roman" w:hAnsi="Times New Roman" w:cs="Times New Roman"/>
          <w:sz w:val="28"/>
          <w:szCs w:val="28"/>
        </w:rPr>
        <w:t xml:space="preserve">замкнута контурна лінія. У композиції головна </w:t>
      </w:r>
      <w:r w:rsidR="00EF0060">
        <w:rPr>
          <w:rFonts w:ascii="Times New Roman" w:hAnsi="Times New Roman" w:cs="Times New Roman"/>
          <w:sz w:val="28"/>
          <w:szCs w:val="28"/>
        </w:rPr>
        <w:t xml:space="preserve">роль належить силуету та жесту. </w:t>
      </w:r>
      <w:r w:rsidRPr="00181DBC">
        <w:rPr>
          <w:rFonts w:ascii="Times New Roman" w:hAnsi="Times New Roman" w:cs="Times New Roman"/>
          <w:sz w:val="28"/>
          <w:szCs w:val="28"/>
        </w:rPr>
        <w:t>В образотворчій характеристиці предметів – профілю та фасу. Зображення</w:t>
      </w:r>
      <w:r w:rsidR="008D1A64">
        <w:rPr>
          <w:rFonts w:ascii="Times New Roman" w:hAnsi="Times New Roman" w:cs="Times New Roman"/>
          <w:sz w:val="28"/>
          <w:szCs w:val="28"/>
        </w:rPr>
        <w:t xml:space="preserve"> </w:t>
      </w:r>
      <w:r w:rsidR="008D1A64" w:rsidRPr="008D1A64">
        <w:rPr>
          <w:rFonts w:ascii="Times New Roman" w:hAnsi="Times New Roman" w:cs="Times New Roman"/>
          <w:sz w:val="28"/>
          <w:szCs w:val="28"/>
        </w:rPr>
        <w:t>зрощується з поверхнею. Простір набуває домінантного значення у сприйнятті.</w:t>
      </w:r>
      <w:r w:rsidR="008D1A64">
        <w:rPr>
          <w:rFonts w:ascii="Times New Roman" w:hAnsi="Times New Roman" w:cs="Times New Roman"/>
          <w:sz w:val="28"/>
          <w:szCs w:val="28"/>
        </w:rPr>
        <w:t xml:space="preserve"> </w:t>
      </w:r>
      <w:r w:rsidR="008D1A64" w:rsidRPr="008D1A64">
        <w:rPr>
          <w:rFonts w:ascii="Times New Roman" w:hAnsi="Times New Roman" w:cs="Times New Roman"/>
          <w:sz w:val="28"/>
          <w:szCs w:val="28"/>
        </w:rPr>
        <w:t>При перекочуванні папірусного сувою втра</w:t>
      </w:r>
      <w:r w:rsidR="008D1A64">
        <w:rPr>
          <w:rFonts w:ascii="Times New Roman" w:hAnsi="Times New Roman" w:cs="Times New Roman"/>
          <w:sz w:val="28"/>
          <w:szCs w:val="28"/>
        </w:rPr>
        <w:t xml:space="preserve">чається психологічний зв'язок з </w:t>
      </w:r>
      <w:r w:rsidR="008D1A64" w:rsidRPr="008D1A64">
        <w:rPr>
          <w:rFonts w:ascii="Times New Roman" w:hAnsi="Times New Roman" w:cs="Times New Roman"/>
          <w:sz w:val="28"/>
          <w:szCs w:val="28"/>
        </w:rPr>
        <w:t>початком руху і образи сприймаються</w:t>
      </w:r>
      <w:r w:rsidR="008D1A64">
        <w:rPr>
          <w:rFonts w:ascii="Times New Roman" w:hAnsi="Times New Roman" w:cs="Times New Roman"/>
          <w:sz w:val="28"/>
          <w:szCs w:val="28"/>
        </w:rPr>
        <w:t xml:space="preserve"> так само, як у монументальному мистецтві </w:t>
      </w:r>
      <w:r w:rsidR="008D1A64" w:rsidRPr="008D1A64">
        <w:rPr>
          <w:rFonts w:ascii="Times New Roman" w:hAnsi="Times New Roman" w:cs="Times New Roman"/>
          <w:sz w:val="28"/>
          <w:szCs w:val="28"/>
        </w:rPr>
        <w:t>(рис. 1.6).</w:t>
      </w:r>
    </w:p>
    <w:p w:rsidR="008D1A64" w:rsidRDefault="004C343A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C343A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960894" cy="226695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3609" cy="2268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19CF" w:rsidRDefault="004319CF" w:rsidP="004319CF">
      <w:pPr>
        <w:autoSpaceDE w:val="0"/>
        <w:autoSpaceDN w:val="0"/>
        <w:adjustRightInd w:val="0"/>
        <w:spacing w:after="0" w:line="360" w:lineRule="auto"/>
        <w:ind w:firstLine="708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D81090">
        <w:rPr>
          <w:rFonts w:ascii="Times New Roman" w:hAnsi="Times New Roman" w:cs="Times New Roman"/>
          <w:i/>
          <w:sz w:val="28"/>
          <w:szCs w:val="28"/>
        </w:rPr>
        <w:t xml:space="preserve">Рисунок 1.6 – Папірус </w:t>
      </w:r>
      <w:proofErr w:type="spellStart"/>
      <w:r w:rsidRPr="00D81090">
        <w:rPr>
          <w:rFonts w:ascii="Times New Roman" w:hAnsi="Times New Roman" w:cs="Times New Roman"/>
          <w:i/>
          <w:sz w:val="28"/>
          <w:szCs w:val="28"/>
        </w:rPr>
        <w:t>Грінфілда</w:t>
      </w:r>
      <w:proofErr w:type="spellEnd"/>
    </w:p>
    <w:p w:rsidR="00D81090" w:rsidRDefault="00D81090" w:rsidP="00D81090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81090">
        <w:rPr>
          <w:rFonts w:ascii="Times New Roman" w:hAnsi="Times New Roman" w:cs="Times New Roman"/>
          <w:sz w:val="28"/>
          <w:szCs w:val="28"/>
        </w:rPr>
        <w:lastRenderedPageBreak/>
        <w:t>Грецька графіка (рис. 1.7) належала світській культурі та виконувала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D81090">
        <w:rPr>
          <w:rFonts w:ascii="Times New Roman" w:hAnsi="Times New Roman" w:cs="Times New Roman"/>
          <w:sz w:val="28"/>
          <w:szCs w:val="28"/>
        </w:rPr>
        <w:t>комунікативні функції. Збереглися античні зр</w:t>
      </w:r>
      <w:r>
        <w:rPr>
          <w:rFonts w:ascii="Times New Roman" w:hAnsi="Times New Roman" w:cs="Times New Roman"/>
          <w:sz w:val="28"/>
          <w:szCs w:val="28"/>
        </w:rPr>
        <w:t xml:space="preserve">азки перших століть нашої ери в </w:t>
      </w:r>
      <w:r w:rsidRPr="00D81090">
        <w:rPr>
          <w:rFonts w:ascii="Times New Roman" w:hAnsi="Times New Roman" w:cs="Times New Roman"/>
          <w:sz w:val="28"/>
          <w:szCs w:val="28"/>
        </w:rPr>
        <w:t>рукописах «Іліади», «Енеїди». Притаманні графічному мисте</w:t>
      </w:r>
      <w:r>
        <w:rPr>
          <w:rFonts w:ascii="Times New Roman" w:hAnsi="Times New Roman" w:cs="Times New Roman"/>
          <w:sz w:val="28"/>
          <w:szCs w:val="28"/>
        </w:rPr>
        <w:t xml:space="preserve">цтву елементи – </w:t>
      </w:r>
      <w:r w:rsidRPr="00D81090">
        <w:rPr>
          <w:rFonts w:ascii="Times New Roman" w:hAnsi="Times New Roman" w:cs="Times New Roman"/>
          <w:sz w:val="28"/>
          <w:szCs w:val="28"/>
        </w:rPr>
        <w:t>лінія та тональна пляма – найвищою мір</w:t>
      </w:r>
      <w:r>
        <w:rPr>
          <w:rFonts w:ascii="Times New Roman" w:hAnsi="Times New Roman" w:cs="Times New Roman"/>
          <w:sz w:val="28"/>
          <w:szCs w:val="28"/>
        </w:rPr>
        <w:t xml:space="preserve">ою віртуозно використовуються у </w:t>
      </w:r>
      <w:r w:rsidRPr="00D81090">
        <w:rPr>
          <w:rFonts w:ascii="Times New Roman" w:hAnsi="Times New Roman" w:cs="Times New Roman"/>
          <w:sz w:val="28"/>
          <w:szCs w:val="28"/>
        </w:rPr>
        <w:t>вазописі. Це співвідношення фігуративних ком</w:t>
      </w:r>
      <w:r>
        <w:rPr>
          <w:rFonts w:ascii="Times New Roman" w:hAnsi="Times New Roman" w:cs="Times New Roman"/>
          <w:sz w:val="28"/>
          <w:szCs w:val="28"/>
        </w:rPr>
        <w:t xml:space="preserve">позицій з орнаментом, взаємодія </w:t>
      </w:r>
      <w:r w:rsidRPr="00D81090">
        <w:rPr>
          <w:rFonts w:ascii="Times New Roman" w:hAnsi="Times New Roman" w:cs="Times New Roman"/>
          <w:sz w:val="28"/>
          <w:szCs w:val="28"/>
        </w:rPr>
        <w:t>слова та зображення (репліки дійових осіб, іноді –</w:t>
      </w:r>
      <w:r>
        <w:rPr>
          <w:rFonts w:ascii="Times New Roman" w:hAnsi="Times New Roman" w:cs="Times New Roman"/>
          <w:sz w:val="28"/>
          <w:szCs w:val="28"/>
        </w:rPr>
        <w:t xml:space="preserve"> позначення імен дійових осіб), </w:t>
      </w:r>
      <w:r w:rsidRPr="00D81090">
        <w:rPr>
          <w:rFonts w:ascii="Times New Roman" w:hAnsi="Times New Roman" w:cs="Times New Roman"/>
          <w:sz w:val="28"/>
          <w:szCs w:val="28"/>
        </w:rPr>
        <w:t>які дозволяють зрозуміти першооснови грецької</w:t>
      </w:r>
      <w:r>
        <w:rPr>
          <w:rFonts w:ascii="Times New Roman" w:hAnsi="Times New Roman" w:cs="Times New Roman"/>
          <w:sz w:val="28"/>
          <w:szCs w:val="28"/>
        </w:rPr>
        <w:t xml:space="preserve"> графіки. Більшість композицій, </w:t>
      </w:r>
      <w:r w:rsidRPr="00D81090">
        <w:rPr>
          <w:rFonts w:ascii="Times New Roman" w:hAnsi="Times New Roman" w:cs="Times New Roman"/>
          <w:sz w:val="28"/>
          <w:szCs w:val="28"/>
        </w:rPr>
        <w:t>нанесених пензлем та пером на глиняні судини,</w:t>
      </w:r>
      <w:r>
        <w:rPr>
          <w:rFonts w:ascii="Times New Roman" w:hAnsi="Times New Roman" w:cs="Times New Roman"/>
          <w:sz w:val="28"/>
          <w:szCs w:val="28"/>
        </w:rPr>
        <w:t xml:space="preserve"> були ілюстраціями до міфів або </w:t>
      </w:r>
      <w:r w:rsidRPr="00D81090">
        <w:rPr>
          <w:rFonts w:ascii="Times New Roman" w:hAnsi="Times New Roman" w:cs="Times New Roman"/>
          <w:sz w:val="28"/>
          <w:szCs w:val="28"/>
        </w:rPr>
        <w:t>епосу.</w:t>
      </w:r>
    </w:p>
    <w:p w:rsidR="001D0DB4" w:rsidRDefault="001D0DB4" w:rsidP="001D0DB4">
      <w:pPr>
        <w:autoSpaceDE w:val="0"/>
        <w:autoSpaceDN w:val="0"/>
        <w:adjustRightInd w:val="0"/>
        <w:spacing w:after="0" w:line="36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03139C7F" wp14:editId="6372371B">
            <wp:extent cx="2043684" cy="1419225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42950" t="46502" r="40243" b="32736"/>
                    <a:stretch/>
                  </pic:blipFill>
                  <pic:spPr bwMode="auto">
                    <a:xfrm>
                      <a:off x="0" y="0"/>
                      <a:ext cx="2053460" cy="14260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D0DB4" w:rsidRDefault="001D0DB4" w:rsidP="001D0DB4">
      <w:pPr>
        <w:autoSpaceDE w:val="0"/>
        <w:autoSpaceDN w:val="0"/>
        <w:adjustRightInd w:val="0"/>
        <w:spacing w:after="0" w:line="360" w:lineRule="auto"/>
        <w:ind w:firstLine="708"/>
        <w:jc w:val="center"/>
        <w:rPr>
          <w:rFonts w:ascii="TimesNewRomanPSMT" w:hAnsi="TimesNewRomanPSMT" w:cs="TimesNewRomanPSMT"/>
          <w:sz w:val="24"/>
          <w:szCs w:val="24"/>
        </w:rPr>
      </w:pPr>
      <w:r>
        <w:rPr>
          <w:rFonts w:ascii="TimesNewRomanPSMT" w:hAnsi="TimesNewRomanPSMT" w:cs="TimesNewRomanPSMT"/>
          <w:sz w:val="24"/>
          <w:szCs w:val="24"/>
        </w:rPr>
        <w:t xml:space="preserve">Рисунок 1.7 – Графіка грецької </w:t>
      </w:r>
      <w:proofErr w:type="spellStart"/>
      <w:r>
        <w:rPr>
          <w:rFonts w:ascii="TimesNewRomanPSMT" w:hAnsi="TimesNewRomanPSMT" w:cs="TimesNewRomanPSMT"/>
          <w:sz w:val="24"/>
          <w:szCs w:val="24"/>
        </w:rPr>
        <w:t>чорнофігурної</w:t>
      </w:r>
      <w:proofErr w:type="spellEnd"/>
      <w:r>
        <w:rPr>
          <w:rFonts w:ascii="TimesNewRomanPSMT" w:hAnsi="TimesNewRomanPSMT" w:cs="TimesNewRomanPSMT"/>
          <w:sz w:val="24"/>
          <w:szCs w:val="24"/>
        </w:rPr>
        <w:t xml:space="preserve"> кераміки</w:t>
      </w:r>
    </w:p>
    <w:p w:rsidR="001C0D43" w:rsidRDefault="001C0D43" w:rsidP="001D0DB4">
      <w:pPr>
        <w:autoSpaceDE w:val="0"/>
        <w:autoSpaceDN w:val="0"/>
        <w:adjustRightInd w:val="0"/>
        <w:spacing w:after="0" w:line="360" w:lineRule="auto"/>
        <w:ind w:firstLine="708"/>
        <w:jc w:val="center"/>
        <w:rPr>
          <w:rFonts w:ascii="TimesNewRomanPSMT" w:hAnsi="TimesNewRomanPSMT" w:cs="TimesNewRomanPSMT"/>
          <w:sz w:val="24"/>
          <w:szCs w:val="24"/>
        </w:rPr>
      </w:pPr>
    </w:p>
    <w:p w:rsidR="001C0D43" w:rsidRDefault="00AA77E1" w:rsidP="001C0D43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A77E1">
        <w:rPr>
          <w:rFonts w:ascii="Times New Roman" w:hAnsi="Times New Roman" w:cs="Times New Roman"/>
          <w:sz w:val="28"/>
          <w:szCs w:val="28"/>
        </w:rPr>
        <w:t>У Стародавньому Римі з’явилася нова книжкова конструкція – кодекс,</w:t>
      </w:r>
      <w:r w:rsidR="001C0D43">
        <w:rPr>
          <w:rFonts w:ascii="Times New Roman" w:hAnsi="Times New Roman" w:cs="Times New Roman"/>
          <w:sz w:val="28"/>
          <w:szCs w:val="28"/>
        </w:rPr>
        <w:t xml:space="preserve"> </w:t>
      </w:r>
      <w:r w:rsidRPr="00AA77E1">
        <w:rPr>
          <w:rFonts w:ascii="Times New Roman" w:hAnsi="Times New Roman" w:cs="Times New Roman"/>
          <w:sz w:val="28"/>
          <w:szCs w:val="28"/>
        </w:rPr>
        <w:t>спочатку жорсткий, що складається з дерев’</w:t>
      </w:r>
      <w:r w:rsidR="001C0D43">
        <w:rPr>
          <w:rFonts w:ascii="Times New Roman" w:hAnsi="Times New Roman" w:cs="Times New Roman"/>
          <w:sz w:val="28"/>
          <w:szCs w:val="28"/>
        </w:rPr>
        <w:t xml:space="preserve">яних вощених дощечок, а потім – </w:t>
      </w:r>
      <w:r w:rsidRPr="00AA77E1">
        <w:rPr>
          <w:rFonts w:ascii="Times New Roman" w:hAnsi="Times New Roman" w:cs="Times New Roman"/>
          <w:sz w:val="28"/>
          <w:szCs w:val="28"/>
        </w:rPr>
        <w:t>м'який, або гнучкий, виконаний з пергаменту. Поч</w:t>
      </w:r>
      <w:r w:rsidR="001C0D43">
        <w:rPr>
          <w:rFonts w:ascii="Times New Roman" w:hAnsi="Times New Roman" w:cs="Times New Roman"/>
          <w:sz w:val="28"/>
          <w:szCs w:val="28"/>
        </w:rPr>
        <w:t xml:space="preserve">инаючи з І ст. н. е. і до краху </w:t>
      </w:r>
      <w:r w:rsidRPr="00AA77E1">
        <w:rPr>
          <w:rFonts w:ascii="Times New Roman" w:hAnsi="Times New Roman" w:cs="Times New Roman"/>
          <w:sz w:val="28"/>
          <w:szCs w:val="28"/>
        </w:rPr>
        <w:t xml:space="preserve">Західної Римської імперії обидві конструкції </w:t>
      </w:r>
      <w:r w:rsidR="001C0D43">
        <w:rPr>
          <w:rFonts w:ascii="Times New Roman" w:hAnsi="Times New Roman" w:cs="Times New Roman"/>
          <w:sz w:val="28"/>
          <w:szCs w:val="28"/>
        </w:rPr>
        <w:t xml:space="preserve">(сувій та кодекс) функціонували паралельно. </w:t>
      </w:r>
    </w:p>
    <w:p w:rsidR="00AA77E1" w:rsidRPr="00AA77E1" w:rsidRDefault="00AA77E1" w:rsidP="001C0D43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A77E1">
        <w:rPr>
          <w:rFonts w:ascii="Times New Roman" w:hAnsi="Times New Roman" w:cs="Times New Roman"/>
          <w:i/>
          <w:iCs/>
          <w:sz w:val="28"/>
          <w:szCs w:val="28"/>
        </w:rPr>
        <w:t xml:space="preserve">Середньовічна книга </w:t>
      </w:r>
      <w:r w:rsidRPr="00AA77E1">
        <w:rPr>
          <w:rFonts w:ascii="Times New Roman" w:hAnsi="Times New Roman" w:cs="Times New Roman"/>
          <w:sz w:val="28"/>
          <w:szCs w:val="28"/>
        </w:rPr>
        <w:t>розвив</w:t>
      </w:r>
      <w:r w:rsidR="001C0D43">
        <w:rPr>
          <w:rFonts w:ascii="Times New Roman" w:hAnsi="Times New Roman" w:cs="Times New Roman"/>
          <w:sz w:val="28"/>
          <w:szCs w:val="28"/>
        </w:rPr>
        <w:t xml:space="preserve">ається під опікою церкви. Книги </w:t>
      </w:r>
      <w:r w:rsidRPr="00AA77E1">
        <w:rPr>
          <w:rFonts w:ascii="Times New Roman" w:hAnsi="Times New Roman" w:cs="Times New Roman"/>
          <w:sz w:val="28"/>
          <w:szCs w:val="28"/>
        </w:rPr>
        <w:t xml:space="preserve">середньовічної Європи містять мальовничі </w:t>
      </w:r>
      <w:r w:rsidR="001C0D43">
        <w:rPr>
          <w:rFonts w:ascii="Times New Roman" w:hAnsi="Times New Roman" w:cs="Times New Roman"/>
          <w:sz w:val="28"/>
          <w:szCs w:val="28"/>
        </w:rPr>
        <w:t xml:space="preserve">мініатюри, орнаменти, мальовані </w:t>
      </w:r>
      <w:r w:rsidRPr="00AA77E1">
        <w:rPr>
          <w:rFonts w:ascii="Times New Roman" w:hAnsi="Times New Roman" w:cs="Times New Roman"/>
          <w:sz w:val="28"/>
          <w:szCs w:val="28"/>
        </w:rPr>
        <w:t xml:space="preserve">ініціали. Над створенням книг працювали </w:t>
      </w:r>
      <w:r w:rsidR="001C0D43">
        <w:rPr>
          <w:rFonts w:ascii="Times New Roman" w:hAnsi="Times New Roman" w:cs="Times New Roman"/>
          <w:sz w:val="28"/>
          <w:szCs w:val="28"/>
        </w:rPr>
        <w:t xml:space="preserve">каліграфи, </w:t>
      </w:r>
      <w:proofErr w:type="spellStart"/>
      <w:r w:rsidR="001C0D43">
        <w:rPr>
          <w:rFonts w:ascii="Times New Roman" w:hAnsi="Times New Roman" w:cs="Times New Roman"/>
          <w:sz w:val="28"/>
          <w:szCs w:val="28"/>
        </w:rPr>
        <w:t>рубрикатори</w:t>
      </w:r>
      <w:proofErr w:type="spellEnd"/>
      <w:r w:rsidR="001C0D43">
        <w:rPr>
          <w:rFonts w:ascii="Times New Roman" w:hAnsi="Times New Roman" w:cs="Times New Roman"/>
          <w:sz w:val="28"/>
          <w:szCs w:val="28"/>
        </w:rPr>
        <w:t xml:space="preserve"> (</w:t>
      </w:r>
      <w:proofErr w:type="spellStart"/>
      <w:r w:rsidR="001C0D43">
        <w:rPr>
          <w:rFonts w:ascii="Times New Roman" w:hAnsi="Times New Roman" w:cs="Times New Roman"/>
          <w:sz w:val="28"/>
          <w:szCs w:val="28"/>
        </w:rPr>
        <w:t>ruber</w:t>
      </w:r>
      <w:proofErr w:type="spellEnd"/>
      <w:r w:rsidR="001C0D43">
        <w:rPr>
          <w:rFonts w:ascii="Times New Roman" w:hAnsi="Times New Roman" w:cs="Times New Roman"/>
          <w:sz w:val="28"/>
          <w:szCs w:val="28"/>
        </w:rPr>
        <w:t xml:space="preserve"> – </w:t>
      </w:r>
      <w:r w:rsidRPr="00AA77E1">
        <w:rPr>
          <w:rFonts w:ascii="Times New Roman" w:hAnsi="Times New Roman" w:cs="Times New Roman"/>
          <w:sz w:val="28"/>
          <w:szCs w:val="28"/>
        </w:rPr>
        <w:t xml:space="preserve">«червоний» – творці ініціалів), ілюмінатори (лат. </w:t>
      </w:r>
      <w:proofErr w:type="spellStart"/>
      <w:r w:rsidRPr="00AA77E1">
        <w:rPr>
          <w:rFonts w:ascii="Times New Roman" w:hAnsi="Times New Roman" w:cs="Times New Roman"/>
          <w:sz w:val="28"/>
          <w:szCs w:val="28"/>
        </w:rPr>
        <w:t>ill</w:t>
      </w:r>
      <w:r w:rsidR="001C0D43">
        <w:rPr>
          <w:rFonts w:ascii="Times New Roman" w:hAnsi="Times New Roman" w:cs="Times New Roman"/>
          <w:sz w:val="28"/>
          <w:szCs w:val="28"/>
        </w:rPr>
        <w:t>umino</w:t>
      </w:r>
      <w:proofErr w:type="spellEnd"/>
      <w:r w:rsidR="001C0D43">
        <w:rPr>
          <w:rFonts w:ascii="Times New Roman" w:hAnsi="Times New Roman" w:cs="Times New Roman"/>
          <w:sz w:val="28"/>
          <w:szCs w:val="28"/>
        </w:rPr>
        <w:t xml:space="preserve"> – «освітлю» – творці </w:t>
      </w:r>
      <w:r w:rsidRPr="00AA77E1">
        <w:rPr>
          <w:rFonts w:ascii="Times New Roman" w:hAnsi="Times New Roman" w:cs="Times New Roman"/>
          <w:sz w:val="28"/>
          <w:szCs w:val="28"/>
        </w:rPr>
        <w:t>орнаментів), мініатюристи (</w:t>
      </w:r>
      <w:proofErr w:type="spellStart"/>
      <w:r w:rsidRPr="00AA77E1">
        <w:rPr>
          <w:rFonts w:ascii="Times New Roman" w:hAnsi="Times New Roman" w:cs="Times New Roman"/>
          <w:sz w:val="28"/>
          <w:szCs w:val="28"/>
        </w:rPr>
        <w:t>minium</w:t>
      </w:r>
      <w:proofErr w:type="spellEnd"/>
      <w:r w:rsidRPr="00AA77E1">
        <w:rPr>
          <w:rFonts w:ascii="Times New Roman" w:hAnsi="Times New Roman" w:cs="Times New Roman"/>
          <w:sz w:val="28"/>
          <w:szCs w:val="28"/>
        </w:rPr>
        <w:t>, що означ</w:t>
      </w:r>
      <w:r w:rsidR="001C0D43">
        <w:rPr>
          <w:rFonts w:ascii="Times New Roman" w:hAnsi="Times New Roman" w:cs="Times New Roman"/>
          <w:sz w:val="28"/>
          <w:szCs w:val="28"/>
        </w:rPr>
        <w:t xml:space="preserve">ає «кіновар») – фарба червоного </w:t>
      </w:r>
      <w:r w:rsidRPr="00AA77E1">
        <w:rPr>
          <w:rFonts w:ascii="Times New Roman" w:hAnsi="Times New Roman" w:cs="Times New Roman"/>
          <w:sz w:val="28"/>
          <w:szCs w:val="28"/>
        </w:rPr>
        <w:t xml:space="preserve">кольору), коректори, </w:t>
      </w:r>
      <w:proofErr w:type="spellStart"/>
      <w:r w:rsidRPr="00AA77E1">
        <w:rPr>
          <w:rFonts w:ascii="Times New Roman" w:hAnsi="Times New Roman" w:cs="Times New Roman"/>
          <w:sz w:val="28"/>
          <w:szCs w:val="28"/>
        </w:rPr>
        <w:t>брошурівники</w:t>
      </w:r>
      <w:proofErr w:type="spellEnd"/>
      <w:r w:rsidRPr="00AA77E1">
        <w:rPr>
          <w:rFonts w:ascii="Times New Roman" w:hAnsi="Times New Roman" w:cs="Times New Roman"/>
          <w:sz w:val="28"/>
          <w:szCs w:val="28"/>
        </w:rPr>
        <w:t>, палітурни</w:t>
      </w:r>
      <w:r w:rsidR="001C0D43">
        <w:rPr>
          <w:rFonts w:ascii="Times New Roman" w:hAnsi="Times New Roman" w:cs="Times New Roman"/>
          <w:sz w:val="28"/>
          <w:szCs w:val="28"/>
        </w:rPr>
        <w:t xml:space="preserve">ки. Основне поняття роботи всіх </w:t>
      </w:r>
      <w:r w:rsidRPr="00AA77E1">
        <w:rPr>
          <w:rFonts w:ascii="Times New Roman" w:hAnsi="Times New Roman" w:cs="Times New Roman"/>
          <w:sz w:val="28"/>
          <w:szCs w:val="28"/>
        </w:rPr>
        <w:t>майстрів середньовічної книги – ілюмінація</w:t>
      </w:r>
      <w:r w:rsidR="001C0D43">
        <w:rPr>
          <w:rFonts w:ascii="Times New Roman" w:hAnsi="Times New Roman" w:cs="Times New Roman"/>
          <w:sz w:val="28"/>
          <w:szCs w:val="28"/>
        </w:rPr>
        <w:t xml:space="preserve">, тобто </w:t>
      </w:r>
      <w:proofErr w:type="spellStart"/>
      <w:r w:rsidR="001C0D43">
        <w:rPr>
          <w:rFonts w:ascii="Times New Roman" w:hAnsi="Times New Roman" w:cs="Times New Roman"/>
          <w:sz w:val="28"/>
          <w:szCs w:val="28"/>
        </w:rPr>
        <w:t>висвічування</w:t>
      </w:r>
      <w:proofErr w:type="spellEnd"/>
      <w:r w:rsidR="001C0D43">
        <w:rPr>
          <w:rFonts w:ascii="Times New Roman" w:hAnsi="Times New Roman" w:cs="Times New Roman"/>
          <w:sz w:val="28"/>
          <w:szCs w:val="28"/>
        </w:rPr>
        <w:t xml:space="preserve"> внутрішніх </w:t>
      </w:r>
      <w:r w:rsidRPr="00AA77E1">
        <w:rPr>
          <w:rFonts w:ascii="Times New Roman" w:hAnsi="Times New Roman" w:cs="Times New Roman"/>
          <w:sz w:val="28"/>
          <w:szCs w:val="28"/>
        </w:rPr>
        <w:t>смислів, закладених у творі (рис.1.8).</w:t>
      </w:r>
    </w:p>
    <w:p w:rsidR="00AA77E1" w:rsidRPr="00AA77E1" w:rsidRDefault="00AA77E1" w:rsidP="001C0D43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A77E1">
        <w:rPr>
          <w:rFonts w:ascii="Times New Roman" w:hAnsi="Times New Roman" w:cs="Times New Roman"/>
          <w:sz w:val="28"/>
          <w:szCs w:val="28"/>
        </w:rPr>
        <w:t>Часто зображення, присутні у мініатюрах, орнаментах та ініціалах, не</w:t>
      </w:r>
      <w:r w:rsidR="001C0D43">
        <w:rPr>
          <w:rFonts w:ascii="Times New Roman" w:hAnsi="Times New Roman" w:cs="Times New Roman"/>
          <w:sz w:val="28"/>
          <w:szCs w:val="28"/>
        </w:rPr>
        <w:t xml:space="preserve"> </w:t>
      </w:r>
      <w:r w:rsidRPr="00AA77E1">
        <w:rPr>
          <w:rFonts w:ascii="Times New Roman" w:hAnsi="Times New Roman" w:cs="Times New Roman"/>
          <w:sz w:val="28"/>
          <w:szCs w:val="28"/>
        </w:rPr>
        <w:t>мають нічого спільного з фабулою тексту. А</w:t>
      </w:r>
      <w:r w:rsidR="001C0D43">
        <w:rPr>
          <w:rFonts w:ascii="Times New Roman" w:hAnsi="Times New Roman" w:cs="Times New Roman"/>
          <w:sz w:val="28"/>
          <w:szCs w:val="28"/>
        </w:rPr>
        <w:t xml:space="preserve">ле емоційний лад мініатюр, їхнє </w:t>
      </w:r>
      <w:r w:rsidRPr="00AA77E1">
        <w:rPr>
          <w:rFonts w:ascii="Times New Roman" w:hAnsi="Times New Roman" w:cs="Times New Roman"/>
          <w:sz w:val="28"/>
          <w:szCs w:val="28"/>
        </w:rPr>
        <w:lastRenderedPageBreak/>
        <w:t>колористичне рішення допомагають читачеві відчути прекрасне. Рукописи</w:t>
      </w:r>
      <w:r w:rsidR="001C0D43">
        <w:rPr>
          <w:rFonts w:ascii="Times New Roman" w:hAnsi="Times New Roman" w:cs="Times New Roman"/>
          <w:sz w:val="28"/>
          <w:szCs w:val="28"/>
        </w:rPr>
        <w:t xml:space="preserve"> </w:t>
      </w:r>
      <w:r w:rsidRPr="00AA77E1">
        <w:rPr>
          <w:rFonts w:ascii="Times New Roman" w:hAnsi="Times New Roman" w:cs="Times New Roman"/>
          <w:sz w:val="28"/>
          <w:szCs w:val="28"/>
        </w:rPr>
        <w:t>раннього європейського середньовіччя сповнені орнаментальних мотивів.</w:t>
      </w:r>
    </w:p>
    <w:p w:rsidR="001C0D43" w:rsidRDefault="001A5EEE" w:rsidP="001A5EEE">
      <w:pPr>
        <w:autoSpaceDE w:val="0"/>
        <w:autoSpaceDN w:val="0"/>
        <w:adjustRightInd w:val="0"/>
        <w:spacing w:after="0" w:line="36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1A5EEE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451280" cy="3494379"/>
            <wp:effectExtent l="0" t="0" r="635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6235" cy="35014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   </w:t>
      </w:r>
      <w:r w:rsidRPr="001A5EEE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609444" cy="3476168"/>
            <wp:effectExtent l="0" t="0" r="63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0928" cy="3478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5EEE" w:rsidRDefault="001A5EEE" w:rsidP="001A5EEE">
      <w:pPr>
        <w:autoSpaceDE w:val="0"/>
        <w:autoSpaceDN w:val="0"/>
        <w:adjustRightInd w:val="0"/>
        <w:spacing w:after="0" w:line="360" w:lineRule="auto"/>
        <w:ind w:firstLine="708"/>
        <w:rPr>
          <w:rFonts w:ascii="Times New Roman" w:hAnsi="Times New Roman" w:cs="Times New Roman"/>
          <w:i/>
          <w:sz w:val="28"/>
          <w:szCs w:val="28"/>
        </w:rPr>
      </w:pPr>
      <w:r w:rsidRPr="003B5D3D">
        <w:rPr>
          <w:rFonts w:ascii="Times New Roman" w:hAnsi="Times New Roman" w:cs="Times New Roman"/>
          <w:i/>
          <w:sz w:val="28"/>
          <w:szCs w:val="28"/>
        </w:rPr>
        <w:t xml:space="preserve">Рисунок 1.8 – Брати </w:t>
      </w:r>
      <w:proofErr w:type="spellStart"/>
      <w:r w:rsidRPr="003B5D3D">
        <w:rPr>
          <w:rFonts w:ascii="Times New Roman" w:hAnsi="Times New Roman" w:cs="Times New Roman"/>
          <w:i/>
          <w:sz w:val="28"/>
          <w:szCs w:val="28"/>
        </w:rPr>
        <w:t>Лімбурги</w:t>
      </w:r>
      <w:proofErr w:type="spellEnd"/>
      <w:r w:rsidRPr="003B5D3D">
        <w:rPr>
          <w:rFonts w:ascii="Times New Roman" w:hAnsi="Times New Roman" w:cs="Times New Roman"/>
          <w:i/>
          <w:sz w:val="28"/>
          <w:szCs w:val="28"/>
        </w:rPr>
        <w:t xml:space="preserve">. «Чудовий часослов герцога </w:t>
      </w:r>
      <w:proofErr w:type="spellStart"/>
      <w:r w:rsidRPr="003B5D3D">
        <w:rPr>
          <w:rFonts w:ascii="Times New Roman" w:hAnsi="Times New Roman" w:cs="Times New Roman"/>
          <w:i/>
          <w:sz w:val="28"/>
          <w:szCs w:val="28"/>
        </w:rPr>
        <w:t>Беррійського</w:t>
      </w:r>
      <w:proofErr w:type="spellEnd"/>
      <w:r w:rsidRPr="003B5D3D">
        <w:rPr>
          <w:rFonts w:ascii="Times New Roman" w:hAnsi="Times New Roman" w:cs="Times New Roman"/>
          <w:i/>
          <w:sz w:val="28"/>
          <w:szCs w:val="28"/>
        </w:rPr>
        <w:t>» – рукопис XV ст.</w:t>
      </w:r>
    </w:p>
    <w:p w:rsidR="003B5D3D" w:rsidRDefault="003B5D3D" w:rsidP="003B5D3D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3B5D3D" w:rsidRPr="003B5D3D" w:rsidRDefault="003B5D3D" w:rsidP="00E7647A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B5D3D">
        <w:rPr>
          <w:rFonts w:ascii="Times New Roman" w:hAnsi="Times New Roman" w:cs="Times New Roman"/>
          <w:sz w:val="28"/>
          <w:szCs w:val="28"/>
        </w:rPr>
        <w:t xml:space="preserve">У середині XV століття І. </w:t>
      </w:r>
      <w:proofErr w:type="spellStart"/>
      <w:r w:rsidRPr="003B5D3D">
        <w:rPr>
          <w:rFonts w:ascii="Times New Roman" w:hAnsi="Times New Roman" w:cs="Times New Roman"/>
          <w:sz w:val="28"/>
          <w:szCs w:val="28"/>
        </w:rPr>
        <w:t>Гутенберг</w:t>
      </w:r>
      <w:proofErr w:type="spellEnd"/>
      <w:r w:rsidRPr="003B5D3D">
        <w:rPr>
          <w:rFonts w:ascii="Times New Roman" w:hAnsi="Times New Roman" w:cs="Times New Roman"/>
          <w:sz w:val="28"/>
          <w:szCs w:val="28"/>
        </w:rPr>
        <w:t xml:space="preserve"> (Німеччина) створює металеві набірні</w:t>
      </w:r>
      <w:r w:rsidR="00E7647A" w:rsidRPr="00E7647A">
        <w:rPr>
          <w:rFonts w:ascii="Times New Roman" w:hAnsi="Times New Roman" w:cs="Times New Roman"/>
          <w:sz w:val="28"/>
          <w:szCs w:val="28"/>
        </w:rPr>
        <w:t xml:space="preserve"> </w:t>
      </w:r>
      <w:r w:rsidRPr="003B5D3D">
        <w:rPr>
          <w:rFonts w:ascii="Times New Roman" w:hAnsi="Times New Roman" w:cs="Times New Roman"/>
          <w:sz w:val="28"/>
          <w:szCs w:val="28"/>
        </w:rPr>
        <w:t>літери (літери) та спосіб друкуванн</w:t>
      </w:r>
      <w:r w:rsidR="00E7647A">
        <w:rPr>
          <w:rFonts w:ascii="Times New Roman" w:hAnsi="Times New Roman" w:cs="Times New Roman"/>
          <w:sz w:val="28"/>
          <w:szCs w:val="28"/>
        </w:rPr>
        <w:t>я з набірної форми (друкарський сплав,</w:t>
      </w:r>
      <w:r w:rsidR="00E7647A" w:rsidRPr="00E7647A">
        <w:rPr>
          <w:rFonts w:ascii="Times New Roman" w:hAnsi="Times New Roman" w:cs="Times New Roman"/>
          <w:sz w:val="28"/>
          <w:szCs w:val="28"/>
        </w:rPr>
        <w:t xml:space="preserve"> </w:t>
      </w:r>
      <w:r w:rsidRPr="003B5D3D">
        <w:rPr>
          <w:rFonts w:ascii="Times New Roman" w:hAnsi="Times New Roman" w:cs="Times New Roman"/>
          <w:sz w:val="28"/>
          <w:szCs w:val="28"/>
        </w:rPr>
        <w:t xml:space="preserve">фарбу, друкований прес). Нова техніка </w:t>
      </w:r>
      <w:proofErr w:type="spellStart"/>
      <w:r w:rsidRPr="003B5D3D">
        <w:rPr>
          <w:rFonts w:ascii="Times New Roman" w:hAnsi="Times New Roman" w:cs="Times New Roman"/>
          <w:sz w:val="28"/>
          <w:szCs w:val="28"/>
        </w:rPr>
        <w:t>кни</w:t>
      </w:r>
      <w:r w:rsidR="00E7647A">
        <w:rPr>
          <w:rFonts w:ascii="Times New Roman" w:hAnsi="Times New Roman" w:cs="Times New Roman"/>
          <w:sz w:val="28"/>
          <w:szCs w:val="28"/>
        </w:rPr>
        <w:t>говиробництва</w:t>
      </w:r>
      <w:proofErr w:type="spellEnd"/>
      <w:r w:rsidR="00E7647A">
        <w:rPr>
          <w:rFonts w:ascii="Times New Roman" w:hAnsi="Times New Roman" w:cs="Times New Roman"/>
          <w:sz w:val="28"/>
          <w:szCs w:val="28"/>
        </w:rPr>
        <w:t xml:space="preserve"> внесла зміни і до</w:t>
      </w:r>
      <w:r w:rsidR="00E7647A" w:rsidRPr="00E7647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3B5D3D">
        <w:rPr>
          <w:rFonts w:ascii="Times New Roman" w:hAnsi="Times New Roman" w:cs="Times New Roman"/>
          <w:sz w:val="28"/>
          <w:szCs w:val="28"/>
        </w:rPr>
        <w:t>рубрикування</w:t>
      </w:r>
      <w:proofErr w:type="spellEnd"/>
      <w:r w:rsidRPr="003B5D3D">
        <w:rPr>
          <w:rFonts w:ascii="Times New Roman" w:hAnsi="Times New Roman" w:cs="Times New Roman"/>
          <w:sz w:val="28"/>
          <w:szCs w:val="28"/>
        </w:rPr>
        <w:t xml:space="preserve">, декорування та ілюстрування </w:t>
      </w:r>
      <w:r w:rsidR="00E7647A">
        <w:rPr>
          <w:rFonts w:ascii="Times New Roman" w:hAnsi="Times New Roman" w:cs="Times New Roman"/>
          <w:sz w:val="28"/>
          <w:szCs w:val="28"/>
        </w:rPr>
        <w:t>книги. Друк став чорно-білим, з</w:t>
      </w:r>
      <w:r w:rsidR="00E7647A" w:rsidRPr="00E7647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3B5D3D">
        <w:rPr>
          <w:rFonts w:ascii="Times New Roman" w:hAnsi="Times New Roman" w:cs="Times New Roman"/>
          <w:sz w:val="28"/>
          <w:szCs w:val="28"/>
        </w:rPr>
        <w:t>акцентуванням червоним кольором, що вноситься друкарським способом.</w:t>
      </w:r>
    </w:p>
    <w:p w:rsidR="003B5D3D" w:rsidRPr="003B5D3D" w:rsidRDefault="003B5D3D" w:rsidP="00E7647A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B5D3D">
        <w:rPr>
          <w:rFonts w:ascii="Times New Roman" w:hAnsi="Times New Roman" w:cs="Times New Roman"/>
          <w:sz w:val="28"/>
          <w:szCs w:val="28"/>
        </w:rPr>
        <w:t>Ілюмінаторів та мініатюристів змінили ксилографи (майстри поздовжньої</w:t>
      </w:r>
      <w:r w:rsidR="00E7647A" w:rsidRPr="00E7647A">
        <w:rPr>
          <w:rFonts w:ascii="Times New Roman" w:hAnsi="Times New Roman" w:cs="Times New Roman"/>
          <w:sz w:val="28"/>
          <w:szCs w:val="28"/>
        </w:rPr>
        <w:t xml:space="preserve">   </w:t>
      </w:r>
      <w:r w:rsidRPr="003B5D3D">
        <w:rPr>
          <w:rFonts w:ascii="Times New Roman" w:hAnsi="Times New Roman" w:cs="Times New Roman"/>
          <w:sz w:val="28"/>
          <w:szCs w:val="28"/>
        </w:rPr>
        <w:t>дерев'яної гравюри). Спочатку гравюри підфарб</w:t>
      </w:r>
      <w:r w:rsidR="00E7647A">
        <w:rPr>
          <w:rFonts w:ascii="Times New Roman" w:hAnsi="Times New Roman" w:cs="Times New Roman"/>
          <w:sz w:val="28"/>
          <w:szCs w:val="28"/>
        </w:rPr>
        <w:t>овували від руки, але незабаром</w:t>
      </w:r>
      <w:r w:rsidR="00E7647A" w:rsidRPr="00E7647A">
        <w:rPr>
          <w:rFonts w:ascii="Times New Roman" w:hAnsi="Times New Roman" w:cs="Times New Roman"/>
          <w:sz w:val="28"/>
          <w:szCs w:val="28"/>
        </w:rPr>
        <w:t xml:space="preserve"> </w:t>
      </w:r>
      <w:r w:rsidRPr="003B5D3D">
        <w:rPr>
          <w:rFonts w:ascii="Times New Roman" w:hAnsi="Times New Roman" w:cs="Times New Roman"/>
          <w:sz w:val="28"/>
          <w:szCs w:val="28"/>
        </w:rPr>
        <w:t>ксилографічні ініціали та орнаменти</w:t>
      </w:r>
      <w:r w:rsidR="00E7647A">
        <w:rPr>
          <w:rFonts w:ascii="Times New Roman" w:hAnsi="Times New Roman" w:cs="Times New Roman"/>
          <w:sz w:val="28"/>
          <w:szCs w:val="28"/>
        </w:rPr>
        <w:t xml:space="preserve"> поступилися місцем політипажам</w:t>
      </w:r>
      <w:r w:rsidR="00E7647A" w:rsidRPr="00E7647A">
        <w:rPr>
          <w:rFonts w:ascii="Times New Roman" w:hAnsi="Times New Roman" w:cs="Times New Roman"/>
          <w:sz w:val="28"/>
          <w:szCs w:val="28"/>
        </w:rPr>
        <w:t xml:space="preserve"> </w:t>
      </w:r>
      <w:r w:rsidRPr="003B5D3D">
        <w:rPr>
          <w:rFonts w:ascii="Times New Roman" w:hAnsi="Times New Roman" w:cs="Times New Roman"/>
          <w:sz w:val="28"/>
          <w:szCs w:val="28"/>
        </w:rPr>
        <w:t xml:space="preserve">(декоративним і </w:t>
      </w:r>
      <w:proofErr w:type="spellStart"/>
      <w:r w:rsidRPr="003B5D3D">
        <w:rPr>
          <w:rFonts w:ascii="Times New Roman" w:hAnsi="Times New Roman" w:cs="Times New Roman"/>
          <w:sz w:val="28"/>
          <w:szCs w:val="28"/>
        </w:rPr>
        <w:t>рубрикаційним</w:t>
      </w:r>
      <w:proofErr w:type="spellEnd"/>
      <w:r w:rsidRPr="003B5D3D">
        <w:rPr>
          <w:rFonts w:ascii="Times New Roman" w:hAnsi="Times New Roman" w:cs="Times New Roman"/>
          <w:sz w:val="28"/>
          <w:szCs w:val="28"/>
        </w:rPr>
        <w:t xml:space="preserve"> елементам</w:t>
      </w:r>
      <w:r w:rsidR="00E7647A">
        <w:rPr>
          <w:rFonts w:ascii="Times New Roman" w:hAnsi="Times New Roman" w:cs="Times New Roman"/>
          <w:sz w:val="28"/>
          <w:szCs w:val="28"/>
        </w:rPr>
        <w:t>, відлитим як шрифт). Друкована</w:t>
      </w:r>
      <w:r w:rsidR="00E7647A" w:rsidRPr="00E7647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3B5D3D">
        <w:rPr>
          <w:rFonts w:ascii="Times New Roman" w:hAnsi="Times New Roman" w:cs="Times New Roman"/>
          <w:sz w:val="28"/>
          <w:szCs w:val="28"/>
        </w:rPr>
        <w:t xml:space="preserve">книга стала створюватися у вигляді набірної </w:t>
      </w:r>
      <w:r w:rsidR="00E7647A">
        <w:rPr>
          <w:rFonts w:ascii="Times New Roman" w:hAnsi="Times New Roman" w:cs="Times New Roman"/>
          <w:sz w:val="28"/>
          <w:szCs w:val="28"/>
        </w:rPr>
        <w:t>форми. Органічною для неї стала</w:t>
      </w:r>
      <w:r w:rsidR="00E7647A" w:rsidRPr="00E7647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E7647A">
        <w:rPr>
          <w:rFonts w:ascii="Times New Roman" w:hAnsi="Times New Roman" w:cs="Times New Roman"/>
          <w:sz w:val="28"/>
          <w:szCs w:val="28"/>
        </w:rPr>
        <w:t>система чорно-білих відносин.</w:t>
      </w:r>
      <w:r w:rsidR="00E7647A" w:rsidRPr="00E7647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3B5D3D">
        <w:rPr>
          <w:rFonts w:ascii="Times New Roman" w:hAnsi="Times New Roman" w:cs="Times New Roman"/>
          <w:sz w:val="28"/>
          <w:szCs w:val="28"/>
        </w:rPr>
        <w:t>У період Відродження ілюстрація част</w:t>
      </w:r>
      <w:r w:rsidR="00E7647A">
        <w:rPr>
          <w:rFonts w:ascii="Times New Roman" w:hAnsi="Times New Roman" w:cs="Times New Roman"/>
          <w:sz w:val="28"/>
          <w:szCs w:val="28"/>
        </w:rPr>
        <w:t>о займає рівнозначне значення з</w:t>
      </w:r>
      <w:r w:rsidR="00E7647A" w:rsidRPr="00E7647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3B5D3D">
        <w:rPr>
          <w:rFonts w:ascii="Times New Roman" w:hAnsi="Times New Roman" w:cs="Times New Roman"/>
          <w:sz w:val="28"/>
          <w:szCs w:val="28"/>
        </w:rPr>
        <w:t>текстом: сторінк</w:t>
      </w:r>
      <w:r w:rsidR="00E7647A">
        <w:rPr>
          <w:rFonts w:ascii="Times New Roman" w:hAnsi="Times New Roman" w:cs="Times New Roman"/>
          <w:sz w:val="28"/>
          <w:szCs w:val="28"/>
        </w:rPr>
        <w:t>а гравюри нерідко чергується зі сторінкою набору. Так було</w:t>
      </w:r>
      <w:r w:rsidR="00E7647A" w:rsidRPr="00E7647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3B5D3D">
        <w:rPr>
          <w:rFonts w:ascii="Times New Roman" w:hAnsi="Times New Roman" w:cs="Times New Roman"/>
          <w:sz w:val="28"/>
          <w:szCs w:val="28"/>
        </w:rPr>
        <w:t>видано Апокал</w:t>
      </w:r>
      <w:r w:rsidR="00E7647A">
        <w:rPr>
          <w:rFonts w:ascii="Times New Roman" w:hAnsi="Times New Roman" w:cs="Times New Roman"/>
          <w:sz w:val="28"/>
          <w:szCs w:val="28"/>
        </w:rPr>
        <w:t xml:space="preserve">іпсис із гравюрами на дереві А. </w:t>
      </w:r>
      <w:proofErr w:type="spellStart"/>
      <w:r w:rsidRPr="003B5D3D">
        <w:rPr>
          <w:rFonts w:ascii="Times New Roman" w:hAnsi="Times New Roman" w:cs="Times New Roman"/>
          <w:sz w:val="28"/>
          <w:szCs w:val="28"/>
        </w:rPr>
        <w:t>Дюрера</w:t>
      </w:r>
      <w:proofErr w:type="spellEnd"/>
      <w:r w:rsidRPr="003B5D3D">
        <w:rPr>
          <w:rFonts w:ascii="Times New Roman" w:hAnsi="Times New Roman" w:cs="Times New Roman"/>
          <w:sz w:val="28"/>
          <w:szCs w:val="28"/>
        </w:rPr>
        <w:t xml:space="preserve"> у 1498 р. У деяких</w:t>
      </w:r>
      <w:r w:rsidR="00E7647A" w:rsidRPr="00E7647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3B5D3D">
        <w:rPr>
          <w:rFonts w:ascii="Times New Roman" w:hAnsi="Times New Roman" w:cs="Times New Roman"/>
          <w:sz w:val="28"/>
          <w:szCs w:val="28"/>
        </w:rPr>
        <w:t xml:space="preserve">виданнях кінця XV століття використовуються умовні </w:t>
      </w:r>
      <w:r w:rsidRPr="003B5D3D">
        <w:rPr>
          <w:rFonts w:ascii="Times New Roman" w:hAnsi="Times New Roman" w:cs="Times New Roman"/>
          <w:sz w:val="28"/>
          <w:szCs w:val="28"/>
        </w:rPr>
        <w:lastRenderedPageBreak/>
        <w:t>ілюстр</w:t>
      </w:r>
      <w:r w:rsidR="00E7647A">
        <w:rPr>
          <w:rFonts w:ascii="Times New Roman" w:hAnsi="Times New Roman" w:cs="Times New Roman"/>
          <w:sz w:val="28"/>
          <w:szCs w:val="28"/>
        </w:rPr>
        <w:t>ації, коли</w:t>
      </w:r>
      <w:r w:rsidR="00E7647A" w:rsidRPr="00E7647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3B5D3D">
        <w:rPr>
          <w:rFonts w:ascii="Times New Roman" w:hAnsi="Times New Roman" w:cs="Times New Roman"/>
          <w:sz w:val="28"/>
          <w:szCs w:val="28"/>
        </w:rPr>
        <w:t>зображення абстрактного міста чи людини</w:t>
      </w:r>
      <w:r w:rsidR="00E7647A">
        <w:rPr>
          <w:rFonts w:ascii="Times New Roman" w:hAnsi="Times New Roman" w:cs="Times New Roman"/>
          <w:sz w:val="28"/>
          <w:szCs w:val="28"/>
        </w:rPr>
        <w:t xml:space="preserve"> видаються за конкретні види чи</w:t>
      </w:r>
      <w:r w:rsidR="00E7647A" w:rsidRPr="00E7647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3B5D3D">
        <w:rPr>
          <w:rFonts w:ascii="Times New Roman" w:hAnsi="Times New Roman" w:cs="Times New Roman"/>
          <w:sz w:val="28"/>
          <w:szCs w:val="28"/>
        </w:rPr>
        <w:t>портрети. У цілому д</w:t>
      </w:r>
      <w:r w:rsidR="00E7647A">
        <w:rPr>
          <w:rFonts w:ascii="Times New Roman" w:hAnsi="Times New Roman" w:cs="Times New Roman"/>
          <w:sz w:val="28"/>
          <w:szCs w:val="28"/>
        </w:rPr>
        <w:t>ля ілюстрацій епохи Відродження характерні чіткість</w:t>
      </w:r>
      <w:r w:rsidR="00E7647A" w:rsidRPr="00E7647A">
        <w:rPr>
          <w:rFonts w:ascii="Times New Roman" w:hAnsi="Times New Roman" w:cs="Times New Roman"/>
          <w:sz w:val="28"/>
          <w:szCs w:val="28"/>
        </w:rPr>
        <w:t xml:space="preserve"> </w:t>
      </w:r>
      <w:r w:rsidRPr="003B5D3D">
        <w:rPr>
          <w:rFonts w:ascii="Times New Roman" w:hAnsi="Times New Roman" w:cs="Times New Roman"/>
          <w:sz w:val="28"/>
          <w:szCs w:val="28"/>
        </w:rPr>
        <w:t>композицій, просто</w:t>
      </w:r>
      <w:r w:rsidR="00E7647A">
        <w:rPr>
          <w:rFonts w:ascii="Times New Roman" w:hAnsi="Times New Roman" w:cs="Times New Roman"/>
          <w:sz w:val="28"/>
          <w:szCs w:val="28"/>
        </w:rPr>
        <w:t>та і умовність образних рішень, використання алегорій та</w:t>
      </w:r>
      <w:r w:rsidR="00E7647A" w:rsidRPr="00E7647A">
        <w:rPr>
          <w:rFonts w:ascii="Times New Roman" w:hAnsi="Times New Roman" w:cs="Times New Roman"/>
          <w:sz w:val="28"/>
          <w:szCs w:val="28"/>
        </w:rPr>
        <w:t xml:space="preserve"> </w:t>
      </w:r>
      <w:r w:rsidRPr="003B5D3D">
        <w:rPr>
          <w:rFonts w:ascii="Times New Roman" w:hAnsi="Times New Roman" w:cs="Times New Roman"/>
          <w:sz w:val="28"/>
          <w:szCs w:val="28"/>
        </w:rPr>
        <w:t>емблематики.</w:t>
      </w:r>
    </w:p>
    <w:p w:rsidR="003B5D3D" w:rsidRDefault="003B5D3D" w:rsidP="00E7647A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B5D3D">
        <w:rPr>
          <w:rFonts w:ascii="Times New Roman" w:hAnsi="Times New Roman" w:cs="Times New Roman"/>
          <w:sz w:val="28"/>
          <w:szCs w:val="28"/>
        </w:rPr>
        <w:t>У XVII столітті використання ускладненої техніки гравюри на міді,</w:t>
      </w:r>
      <w:r w:rsidR="00E7647A" w:rsidRPr="00E7647A">
        <w:rPr>
          <w:rFonts w:ascii="Times New Roman" w:hAnsi="Times New Roman" w:cs="Times New Roman"/>
          <w:sz w:val="28"/>
          <w:szCs w:val="28"/>
        </w:rPr>
        <w:t xml:space="preserve"> </w:t>
      </w:r>
      <w:r w:rsidRPr="003B5D3D">
        <w:rPr>
          <w:rFonts w:ascii="Times New Roman" w:hAnsi="Times New Roman" w:cs="Times New Roman"/>
          <w:sz w:val="28"/>
          <w:szCs w:val="28"/>
        </w:rPr>
        <w:t>застосування великих форматів зумовили відри</w:t>
      </w:r>
      <w:r w:rsidR="00E7647A">
        <w:rPr>
          <w:rFonts w:ascii="Times New Roman" w:hAnsi="Times New Roman" w:cs="Times New Roman"/>
          <w:sz w:val="28"/>
          <w:szCs w:val="28"/>
        </w:rPr>
        <w:t>в ілюстрацій від тексту, у ряді</w:t>
      </w:r>
      <w:r w:rsidR="00E7647A" w:rsidRPr="00E7647A">
        <w:rPr>
          <w:rFonts w:ascii="Times New Roman" w:hAnsi="Times New Roman" w:cs="Times New Roman"/>
          <w:sz w:val="28"/>
          <w:szCs w:val="28"/>
        </w:rPr>
        <w:t xml:space="preserve"> </w:t>
      </w:r>
      <w:r w:rsidRPr="003B5D3D">
        <w:rPr>
          <w:rFonts w:ascii="Times New Roman" w:hAnsi="Times New Roman" w:cs="Times New Roman"/>
          <w:sz w:val="28"/>
          <w:szCs w:val="28"/>
        </w:rPr>
        <w:t>випадків ілюстрації публікувалися б</w:t>
      </w:r>
      <w:r w:rsidR="00E7647A">
        <w:rPr>
          <w:rFonts w:ascii="Times New Roman" w:hAnsi="Times New Roman" w:cs="Times New Roman"/>
          <w:sz w:val="28"/>
          <w:szCs w:val="28"/>
        </w:rPr>
        <w:t>ез тексту (ілюстрації до Біблії голландського</w:t>
      </w:r>
      <w:r w:rsidR="00E7647A" w:rsidRPr="00E7647A">
        <w:rPr>
          <w:rFonts w:ascii="Times New Roman" w:hAnsi="Times New Roman" w:cs="Times New Roman"/>
          <w:sz w:val="28"/>
          <w:szCs w:val="28"/>
        </w:rPr>
        <w:t xml:space="preserve"> </w:t>
      </w:r>
      <w:r w:rsidR="00E7647A">
        <w:rPr>
          <w:rFonts w:ascii="Times New Roman" w:hAnsi="Times New Roman" w:cs="Times New Roman"/>
          <w:sz w:val="28"/>
          <w:szCs w:val="28"/>
        </w:rPr>
        <w:t xml:space="preserve">видавця </w:t>
      </w:r>
      <w:proofErr w:type="spellStart"/>
      <w:r w:rsidR="00E7647A">
        <w:rPr>
          <w:rFonts w:ascii="Times New Roman" w:hAnsi="Times New Roman" w:cs="Times New Roman"/>
          <w:sz w:val="28"/>
          <w:szCs w:val="28"/>
        </w:rPr>
        <w:t>Піскатора</w:t>
      </w:r>
      <w:proofErr w:type="spellEnd"/>
      <w:r w:rsidR="00E7647A">
        <w:rPr>
          <w:rFonts w:ascii="Times New Roman" w:hAnsi="Times New Roman" w:cs="Times New Roman"/>
          <w:sz w:val="28"/>
          <w:szCs w:val="28"/>
        </w:rPr>
        <w:t xml:space="preserve"> (рис. 1.9).</w:t>
      </w:r>
      <w:r w:rsidR="00E7647A" w:rsidRPr="00E7647A">
        <w:rPr>
          <w:rFonts w:ascii="Times New Roman" w:hAnsi="Times New Roman" w:cs="Times New Roman"/>
          <w:sz w:val="28"/>
          <w:szCs w:val="28"/>
        </w:rPr>
        <w:t xml:space="preserve"> </w:t>
      </w:r>
      <w:r w:rsidRPr="003B5D3D">
        <w:rPr>
          <w:rFonts w:ascii="Times New Roman" w:hAnsi="Times New Roman" w:cs="Times New Roman"/>
          <w:sz w:val="28"/>
          <w:szCs w:val="28"/>
        </w:rPr>
        <w:t>У стильовому відношенні все графічне ми</w:t>
      </w:r>
      <w:r w:rsidR="00E7647A">
        <w:rPr>
          <w:rFonts w:ascii="Times New Roman" w:hAnsi="Times New Roman" w:cs="Times New Roman"/>
          <w:sz w:val="28"/>
          <w:szCs w:val="28"/>
        </w:rPr>
        <w:t>стецтво Європи ХVІІ ст. (книга,</w:t>
      </w:r>
      <w:r w:rsidR="00E7647A" w:rsidRPr="007629B1">
        <w:rPr>
          <w:rFonts w:ascii="Times New Roman" w:hAnsi="Times New Roman" w:cs="Times New Roman"/>
          <w:sz w:val="28"/>
          <w:szCs w:val="28"/>
        </w:rPr>
        <w:t xml:space="preserve"> </w:t>
      </w:r>
      <w:r w:rsidRPr="003B5D3D">
        <w:rPr>
          <w:rFonts w:ascii="Times New Roman" w:hAnsi="Times New Roman" w:cs="Times New Roman"/>
          <w:sz w:val="28"/>
          <w:szCs w:val="28"/>
        </w:rPr>
        <w:t>г</w:t>
      </w:r>
      <w:r w:rsidR="00E7647A">
        <w:rPr>
          <w:rFonts w:ascii="Times New Roman" w:hAnsi="Times New Roman" w:cs="Times New Roman"/>
          <w:sz w:val="28"/>
          <w:szCs w:val="28"/>
        </w:rPr>
        <w:t xml:space="preserve">азета, журнал, вільний малюнок, </w:t>
      </w:r>
      <w:r w:rsidRPr="003B5D3D">
        <w:rPr>
          <w:rFonts w:ascii="Times New Roman" w:hAnsi="Times New Roman" w:cs="Times New Roman"/>
          <w:sz w:val="28"/>
          <w:szCs w:val="28"/>
        </w:rPr>
        <w:t>естамп)</w:t>
      </w:r>
      <w:r w:rsidR="00E7647A">
        <w:rPr>
          <w:rFonts w:ascii="Times New Roman" w:hAnsi="Times New Roman" w:cs="Times New Roman"/>
          <w:sz w:val="28"/>
          <w:szCs w:val="28"/>
        </w:rPr>
        <w:t xml:space="preserve"> проявляли себе як у стилістиці</w:t>
      </w:r>
      <w:r w:rsidR="00E7647A" w:rsidRPr="007629B1">
        <w:rPr>
          <w:rFonts w:ascii="Times New Roman" w:hAnsi="Times New Roman" w:cs="Times New Roman"/>
          <w:sz w:val="28"/>
          <w:szCs w:val="28"/>
        </w:rPr>
        <w:t xml:space="preserve"> </w:t>
      </w:r>
      <w:r w:rsidR="00E7647A">
        <w:rPr>
          <w:rFonts w:ascii="Times New Roman" w:hAnsi="Times New Roman" w:cs="Times New Roman"/>
          <w:sz w:val="28"/>
          <w:szCs w:val="28"/>
        </w:rPr>
        <w:t xml:space="preserve">«бароко», «класицизму», так і у </w:t>
      </w:r>
      <w:proofErr w:type="spellStart"/>
      <w:r w:rsidRPr="003B5D3D">
        <w:rPr>
          <w:rFonts w:ascii="Times New Roman" w:hAnsi="Times New Roman" w:cs="Times New Roman"/>
          <w:sz w:val="28"/>
          <w:szCs w:val="28"/>
        </w:rPr>
        <w:t>позастил</w:t>
      </w:r>
      <w:r w:rsidR="00E7647A">
        <w:rPr>
          <w:rFonts w:ascii="Times New Roman" w:hAnsi="Times New Roman" w:cs="Times New Roman"/>
          <w:sz w:val="28"/>
          <w:szCs w:val="28"/>
        </w:rPr>
        <w:t>ьовому</w:t>
      </w:r>
      <w:proofErr w:type="spellEnd"/>
      <w:r w:rsidR="00E7647A">
        <w:rPr>
          <w:rFonts w:ascii="Times New Roman" w:hAnsi="Times New Roman" w:cs="Times New Roman"/>
          <w:sz w:val="28"/>
          <w:szCs w:val="28"/>
        </w:rPr>
        <w:t xml:space="preserve"> напрямі мистецтва, часто</w:t>
      </w:r>
      <w:r w:rsidR="00E7647A" w:rsidRPr="007629B1">
        <w:rPr>
          <w:rFonts w:ascii="Times New Roman" w:hAnsi="Times New Roman" w:cs="Times New Roman"/>
          <w:sz w:val="28"/>
          <w:szCs w:val="28"/>
        </w:rPr>
        <w:t xml:space="preserve"> </w:t>
      </w:r>
      <w:r w:rsidRPr="003B5D3D">
        <w:rPr>
          <w:rFonts w:ascii="Times New Roman" w:hAnsi="Times New Roman" w:cs="Times New Roman"/>
          <w:sz w:val="28"/>
          <w:szCs w:val="28"/>
        </w:rPr>
        <w:t>от</w:t>
      </w:r>
      <w:r w:rsidR="00E7647A">
        <w:rPr>
          <w:rFonts w:ascii="Times New Roman" w:hAnsi="Times New Roman" w:cs="Times New Roman"/>
          <w:sz w:val="28"/>
          <w:szCs w:val="28"/>
        </w:rPr>
        <w:t xml:space="preserve">отожнюють із поняттям реалізму. </w:t>
      </w:r>
      <w:r w:rsidRPr="003B5D3D">
        <w:rPr>
          <w:rFonts w:ascii="Times New Roman" w:hAnsi="Times New Roman" w:cs="Times New Roman"/>
          <w:sz w:val="28"/>
          <w:szCs w:val="28"/>
        </w:rPr>
        <w:t>При друкуванні ілюстраці</w:t>
      </w:r>
      <w:r w:rsidR="00E7647A">
        <w:rPr>
          <w:rFonts w:ascii="Times New Roman" w:hAnsi="Times New Roman" w:cs="Times New Roman"/>
          <w:sz w:val="28"/>
          <w:szCs w:val="28"/>
        </w:rPr>
        <w:t>й перевагу</w:t>
      </w:r>
      <w:r w:rsidR="00E7647A" w:rsidRPr="00E7647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3B5D3D">
        <w:rPr>
          <w:rFonts w:ascii="Times New Roman" w:hAnsi="Times New Roman" w:cs="Times New Roman"/>
          <w:sz w:val="28"/>
          <w:szCs w:val="28"/>
        </w:rPr>
        <w:t xml:space="preserve">надають гравюрі на металі (кольоровий пунктир, </w:t>
      </w:r>
      <w:proofErr w:type="spellStart"/>
      <w:r w:rsidRPr="003B5D3D">
        <w:rPr>
          <w:rFonts w:ascii="Times New Roman" w:hAnsi="Times New Roman" w:cs="Times New Roman"/>
          <w:sz w:val="28"/>
          <w:szCs w:val="28"/>
        </w:rPr>
        <w:t>меццо-тінто</w:t>
      </w:r>
      <w:proofErr w:type="spellEnd"/>
      <w:r w:rsidRPr="003B5D3D">
        <w:rPr>
          <w:rFonts w:ascii="Times New Roman" w:hAnsi="Times New Roman" w:cs="Times New Roman"/>
          <w:sz w:val="28"/>
          <w:szCs w:val="28"/>
        </w:rPr>
        <w:t>).</w:t>
      </w:r>
    </w:p>
    <w:p w:rsidR="00BB2A2F" w:rsidRDefault="00BB2A2F" w:rsidP="00BB2A2F">
      <w:pPr>
        <w:autoSpaceDE w:val="0"/>
        <w:autoSpaceDN w:val="0"/>
        <w:adjustRightInd w:val="0"/>
        <w:spacing w:after="0" w:line="36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 w:rsidRPr="00BB2A2F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829050" cy="2863405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0998" cy="28648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627D" w:rsidRDefault="000B627D" w:rsidP="00BB2A2F">
      <w:pPr>
        <w:autoSpaceDE w:val="0"/>
        <w:autoSpaceDN w:val="0"/>
        <w:adjustRightInd w:val="0"/>
        <w:spacing w:after="0" w:line="360" w:lineRule="auto"/>
        <w:ind w:firstLine="708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275899">
        <w:rPr>
          <w:rFonts w:ascii="Times New Roman" w:hAnsi="Times New Roman" w:cs="Times New Roman"/>
          <w:i/>
          <w:sz w:val="28"/>
          <w:szCs w:val="28"/>
        </w:rPr>
        <w:t xml:space="preserve">Рисунок 1.9 – Ілюстрація до Біблії </w:t>
      </w:r>
      <w:proofErr w:type="spellStart"/>
      <w:r w:rsidRPr="00275899">
        <w:rPr>
          <w:rFonts w:ascii="Times New Roman" w:hAnsi="Times New Roman" w:cs="Times New Roman"/>
          <w:i/>
          <w:sz w:val="28"/>
          <w:szCs w:val="28"/>
        </w:rPr>
        <w:t>Піскатора</w:t>
      </w:r>
      <w:proofErr w:type="spellEnd"/>
    </w:p>
    <w:p w:rsidR="00275899" w:rsidRPr="00275899" w:rsidRDefault="00275899" w:rsidP="00BB2A2F">
      <w:pPr>
        <w:autoSpaceDE w:val="0"/>
        <w:autoSpaceDN w:val="0"/>
        <w:adjustRightInd w:val="0"/>
        <w:spacing w:after="0" w:line="360" w:lineRule="auto"/>
        <w:ind w:firstLine="708"/>
        <w:jc w:val="center"/>
        <w:rPr>
          <w:rFonts w:ascii="Times New Roman" w:hAnsi="Times New Roman" w:cs="Times New Roman"/>
          <w:i/>
          <w:sz w:val="28"/>
          <w:szCs w:val="28"/>
        </w:rPr>
      </w:pPr>
    </w:p>
    <w:p w:rsidR="00275899" w:rsidRDefault="00275899" w:rsidP="00275899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275899">
        <w:rPr>
          <w:rFonts w:ascii="Times New Roman" w:hAnsi="Times New Roman" w:cs="Times New Roman"/>
          <w:sz w:val="28"/>
          <w:szCs w:val="28"/>
        </w:rPr>
        <w:t>У XVIII столітті активно використовується ілюстрація, гравірована на міді,</w:t>
      </w:r>
      <w:r w:rsidRPr="007629B1">
        <w:rPr>
          <w:rFonts w:ascii="Times New Roman" w:hAnsi="Times New Roman" w:cs="Times New Roman"/>
          <w:sz w:val="28"/>
          <w:szCs w:val="28"/>
        </w:rPr>
        <w:t xml:space="preserve"> </w:t>
      </w:r>
      <w:r w:rsidRPr="00275899">
        <w:rPr>
          <w:rFonts w:ascii="Times New Roman" w:hAnsi="Times New Roman" w:cs="Times New Roman"/>
          <w:sz w:val="28"/>
          <w:szCs w:val="28"/>
        </w:rPr>
        <w:t xml:space="preserve">зазвичай невеликого формату (Ш. </w:t>
      </w:r>
      <w:proofErr w:type="spellStart"/>
      <w:r w:rsidRPr="00275899">
        <w:rPr>
          <w:rFonts w:ascii="Times New Roman" w:hAnsi="Times New Roman" w:cs="Times New Roman"/>
          <w:sz w:val="28"/>
          <w:szCs w:val="28"/>
        </w:rPr>
        <w:t>Ей</w:t>
      </w:r>
      <w:r>
        <w:rPr>
          <w:rFonts w:ascii="Times New Roman" w:hAnsi="Times New Roman" w:cs="Times New Roman"/>
          <w:sz w:val="28"/>
          <w:szCs w:val="28"/>
        </w:rPr>
        <w:t>зен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у Франції, Д. </w:t>
      </w:r>
      <w:proofErr w:type="spellStart"/>
      <w:r>
        <w:rPr>
          <w:rFonts w:ascii="Times New Roman" w:hAnsi="Times New Roman" w:cs="Times New Roman"/>
          <w:sz w:val="28"/>
          <w:szCs w:val="28"/>
        </w:rPr>
        <w:t>Ходовецький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у</w:t>
      </w:r>
      <w:r w:rsidRPr="007629B1">
        <w:rPr>
          <w:rFonts w:ascii="Times New Roman" w:hAnsi="Times New Roman" w:cs="Times New Roman"/>
          <w:sz w:val="28"/>
          <w:szCs w:val="28"/>
        </w:rPr>
        <w:t xml:space="preserve"> </w:t>
      </w:r>
      <w:r w:rsidRPr="00275899">
        <w:rPr>
          <w:rFonts w:ascii="Times New Roman" w:hAnsi="Times New Roman" w:cs="Times New Roman"/>
          <w:sz w:val="28"/>
          <w:szCs w:val="28"/>
        </w:rPr>
        <w:t>Німеччині). У наукових та навчально-п</w:t>
      </w:r>
      <w:r>
        <w:rPr>
          <w:rFonts w:ascii="Times New Roman" w:hAnsi="Times New Roman" w:cs="Times New Roman"/>
          <w:sz w:val="28"/>
          <w:szCs w:val="28"/>
        </w:rPr>
        <w:t>опулярних виданнях розвивається</w:t>
      </w:r>
      <w:r w:rsidRPr="00275899">
        <w:rPr>
          <w:rFonts w:ascii="Times New Roman" w:hAnsi="Times New Roman" w:cs="Times New Roman"/>
          <w:sz w:val="28"/>
          <w:szCs w:val="28"/>
        </w:rPr>
        <w:t xml:space="preserve"> специфічний вид наукової ілюстрації, блискучі</w:t>
      </w:r>
      <w:r>
        <w:rPr>
          <w:rFonts w:ascii="Times New Roman" w:hAnsi="Times New Roman" w:cs="Times New Roman"/>
          <w:sz w:val="28"/>
          <w:szCs w:val="28"/>
        </w:rPr>
        <w:t xml:space="preserve"> зразки якої створив Т. </w:t>
      </w:r>
      <w:proofErr w:type="spellStart"/>
      <w:r>
        <w:rPr>
          <w:rFonts w:ascii="Times New Roman" w:hAnsi="Times New Roman" w:cs="Times New Roman"/>
          <w:sz w:val="28"/>
          <w:szCs w:val="28"/>
        </w:rPr>
        <w:t>Б’юїк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 </w:t>
      </w:r>
      <w:r w:rsidRPr="00275899">
        <w:rPr>
          <w:rFonts w:ascii="Times New Roman" w:hAnsi="Times New Roman" w:cs="Times New Roman"/>
          <w:sz w:val="28"/>
          <w:szCs w:val="28"/>
        </w:rPr>
        <w:t>винахідник та видатний майстер торцевої гравюри на дереві (рис 1.10).</w:t>
      </w:r>
    </w:p>
    <w:p w:rsidR="00B05143" w:rsidRDefault="00B05143" w:rsidP="00B05143">
      <w:pPr>
        <w:autoSpaceDE w:val="0"/>
        <w:autoSpaceDN w:val="0"/>
        <w:adjustRightInd w:val="0"/>
        <w:spacing w:after="0" w:line="36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 w:rsidRPr="00B05143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3905050" cy="1880665"/>
            <wp:effectExtent l="0" t="0" r="635" b="571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0039" cy="18830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4814" w:rsidRDefault="00A04814" w:rsidP="00B05143">
      <w:pPr>
        <w:autoSpaceDE w:val="0"/>
        <w:autoSpaceDN w:val="0"/>
        <w:adjustRightInd w:val="0"/>
        <w:spacing w:after="0" w:line="360" w:lineRule="auto"/>
        <w:ind w:firstLine="708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A04814">
        <w:rPr>
          <w:rFonts w:ascii="Times New Roman" w:hAnsi="Times New Roman" w:cs="Times New Roman"/>
          <w:i/>
          <w:sz w:val="28"/>
          <w:szCs w:val="28"/>
        </w:rPr>
        <w:t>Рисунок 1.10 – Торцева гравюра Т. Б’юіка</w:t>
      </w:r>
    </w:p>
    <w:p w:rsidR="006921B7" w:rsidRDefault="006921B7" w:rsidP="00B05143">
      <w:pPr>
        <w:autoSpaceDE w:val="0"/>
        <w:autoSpaceDN w:val="0"/>
        <w:adjustRightInd w:val="0"/>
        <w:spacing w:after="0" w:line="360" w:lineRule="auto"/>
        <w:ind w:firstLine="708"/>
        <w:jc w:val="center"/>
        <w:rPr>
          <w:rFonts w:ascii="Times New Roman" w:hAnsi="Times New Roman" w:cs="Times New Roman"/>
          <w:i/>
          <w:sz w:val="28"/>
          <w:szCs w:val="28"/>
        </w:rPr>
      </w:pPr>
    </w:p>
    <w:p w:rsidR="006921B7" w:rsidRPr="001F375A" w:rsidRDefault="006921B7" w:rsidP="00E01266">
      <w:pPr>
        <w:autoSpaceDE w:val="0"/>
        <w:autoSpaceDN w:val="0"/>
        <w:adjustRightInd w:val="0"/>
        <w:spacing w:after="0" w:line="36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1F375A">
        <w:rPr>
          <w:rFonts w:ascii="Times New Roman" w:hAnsi="Times New Roman" w:cs="Times New Roman"/>
          <w:i/>
          <w:iCs/>
          <w:sz w:val="28"/>
          <w:szCs w:val="28"/>
        </w:rPr>
        <w:t xml:space="preserve">Книжкове мистецтво ХІХ ст. відповідало </w:t>
      </w:r>
      <w:r w:rsidRPr="001F375A">
        <w:rPr>
          <w:rFonts w:ascii="Times New Roman" w:hAnsi="Times New Roman" w:cs="Times New Roman"/>
          <w:sz w:val="28"/>
          <w:szCs w:val="28"/>
        </w:rPr>
        <w:t>принципу серійності видань.</w:t>
      </w:r>
      <w:r w:rsidR="00E01266" w:rsidRPr="007629B1">
        <w:rPr>
          <w:rFonts w:ascii="Times New Roman" w:hAnsi="Times New Roman" w:cs="Times New Roman"/>
          <w:sz w:val="28"/>
          <w:szCs w:val="28"/>
        </w:rPr>
        <w:t xml:space="preserve"> </w:t>
      </w:r>
      <w:r w:rsidRPr="001F375A">
        <w:rPr>
          <w:rFonts w:ascii="Times New Roman" w:hAnsi="Times New Roman" w:cs="Times New Roman"/>
          <w:sz w:val="28"/>
          <w:szCs w:val="28"/>
        </w:rPr>
        <w:t xml:space="preserve">Книга перестала бути цілісним витвором </w:t>
      </w:r>
      <w:r w:rsidR="00E01266">
        <w:rPr>
          <w:rFonts w:ascii="Times New Roman" w:hAnsi="Times New Roman" w:cs="Times New Roman"/>
          <w:sz w:val="28"/>
          <w:szCs w:val="28"/>
        </w:rPr>
        <w:t xml:space="preserve">мистецтва. Великі майстри </w:t>
      </w:r>
      <w:proofErr w:type="spellStart"/>
      <w:r w:rsidR="00E01266">
        <w:rPr>
          <w:rFonts w:ascii="Times New Roman" w:hAnsi="Times New Roman" w:cs="Times New Roman"/>
          <w:sz w:val="28"/>
          <w:szCs w:val="28"/>
        </w:rPr>
        <w:t>рідко</w:t>
      </w:r>
      <w:proofErr w:type="spellEnd"/>
      <w:r w:rsidR="00E01266" w:rsidRPr="00E01266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1F375A">
        <w:rPr>
          <w:rFonts w:ascii="Times New Roman" w:hAnsi="Times New Roman" w:cs="Times New Roman"/>
          <w:sz w:val="28"/>
          <w:szCs w:val="28"/>
        </w:rPr>
        <w:t>пов’язують свою творчу долю із книжковою сп</w:t>
      </w:r>
      <w:r w:rsidR="00E01266">
        <w:rPr>
          <w:rFonts w:ascii="Times New Roman" w:hAnsi="Times New Roman" w:cs="Times New Roman"/>
          <w:sz w:val="28"/>
          <w:szCs w:val="28"/>
        </w:rPr>
        <w:t>равою. Винятком можна вважати</w:t>
      </w:r>
      <w:r w:rsidR="00E01266" w:rsidRPr="00E01266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1F375A">
        <w:rPr>
          <w:rFonts w:ascii="Times New Roman" w:hAnsi="Times New Roman" w:cs="Times New Roman"/>
          <w:sz w:val="28"/>
          <w:szCs w:val="28"/>
        </w:rPr>
        <w:t>чудові літографії Делакруа до «Фауста</w:t>
      </w:r>
      <w:r w:rsidR="00E01266">
        <w:rPr>
          <w:rFonts w:ascii="Times New Roman" w:hAnsi="Times New Roman" w:cs="Times New Roman"/>
          <w:sz w:val="28"/>
          <w:szCs w:val="28"/>
        </w:rPr>
        <w:t>» Ґете, але ілюстративні образи набули</w:t>
      </w:r>
      <w:r w:rsidR="00E01266" w:rsidRPr="00E01266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1F375A">
        <w:rPr>
          <w:rFonts w:ascii="Times New Roman" w:hAnsi="Times New Roman" w:cs="Times New Roman"/>
          <w:sz w:val="28"/>
          <w:szCs w:val="28"/>
        </w:rPr>
        <w:t>самостійного значення. Спо</w:t>
      </w:r>
      <w:r w:rsidR="00E01266">
        <w:rPr>
          <w:rFonts w:ascii="Times New Roman" w:hAnsi="Times New Roman" w:cs="Times New Roman"/>
          <w:sz w:val="28"/>
          <w:szCs w:val="28"/>
        </w:rPr>
        <w:t xml:space="preserve">стерігається розвиток принципів </w:t>
      </w:r>
      <w:proofErr w:type="spellStart"/>
      <w:r w:rsidR="00E01266">
        <w:rPr>
          <w:rFonts w:ascii="Times New Roman" w:hAnsi="Times New Roman" w:cs="Times New Roman"/>
          <w:sz w:val="28"/>
          <w:szCs w:val="28"/>
        </w:rPr>
        <w:t>станковізму</w:t>
      </w:r>
      <w:proofErr w:type="spellEnd"/>
      <w:r w:rsidR="00E01266">
        <w:rPr>
          <w:rFonts w:ascii="Times New Roman" w:hAnsi="Times New Roman" w:cs="Times New Roman"/>
          <w:sz w:val="28"/>
          <w:szCs w:val="28"/>
        </w:rPr>
        <w:t xml:space="preserve"> у</w:t>
      </w:r>
      <w:r w:rsidR="00E01266" w:rsidRPr="00E01266">
        <w:rPr>
          <w:rFonts w:ascii="Times New Roman" w:hAnsi="Times New Roman" w:cs="Times New Roman"/>
          <w:sz w:val="28"/>
          <w:szCs w:val="28"/>
        </w:rPr>
        <w:t xml:space="preserve"> </w:t>
      </w:r>
      <w:r w:rsidRPr="001F375A">
        <w:rPr>
          <w:rFonts w:ascii="Times New Roman" w:hAnsi="Times New Roman" w:cs="Times New Roman"/>
          <w:sz w:val="28"/>
          <w:szCs w:val="28"/>
        </w:rPr>
        <w:t>книжковій ілюстрації. Амп</w:t>
      </w:r>
      <w:r w:rsidR="00E01266">
        <w:rPr>
          <w:rFonts w:ascii="Times New Roman" w:hAnsi="Times New Roman" w:cs="Times New Roman"/>
          <w:sz w:val="28"/>
          <w:szCs w:val="28"/>
        </w:rPr>
        <w:t>ір, академізм, романтизм, друге рококо, реалістичні</w:t>
      </w:r>
      <w:r w:rsidR="00E01266" w:rsidRPr="00E01266">
        <w:rPr>
          <w:rFonts w:ascii="Times New Roman" w:hAnsi="Times New Roman" w:cs="Times New Roman"/>
          <w:sz w:val="28"/>
          <w:szCs w:val="28"/>
        </w:rPr>
        <w:t xml:space="preserve"> </w:t>
      </w:r>
      <w:r w:rsidRPr="001F375A">
        <w:rPr>
          <w:rFonts w:ascii="Times New Roman" w:hAnsi="Times New Roman" w:cs="Times New Roman"/>
          <w:sz w:val="28"/>
          <w:szCs w:val="28"/>
        </w:rPr>
        <w:t>тенденції, імпресіонізм та е</w:t>
      </w:r>
      <w:r w:rsidR="00E01266">
        <w:rPr>
          <w:rFonts w:ascii="Times New Roman" w:hAnsi="Times New Roman" w:cs="Times New Roman"/>
          <w:sz w:val="28"/>
          <w:szCs w:val="28"/>
        </w:rPr>
        <w:t>клектика – все це позначилося і на долі ілюстрації та</w:t>
      </w:r>
      <w:r w:rsidR="00E01266" w:rsidRPr="00E01266">
        <w:rPr>
          <w:rFonts w:ascii="Times New Roman" w:hAnsi="Times New Roman" w:cs="Times New Roman"/>
          <w:sz w:val="28"/>
          <w:szCs w:val="28"/>
        </w:rPr>
        <w:t xml:space="preserve"> </w:t>
      </w:r>
      <w:r w:rsidRPr="001F375A">
        <w:rPr>
          <w:rFonts w:ascii="Times New Roman" w:hAnsi="Times New Roman" w:cs="Times New Roman"/>
          <w:sz w:val="28"/>
          <w:szCs w:val="28"/>
        </w:rPr>
        <w:t>книги загалом</w:t>
      </w:r>
      <w:r w:rsidR="00E01266">
        <w:rPr>
          <w:rFonts w:ascii="Times New Roman" w:hAnsi="Times New Roman" w:cs="Times New Roman"/>
          <w:sz w:val="28"/>
          <w:szCs w:val="28"/>
        </w:rPr>
        <w:t xml:space="preserve">. Ілюстрації вносилися до книги </w:t>
      </w:r>
      <w:r w:rsidRPr="001F375A">
        <w:rPr>
          <w:rFonts w:ascii="Times New Roman" w:hAnsi="Times New Roman" w:cs="Times New Roman"/>
          <w:sz w:val="28"/>
          <w:szCs w:val="28"/>
        </w:rPr>
        <w:t>м</w:t>
      </w:r>
      <w:r w:rsidR="00E01266">
        <w:rPr>
          <w:rFonts w:ascii="Times New Roman" w:hAnsi="Times New Roman" w:cs="Times New Roman"/>
          <w:sz w:val="28"/>
          <w:szCs w:val="28"/>
        </w:rPr>
        <w:t>еханістично, втрачалася єдність</w:t>
      </w:r>
      <w:r w:rsidR="00E01266" w:rsidRPr="00E01266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1F375A">
        <w:rPr>
          <w:rFonts w:ascii="Times New Roman" w:hAnsi="Times New Roman" w:cs="Times New Roman"/>
          <w:sz w:val="28"/>
          <w:szCs w:val="28"/>
        </w:rPr>
        <w:t>книж</w:t>
      </w:r>
      <w:r w:rsidR="00E01266">
        <w:rPr>
          <w:rFonts w:ascii="Times New Roman" w:hAnsi="Times New Roman" w:cs="Times New Roman"/>
          <w:sz w:val="28"/>
          <w:szCs w:val="28"/>
        </w:rPr>
        <w:t xml:space="preserve">кового організму. Літографії до </w:t>
      </w:r>
      <w:r w:rsidRPr="001F375A">
        <w:rPr>
          <w:rFonts w:ascii="Times New Roman" w:hAnsi="Times New Roman" w:cs="Times New Roman"/>
          <w:sz w:val="28"/>
          <w:szCs w:val="28"/>
        </w:rPr>
        <w:t>журналі</w:t>
      </w:r>
      <w:r w:rsidR="00E01266">
        <w:rPr>
          <w:rFonts w:ascii="Times New Roman" w:hAnsi="Times New Roman" w:cs="Times New Roman"/>
          <w:sz w:val="28"/>
          <w:szCs w:val="28"/>
        </w:rPr>
        <w:t>в, зазвичай йшли або вклейками,</w:t>
      </w:r>
      <w:r w:rsidR="00E01266" w:rsidRPr="00E01266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1F375A">
        <w:rPr>
          <w:rFonts w:ascii="Times New Roman" w:hAnsi="Times New Roman" w:cs="Times New Roman"/>
          <w:sz w:val="28"/>
          <w:szCs w:val="28"/>
        </w:rPr>
        <w:t>або просто вкладалися у видання.</w:t>
      </w:r>
    </w:p>
    <w:p w:rsidR="006921B7" w:rsidRPr="001F375A" w:rsidRDefault="006921B7" w:rsidP="00E01266">
      <w:pPr>
        <w:autoSpaceDE w:val="0"/>
        <w:autoSpaceDN w:val="0"/>
        <w:adjustRightInd w:val="0"/>
        <w:spacing w:after="0" w:line="36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1F375A">
        <w:rPr>
          <w:rFonts w:ascii="Times New Roman" w:hAnsi="Times New Roman" w:cs="Times New Roman"/>
          <w:sz w:val="28"/>
          <w:szCs w:val="28"/>
        </w:rPr>
        <w:t>З винаходом 1837 року фотографії починається відтворення ілюстрацій з</w:t>
      </w:r>
      <w:r w:rsidR="00E01266" w:rsidRPr="00E01266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1F375A">
        <w:rPr>
          <w:rFonts w:ascii="Times New Roman" w:hAnsi="Times New Roman" w:cs="Times New Roman"/>
          <w:sz w:val="28"/>
          <w:szCs w:val="28"/>
        </w:rPr>
        <w:t>допомогою фотомеханічних процесів. Розвив</w:t>
      </w:r>
      <w:r w:rsidR="00E01266">
        <w:rPr>
          <w:rFonts w:ascii="Times New Roman" w:hAnsi="Times New Roman" w:cs="Times New Roman"/>
          <w:sz w:val="28"/>
          <w:szCs w:val="28"/>
        </w:rPr>
        <w:t>алися цинкографія (отримання на</w:t>
      </w:r>
      <w:r w:rsidR="00E01266" w:rsidRPr="00E01266">
        <w:rPr>
          <w:rFonts w:ascii="Times New Roman" w:hAnsi="Times New Roman" w:cs="Times New Roman"/>
          <w:sz w:val="28"/>
          <w:szCs w:val="28"/>
        </w:rPr>
        <w:t xml:space="preserve"> </w:t>
      </w:r>
      <w:r w:rsidRPr="001F375A">
        <w:rPr>
          <w:rFonts w:ascii="Times New Roman" w:hAnsi="Times New Roman" w:cs="Times New Roman"/>
          <w:sz w:val="28"/>
          <w:szCs w:val="28"/>
        </w:rPr>
        <w:t xml:space="preserve">цинковій дошці штрихового малюнка), </w:t>
      </w:r>
      <w:r w:rsidR="00E01266">
        <w:rPr>
          <w:rFonts w:ascii="Times New Roman" w:hAnsi="Times New Roman" w:cs="Times New Roman"/>
          <w:sz w:val="28"/>
          <w:szCs w:val="28"/>
        </w:rPr>
        <w:t>автотипія (відтворення малюнків</w:t>
      </w:r>
      <w:r w:rsidR="00E01266" w:rsidRPr="00E01266">
        <w:rPr>
          <w:rFonts w:ascii="Times New Roman" w:hAnsi="Times New Roman" w:cs="Times New Roman"/>
          <w:sz w:val="28"/>
          <w:szCs w:val="28"/>
        </w:rPr>
        <w:t xml:space="preserve"> </w:t>
      </w:r>
      <w:r w:rsidRPr="001F375A">
        <w:rPr>
          <w:rFonts w:ascii="Times New Roman" w:hAnsi="Times New Roman" w:cs="Times New Roman"/>
          <w:sz w:val="28"/>
          <w:szCs w:val="28"/>
        </w:rPr>
        <w:t>напівтонами), триколірний друк (відтворення кольорових ілюстрацій).</w:t>
      </w:r>
    </w:p>
    <w:p w:rsidR="006921B7" w:rsidRDefault="006921B7" w:rsidP="00E01266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F375A">
        <w:rPr>
          <w:rFonts w:ascii="Times New Roman" w:hAnsi="Times New Roman" w:cs="Times New Roman"/>
          <w:sz w:val="28"/>
          <w:szCs w:val="28"/>
        </w:rPr>
        <w:t>У перші десятиліття XX століття на противагу стилю модерн висувається</w:t>
      </w:r>
      <w:r w:rsidR="00E01266" w:rsidRPr="00E01266">
        <w:rPr>
          <w:rFonts w:ascii="Times New Roman" w:hAnsi="Times New Roman" w:cs="Times New Roman"/>
          <w:sz w:val="28"/>
          <w:szCs w:val="28"/>
        </w:rPr>
        <w:t xml:space="preserve"> </w:t>
      </w:r>
      <w:r w:rsidRPr="001F375A">
        <w:rPr>
          <w:rFonts w:ascii="Times New Roman" w:hAnsi="Times New Roman" w:cs="Times New Roman"/>
          <w:sz w:val="28"/>
          <w:szCs w:val="28"/>
        </w:rPr>
        <w:t>рух, що взагалі заперечує доцільність і</w:t>
      </w:r>
      <w:r w:rsidR="00E01266">
        <w:rPr>
          <w:rFonts w:ascii="Times New Roman" w:hAnsi="Times New Roman" w:cs="Times New Roman"/>
          <w:sz w:val="28"/>
          <w:szCs w:val="28"/>
        </w:rPr>
        <w:t>люстрації і проголошує завдання</w:t>
      </w:r>
      <w:r w:rsidR="00E01266" w:rsidRPr="00E01266">
        <w:rPr>
          <w:rFonts w:ascii="Times New Roman" w:hAnsi="Times New Roman" w:cs="Times New Roman"/>
          <w:sz w:val="28"/>
          <w:szCs w:val="28"/>
        </w:rPr>
        <w:t xml:space="preserve"> </w:t>
      </w:r>
      <w:r w:rsidRPr="001F375A">
        <w:rPr>
          <w:rFonts w:ascii="Times New Roman" w:hAnsi="Times New Roman" w:cs="Times New Roman"/>
          <w:sz w:val="28"/>
          <w:szCs w:val="28"/>
        </w:rPr>
        <w:t>створення візуальної системи книги</w:t>
      </w:r>
      <w:r w:rsidR="00E01266">
        <w:rPr>
          <w:rFonts w:ascii="Times New Roman" w:hAnsi="Times New Roman" w:cs="Times New Roman"/>
          <w:sz w:val="28"/>
          <w:szCs w:val="28"/>
        </w:rPr>
        <w:t xml:space="preserve"> суто друкарськими прийомами. У мистецтві</w:t>
      </w:r>
      <w:r w:rsidR="00E01266" w:rsidRPr="00E01266">
        <w:rPr>
          <w:rFonts w:ascii="Times New Roman" w:hAnsi="Times New Roman" w:cs="Times New Roman"/>
          <w:sz w:val="28"/>
          <w:szCs w:val="28"/>
        </w:rPr>
        <w:t xml:space="preserve"> </w:t>
      </w:r>
      <w:r w:rsidRPr="001F375A">
        <w:rPr>
          <w:rFonts w:ascii="Times New Roman" w:hAnsi="Times New Roman" w:cs="Times New Roman"/>
          <w:sz w:val="28"/>
          <w:szCs w:val="28"/>
        </w:rPr>
        <w:t xml:space="preserve">ХХ ст. Ілюстративні роботи Р. </w:t>
      </w:r>
      <w:proofErr w:type="spellStart"/>
      <w:r w:rsidRPr="001F375A">
        <w:rPr>
          <w:rFonts w:ascii="Times New Roman" w:hAnsi="Times New Roman" w:cs="Times New Roman"/>
          <w:sz w:val="28"/>
          <w:szCs w:val="28"/>
        </w:rPr>
        <w:t>Дюфі</w:t>
      </w:r>
      <w:proofErr w:type="spellEnd"/>
      <w:r w:rsidRPr="001F375A">
        <w:rPr>
          <w:rFonts w:ascii="Times New Roman" w:hAnsi="Times New Roman" w:cs="Times New Roman"/>
          <w:sz w:val="28"/>
          <w:szCs w:val="28"/>
        </w:rPr>
        <w:t xml:space="preserve">, А. </w:t>
      </w:r>
      <w:proofErr w:type="spellStart"/>
      <w:r w:rsidRPr="001F375A">
        <w:rPr>
          <w:rFonts w:ascii="Times New Roman" w:hAnsi="Times New Roman" w:cs="Times New Roman"/>
          <w:sz w:val="28"/>
          <w:szCs w:val="28"/>
        </w:rPr>
        <w:t>Ма</w:t>
      </w:r>
      <w:r w:rsidR="00E01266">
        <w:rPr>
          <w:rFonts w:ascii="Times New Roman" w:hAnsi="Times New Roman" w:cs="Times New Roman"/>
          <w:sz w:val="28"/>
          <w:szCs w:val="28"/>
        </w:rPr>
        <w:t>тісса</w:t>
      </w:r>
      <w:proofErr w:type="spellEnd"/>
      <w:r w:rsidR="00E01266">
        <w:rPr>
          <w:rFonts w:ascii="Times New Roman" w:hAnsi="Times New Roman" w:cs="Times New Roman"/>
          <w:sz w:val="28"/>
          <w:szCs w:val="28"/>
        </w:rPr>
        <w:t xml:space="preserve">, П. Пікассо, Ф. </w:t>
      </w:r>
      <w:proofErr w:type="spellStart"/>
      <w:r w:rsidR="00E01266">
        <w:rPr>
          <w:rFonts w:ascii="Times New Roman" w:hAnsi="Times New Roman" w:cs="Times New Roman"/>
          <w:sz w:val="28"/>
          <w:szCs w:val="28"/>
        </w:rPr>
        <w:t>Мазереля</w:t>
      </w:r>
      <w:proofErr w:type="spellEnd"/>
      <w:r w:rsidR="00E01266">
        <w:rPr>
          <w:rFonts w:ascii="Times New Roman" w:hAnsi="Times New Roman" w:cs="Times New Roman"/>
          <w:sz w:val="28"/>
          <w:szCs w:val="28"/>
        </w:rPr>
        <w:t>,</w:t>
      </w:r>
      <w:r w:rsidR="00E01266" w:rsidRPr="00E01266">
        <w:rPr>
          <w:rFonts w:ascii="Times New Roman" w:hAnsi="Times New Roman" w:cs="Times New Roman"/>
          <w:sz w:val="28"/>
          <w:szCs w:val="28"/>
        </w:rPr>
        <w:t xml:space="preserve"> </w:t>
      </w:r>
      <w:r w:rsidRPr="001F375A">
        <w:rPr>
          <w:rFonts w:ascii="Times New Roman" w:hAnsi="Times New Roman" w:cs="Times New Roman"/>
          <w:sz w:val="28"/>
          <w:szCs w:val="28"/>
        </w:rPr>
        <w:t xml:space="preserve">Х. </w:t>
      </w:r>
      <w:proofErr w:type="spellStart"/>
      <w:r w:rsidRPr="001F375A">
        <w:rPr>
          <w:rFonts w:ascii="Times New Roman" w:hAnsi="Times New Roman" w:cs="Times New Roman"/>
          <w:sz w:val="28"/>
          <w:szCs w:val="28"/>
        </w:rPr>
        <w:t>Ерні</w:t>
      </w:r>
      <w:proofErr w:type="spellEnd"/>
      <w:r w:rsidRPr="001F375A">
        <w:rPr>
          <w:rFonts w:ascii="Times New Roman" w:hAnsi="Times New Roman" w:cs="Times New Roman"/>
          <w:sz w:val="28"/>
          <w:szCs w:val="28"/>
        </w:rPr>
        <w:t xml:space="preserve">, Р. </w:t>
      </w:r>
      <w:proofErr w:type="spellStart"/>
      <w:r w:rsidRPr="001F375A">
        <w:rPr>
          <w:rFonts w:ascii="Times New Roman" w:hAnsi="Times New Roman" w:cs="Times New Roman"/>
          <w:sz w:val="28"/>
          <w:szCs w:val="28"/>
        </w:rPr>
        <w:t>Гуттузо</w:t>
      </w:r>
      <w:proofErr w:type="spellEnd"/>
      <w:r w:rsidRPr="001F375A">
        <w:rPr>
          <w:rFonts w:ascii="Times New Roman" w:hAnsi="Times New Roman" w:cs="Times New Roman"/>
          <w:sz w:val="28"/>
          <w:szCs w:val="28"/>
        </w:rPr>
        <w:t xml:space="preserve">, В. </w:t>
      </w:r>
      <w:proofErr w:type="spellStart"/>
      <w:r w:rsidRPr="001F375A">
        <w:rPr>
          <w:rFonts w:ascii="Times New Roman" w:hAnsi="Times New Roman" w:cs="Times New Roman"/>
          <w:sz w:val="28"/>
          <w:szCs w:val="28"/>
        </w:rPr>
        <w:t>Фавор</w:t>
      </w:r>
      <w:r w:rsidR="00E01266">
        <w:rPr>
          <w:rFonts w:ascii="Times New Roman" w:hAnsi="Times New Roman" w:cs="Times New Roman"/>
          <w:sz w:val="28"/>
          <w:szCs w:val="28"/>
        </w:rPr>
        <w:t>ського</w:t>
      </w:r>
      <w:proofErr w:type="spellEnd"/>
      <w:r w:rsidR="00E01266">
        <w:rPr>
          <w:rFonts w:ascii="Times New Roman" w:hAnsi="Times New Roman" w:cs="Times New Roman"/>
          <w:sz w:val="28"/>
          <w:szCs w:val="28"/>
        </w:rPr>
        <w:t xml:space="preserve">, Д. </w:t>
      </w:r>
      <w:proofErr w:type="spellStart"/>
      <w:r w:rsidR="00E01266">
        <w:rPr>
          <w:rFonts w:ascii="Times New Roman" w:hAnsi="Times New Roman" w:cs="Times New Roman"/>
          <w:sz w:val="28"/>
          <w:szCs w:val="28"/>
        </w:rPr>
        <w:t>Бісті</w:t>
      </w:r>
      <w:proofErr w:type="spellEnd"/>
      <w:r w:rsidR="00E01266">
        <w:rPr>
          <w:rFonts w:ascii="Times New Roman" w:hAnsi="Times New Roman" w:cs="Times New Roman"/>
          <w:sz w:val="28"/>
          <w:szCs w:val="28"/>
        </w:rPr>
        <w:t xml:space="preserve"> стали видатним досягненням</w:t>
      </w:r>
      <w:r w:rsidR="00E01266" w:rsidRPr="00E01266">
        <w:rPr>
          <w:rFonts w:ascii="Times New Roman" w:hAnsi="Times New Roman" w:cs="Times New Roman"/>
          <w:sz w:val="28"/>
          <w:szCs w:val="28"/>
        </w:rPr>
        <w:t xml:space="preserve"> </w:t>
      </w:r>
      <w:r w:rsidRPr="001F375A">
        <w:rPr>
          <w:rFonts w:ascii="Times New Roman" w:hAnsi="Times New Roman" w:cs="Times New Roman"/>
          <w:sz w:val="28"/>
          <w:szCs w:val="28"/>
        </w:rPr>
        <w:t>культури XX. У зарубіжній к</w:t>
      </w:r>
      <w:r w:rsidR="00E01266">
        <w:rPr>
          <w:rFonts w:ascii="Times New Roman" w:hAnsi="Times New Roman" w:cs="Times New Roman"/>
          <w:sz w:val="28"/>
          <w:szCs w:val="28"/>
        </w:rPr>
        <w:t>низі ХХ ст. спостерігаються дві тенденції:</w:t>
      </w:r>
      <w:r w:rsidR="00E01266" w:rsidRPr="00E01266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1F375A">
        <w:rPr>
          <w:rFonts w:ascii="Times New Roman" w:hAnsi="Times New Roman" w:cs="Times New Roman"/>
          <w:sz w:val="28"/>
          <w:szCs w:val="28"/>
        </w:rPr>
        <w:t>демократична та бібліофільська. Прогресивні з</w:t>
      </w:r>
      <w:r w:rsidR="00E01266">
        <w:rPr>
          <w:rFonts w:ascii="Times New Roman" w:hAnsi="Times New Roman" w:cs="Times New Roman"/>
          <w:sz w:val="28"/>
          <w:szCs w:val="28"/>
        </w:rPr>
        <w:t>асади формоутворення масової</w:t>
      </w:r>
      <w:r w:rsidR="00E01266" w:rsidRPr="00E01266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1F375A">
        <w:rPr>
          <w:rFonts w:ascii="Times New Roman" w:hAnsi="Times New Roman" w:cs="Times New Roman"/>
          <w:sz w:val="28"/>
          <w:szCs w:val="28"/>
        </w:rPr>
        <w:t>книги можна с</w:t>
      </w:r>
      <w:r w:rsidR="00E01266">
        <w:rPr>
          <w:rFonts w:ascii="Times New Roman" w:hAnsi="Times New Roman" w:cs="Times New Roman"/>
          <w:sz w:val="28"/>
          <w:szCs w:val="28"/>
        </w:rPr>
        <w:t xml:space="preserve">постерігати у ділових виданнях, </w:t>
      </w:r>
      <w:r w:rsidRPr="001F375A">
        <w:rPr>
          <w:rFonts w:ascii="Times New Roman" w:hAnsi="Times New Roman" w:cs="Times New Roman"/>
          <w:sz w:val="28"/>
          <w:szCs w:val="28"/>
        </w:rPr>
        <w:t>науковій, навчальній, довідковій</w:t>
      </w:r>
      <w:r w:rsidR="00E01266" w:rsidRPr="00E01266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1F375A">
        <w:rPr>
          <w:rFonts w:ascii="Times New Roman" w:hAnsi="Times New Roman" w:cs="Times New Roman"/>
          <w:sz w:val="28"/>
          <w:szCs w:val="28"/>
        </w:rPr>
        <w:t>книзі. Ці ви</w:t>
      </w:r>
      <w:r w:rsidR="00E01266">
        <w:rPr>
          <w:rFonts w:ascii="Times New Roman" w:hAnsi="Times New Roman" w:cs="Times New Roman"/>
          <w:sz w:val="28"/>
          <w:szCs w:val="28"/>
        </w:rPr>
        <w:t xml:space="preserve">дання характеризуються: високою </w:t>
      </w:r>
      <w:r w:rsidRPr="001F375A">
        <w:rPr>
          <w:rFonts w:ascii="Times New Roman" w:hAnsi="Times New Roman" w:cs="Times New Roman"/>
          <w:sz w:val="28"/>
          <w:szCs w:val="28"/>
        </w:rPr>
        <w:t>я</w:t>
      </w:r>
      <w:r w:rsidR="00E01266">
        <w:rPr>
          <w:rFonts w:ascii="Times New Roman" w:hAnsi="Times New Roman" w:cs="Times New Roman"/>
          <w:sz w:val="28"/>
          <w:szCs w:val="28"/>
        </w:rPr>
        <w:t>кістю поліграфічного виконання;</w:t>
      </w:r>
      <w:r w:rsidR="00E01266" w:rsidRPr="00E01266">
        <w:rPr>
          <w:rFonts w:ascii="Times New Roman" w:hAnsi="Times New Roman" w:cs="Times New Roman"/>
          <w:sz w:val="28"/>
          <w:szCs w:val="28"/>
        </w:rPr>
        <w:t xml:space="preserve"> </w:t>
      </w:r>
      <w:r w:rsidRPr="001F375A">
        <w:rPr>
          <w:rFonts w:ascii="Times New Roman" w:hAnsi="Times New Roman" w:cs="Times New Roman"/>
          <w:sz w:val="28"/>
          <w:szCs w:val="28"/>
        </w:rPr>
        <w:lastRenderedPageBreak/>
        <w:t>р</w:t>
      </w:r>
      <w:r w:rsidR="00E01266">
        <w:rPr>
          <w:rFonts w:ascii="Times New Roman" w:hAnsi="Times New Roman" w:cs="Times New Roman"/>
          <w:sz w:val="28"/>
          <w:szCs w:val="28"/>
        </w:rPr>
        <w:t xml:space="preserve">озумною організацією структури; </w:t>
      </w:r>
      <w:r w:rsidRPr="001F375A">
        <w:rPr>
          <w:rFonts w:ascii="Times New Roman" w:hAnsi="Times New Roman" w:cs="Times New Roman"/>
          <w:sz w:val="28"/>
          <w:szCs w:val="28"/>
        </w:rPr>
        <w:t>тенденцією до зниження собівартості, бе</w:t>
      </w:r>
      <w:r w:rsidR="00E01266">
        <w:rPr>
          <w:rFonts w:ascii="Times New Roman" w:hAnsi="Times New Roman" w:cs="Times New Roman"/>
          <w:sz w:val="28"/>
          <w:szCs w:val="28"/>
        </w:rPr>
        <w:t>з</w:t>
      </w:r>
      <w:r w:rsidR="00E01266" w:rsidRPr="00E01266">
        <w:rPr>
          <w:rFonts w:ascii="Times New Roman" w:hAnsi="Times New Roman" w:cs="Times New Roman"/>
          <w:sz w:val="28"/>
          <w:szCs w:val="28"/>
        </w:rPr>
        <w:t xml:space="preserve"> </w:t>
      </w:r>
      <w:r w:rsidRPr="001F375A">
        <w:rPr>
          <w:rFonts w:ascii="Times New Roman" w:hAnsi="Times New Roman" w:cs="Times New Roman"/>
          <w:sz w:val="28"/>
          <w:szCs w:val="28"/>
        </w:rPr>
        <w:t>шк</w:t>
      </w:r>
      <w:r w:rsidR="00E01266">
        <w:rPr>
          <w:rFonts w:ascii="Times New Roman" w:hAnsi="Times New Roman" w:cs="Times New Roman"/>
          <w:sz w:val="28"/>
          <w:szCs w:val="28"/>
        </w:rPr>
        <w:t>оди до художньої якості видань.</w:t>
      </w:r>
      <w:r w:rsidR="00E01266" w:rsidRPr="00E01266">
        <w:rPr>
          <w:rFonts w:ascii="Times New Roman" w:hAnsi="Times New Roman" w:cs="Times New Roman"/>
          <w:sz w:val="28"/>
          <w:szCs w:val="28"/>
        </w:rPr>
        <w:t xml:space="preserve"> </w:t>
      </w:r>
      <w:r w:rsidRPr="001F375A">
        <w:rPr>
          <w:rFonts w:ascii="Times New Roman" w:hAnsi="Times New Roman" w:cs="Times New Roman"/>
          <w:sz w:val="28"/>
          <w:szCs w:val="28"/>
        </w:rPr>
        <w:t>Орієнтація на низький рівень читац</w:t>
      </w:r>
      <w:r w:rsidR="00E01266">
        <w:rPr>
          <w:rFonts w:ascii="Times New Roman" w:hAnsi="Times New Roman" w:cs="Times New Roman"/>
          <w:sz w:val="28"/>
          <w:szCs w:val="28"/>
        </w:rPr>
        <w:t>ьких вимог серед масових видань</w:t>
      </w:r>
      <w:r w:rsidR="00E01266" w:rsidRPr="00E01266">
        <w:rPr>
          <w:rFonts w:ascii="Times New Roman" w:hAnsi="Times New Roman" w:cs="Times New Roman"/>
          <w:sz w:val="28"/>
          <w:szCs w:val="28"/>
        </w:rPr>
        <w:t xml:space="preserve"> </w:t>
      </w:r>
      <w:r w:rsidR="00E01266">
        <w:rPr>
          <w:rFonts w:ascii="Times New Roman" w:hAnsi="Times New Roman" w:cs="Times New Roman"/>
          <w:sz w:val="28"/>
          <w:szCs w:val="28"/>
        </w:rPr>
        <w:t xml:space="preserve">художньої </w:t>
      </w:r>
      <w:r w:rsidRPr="001F375A">
        <w:rPr>
          <w:rFonts w:ascii="Times New Roman" w:hAnsi="Times New Roman" w:cs="Times New Roman"/>
          <w:sz w:val="28"/>
          <w:szCs w:val="28"/>
        </w:rPr>
        <w:t>літератури у 1940-х роках знизила я</w:t>
      </w:r>
      <w:r w:rsidR="00E01266">
        <w:rPr>
          <w:rFonts w:ascii="Times New Roman" w:hAnsi="Times New Roman" w:cs="Times New Roman"/>
          <w:sz w:val="28"/>
          <w:szCs w:val="28"/>
        </w:rPr>
        <w:t>кість ілюстрацій. Найцікавішими</w:t>
      </w:r>
      <w:r w:rsidR="00E01266" w:rsidRPr="00E01266">
        <w:rPr>
          <w:rFonts w:ascii="Times New Roman" w:hAnsi="Times New Roman" w:cs="Times New Roman"/>
          <w:sz w:val="28"/>
          <w:szCs w:val="28"/>
        </w:rPr>
        <w:t xml:space="preserve"> </w:t>
      </w:r>
      <w:r w:rsidR="00E01266">
        <w:rPr>
          <w:rFonts w:ascii="Times New Roman" w:hAnsi="Times New Roman" w:cs="Times New Roman"/>
          <w:sz w:val="28"/>
          <w:szCs w:val="28"/>
        </w:rPr>
        <w:t xml:space="preserve">виявилися </w:t>
      </w:r>
      <w:r w:rsidRPr="001F375A">
        <w:rPr>
          <w:rFonts w:ascii="Times New Roman" w:hAnsi="Times New Roman" w:cs="Times New Roman"/>
          <w:sz w:val="28"/>
          <w:szCs w:val="28"/>
        </w:rPr>
        <w:t xml:space="preserve">дитячі книги Італії та Японії, які </w:t>
      </w:r>
      <w:r w:rsidRPr="00E01266">
        <w:rPr>
          <w:rFonts w:ascii="Times New Roman" w:hAnsi="Times New Roman" w:cs="Times New Roman"/>
          <w:sz w:val="28"/>
          <w:szCs w:val="28"/>
        </w:rPr>
        <w:t>вирізняються культурою кольорово</w:t>
      </w:r>
      <w:r w:rsidR="00E01266" w:rsidRPr="00E01266">
        <w:rPr>
          <w:rFonts w:ascii="Times New Roman" w:hAnsi="Times New Roman" w:cs="Times New Roman"/>
          <w:sz w:val="28"/>
          <w:szCs w:val="28"/>
        </w:rPr>
        <w:t xml:space="preserve">го </w:t>
      </w:r>
      <w:r w:rsidRPr="00E01266">
        <w:rPr>
          <w:rFonts w:ascii="Times New Roman" w:hAnsi="Times New Roman" w:cs="Times New Roman"/>
          <w:sz w:val="28"/>
          <w:szCs w:val="28"/>
        </w:rPr>
        <w:t>дру</w:t>
      </w:r>
      <w:r w:rsidR="00E01266">
        <w:rPr>
          <w:rFonts w:ascii="Times New Roman" w:hAnsi="Times New Roman" w:cs="Times New Roman"/>
          <w:sz w:val="28"/>
          <w:szCs w:val="28"/>
        </w:rPr>
        <w:t xml:space="preserve">ку цих країн (рис. 1.11). Цьому </w:t>
      </w:r>
      <w:r w:rsidRPr="00E01266">
        <w:rPr>
          <w:rFonts w:ascii="Times New Roman" w:hAnsi="Times New Roman" w:cs="Times New Roman"/>
          <w:sz w:val="28"/>
          <w:szCs w:val="28"/>
        </w:rPr>
        <w:t>сприяла загальнодержавна програма Японії</w:t>
      </w:r>
      <w:r w:rsidR="00E01266" w:rsidRPr="00E01266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E01266" w:rsidRPr="00E01266">
        <w:rPr>
          <w:rFonts w:ascii="Times New Roman" w:hAnsi="Times New Roman" w:cs="Times New Roman"/>
          <w:sz w:val="28"/>
          <w:szCs w:val="28"/>
        </w:rPr>
        <w:t>«</w:t>
      </w:r>
      <w:r w:rsidR="00E01266">
        <w:rPr>
          <w:rFonts w:ascii="Times New Roman" w:hAnsi="Times New Roman" w:cs="Times New Roman"/>
          <w:sz w:val="28"/>
          <w:szCs w:val="28"/>
        </w:rPr>
        <w:t xml:space="preserve">виховання геніїв», яка особливу </w:t>
      </w:r>
      <w:r w:rsidR="00E01266" w:rsidRPr="00E01266">
        <w:rPr>
          <w:rFonts w:ascii="Times New Roman" w:hAnsi="Times New Roman" w:cs="Times New Roman"/>
          <w:sz w:val="28"/>
          <w:szCs w:val="28"/>
        </w:rPr>
        <w:t xml:space="preserve">увагу </w:t>
      </w:r>
      <w:r w:rsidR="00E01266">
        <w:rPr>
          <w:rFonts w:ascii="Times New Roman" w:hAnsi="Times New Roman" w:cs="Times New Roman"/>
          <w:sz w:val="28"/>
          <w:szCs w:val="28"/>
        </w:rPr>
        <w:t>приділяла естетичному вихованню</w:t>
      </w:r>
      <w:r w:rsidR="00E01266" w:rsidRPr="00E01266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E01266">
        <w:rPr>
          <w:rFonts w:ascii="Times New Roman" w:hAnsi="Times New Roman" w:cs="Times New Roman"/>
          <w:sz w:val="28"/>
          <w:szCs w:val="28"/>
        </w:rPr>
        <w:t xml:space="preserve">раннього дитинства. Ілюстрації </w:t>
      </w:r>
      <w:r w:rsidR="00E01266" w:rsidRPr="00E01266">
        <w:rPr>
          <w:rFonts w:ascii="Times New Roman" w:hAnsi="Times New Roman" w:cs="Times New Roman"/>
          <w:sz w:val="28"/>
          <w:szCs w:val="28"/>
        </w:rPr>
        <w:t>характери</w:t>
      </w:r>
      <w:r w:rsidR="00E01266">
        <w:rPr>
          <w:rFonts w:ascii="Times New Roman" w:hAnsi="Times New Roman" w:cs="Times New Roman"/>
          <w:sz w:val="28"/>
          <w:szCs w:val="28"/>
        </w:rPr>
        <w:t xml:space="preserve">зуються </w:t>
      </w:r>
      <w:proofErr w:type="spellStart"/>
      <w:r w:rsidR="00E01266">
        <w:rPr>
          <w:rFonts w:ascii="Times New Roman" w:hAnsi="Times New Roman" w:cs="Times New Roman"/>
          <w:sz w:val="28"/>
          <w:szCs w:val="28"/>
        </w:rPr>
        <w:t>метафоризмом</w:t>
      </w:r>
      <w:proofErr w:type="spellEnd"/>
      <w:r w:rsidR="00E01266">
        <w:rPr>
          <w:rFonts w:ascii="Times New Roman" w:hAnsi="Times New Roman" w:cs="Times New Roman"/>
          <w:sz w:val="28"/>
          <w:szCs w:val="28"/>
        </w:rPr>
        <w:t>, найтоншою</w:t>
      </w:r>
      <w:r w:rsidR="00E01266" w:rsidRPr="00E01266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E01266" w:rsidRPr="00E01266">
        <w:rPr>
          <w:rFonts w:ascii="Times New Roman" w:hAnsi="Times New Roman" w:cs="Times New Roman"/>
          <w:sz w:val="28"/>
          <w:szCs w:val="28"/>
        </w:rPr>
        <w:t>розробкою кольорової гами, поетичністю,</w:t>
      </w:r>
      <w:r w:rsidR="00E01266">
        <w:rPr>
          <w:rFonts w:ascii="Times New Roman" w:hAnsi="Times New Roman" w:cs="Times New Roman"/>
          <w:sz w:val="28"/>
          <w:szCs w:val="28"/>
        </w:rPr>
        <w:t xml:space="preserve"> спрямовані на розвиток творчих</w:t>
      </w:r>
      <w:r w:rsidR="00E01266" w:rsidRPr="00E01266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E01266" w:rsidRPr="00E01266">
        <w:rPr>
          <w:rFonts w:ascii="Times New Roman" w:hAnsi="Times New Roman" w:cs="Times New Roman"/>
          <w:sz w:val="28"/>
          <w:szCs w:val="28"/>
        </w:rPr>
        <w:t>здібностей. Італійській книзі притаманні ці</w:t>
      </w:r>
      <w:r w:rsidR="00E01266">
        <w:rPr>
          <w:rFonts w:ascii="Times New Roman" w:hAnsi="Times New Roman" w:cs="Times New Roman"/>
          <w:sz w:val="28"/>
          <w:szCs w:val="28"/>
        </w:rPr>
        <w:t xml:space="preserve">каві </w:t>
      </w:r>
      <w:proofErr w:type="spellStart"/>
      <w:r w:rsidR="00E01266">
        <w:rPr>
          <w:rFonts w:ascii="Times New Roman" w:hAnsi="Times New Roman" w:cs="Times New Roman"/>
          <w:sz w:val="28"/>
          <w:szCs w:val="28"/>
        </w:rPr>
        <w:t>конструктивно</w:t>
      </w:r>
      <w:proofErr w:type="spellEnd"/>
      <w:r w:rsidR="00E01266">
        <w:rPr>
          <w:rFonts w:ascii="Times New Roman" w:hAnsi="Times New Roman" w:cs="Times New Roman"/>
          <w:sz w:val="28"/>
          <w:szCs w:val="28"/>
        </w:rPr>
        <w:t>-ігрові ходи,</w:t>
      </w:r>
      <w:r w:rsidR="00E01266" w:rsidRPr="00E01266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E01266">
        <w:rPr>
          <w:rFonts w:ascii="Times New Roman" w:hAnsi="Times New Roman" w:cs="Times New Roman"/>
          <w:sz w:val="28"/>
          <w:szCs w:val="28"/>
        </w:rPr>
        <w:t xml:space="preserve">наприклад, перетворення книги </w:t>
      </w:r>
      <w:r w:rsidR="00E01266" w:rsidRPr="00E01266">
        <w:rPr>
          <w:rFonts w:ascii="Times New Roman" w:hAnsi="Times New Roman" w:cs="Times New Roman"/>
          <w:sz w:val="28"/>
          <w:szCs w:val="28"/>
        </w:rPr>
        <w:t>на маленький театр ляльок, традиційний у цій</w:t>
      </w:r>
      <w:r w:rsidR="00E01266" w:rsidRPr="00E01266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E01266" w:rsidRPr="00E01266">
        <w:rPr>
          <w:rFonts w:ascii="Times New Roman" w:hAnsi="Times New Roman" w:cs="Times New Roman"/>
          <w:sz w:val="28"/>
          <w:szCs w:val="28"/>
        </w:rPr>
        <w:t>країні.</w:t>
      </w:r>
    </w:p>
    <w:p w:rsidR="009666AD" w:rsidRPr="00E01266" w:rsidRDefault="009666AD" w:rsidP="00E01266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666AD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838700" cy="147545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6315" cy="14808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21B7" w:rsidRDefault="009666AD">
      <w:pPr>
        <w:autoSpaceDE w:val="0"/>
        <w:autoSpaceDN w:val="0"/>
        <w:adjustRightInd w:val="0"/>
        <w:spacing w:after="0" w:line="360" w:lineRule="auto"/>
        <w:ind w:firstLine="708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9666AD">
        <w:rPr>
          <w:rFonts w:ascii="Times New Roman" w:hAnsi="Times New Roman" w:cs="Times New Roman"/>
          <w:i/>
          <w:sz w:val="28"/>
          <w:szCs w:val="28"/>
        </w:rPr>
        <w:t xml:space="preserve">Рисунок 1.11 – </w:t>
      </w:r>
      <w:proofErr w:type="spellStart"/>
      <w:r w:rsidRPr="009666AD">
        <w:rPr>
          <w:rFonts w:ascii="Times New Roman" w:hAnsi="Times New Roman" w:cs="Times New Roman"/>
          <w:i/>
          <w:sz w:val="28"/>
          <w:szCs w:val="28"/>
        </w:rPr>
        <w:t>Ілюстраціяї</w:t>
      </w:r>
      <w:proofErr w:type="spellEnd"/>
      <w:r w:rsidRPr="009666AD">
        <w:rPr>
          <w:rFonts w:ascii="Times New Roman" w:hAnsi="Times New Roman" w:cs="Times New Roman"/>
          <w:i/>
          <w:sz w:val="28"/>
          <w:szCs w:val="28"/>
        </w:rPr>
        <w:t xml:space="preserve"> до дитячих книг Японії</w:t>
      </w:r>
    </w:p>
    <w:p w:rsidR="00BF5660" w:rsidRDefault="00BF5660">
      <w:pPr>
        <w:autoSpaceDE w:val="0"/>
        <w:autoSpaceDN w:val="0"/>
        <w:adjustRightInd w:val="0"/>
        <w:spacing w:after="0" w:line="360" w:lineRule="auto"/>
        <w:ind w:firstLine="708"/>
        <w:jc w:val="center"/>
        <w:rPr>
          <w:rFonts w:ascii="Times New Roman" w:hAnsi="Times New Roman" w:cs="Times New Roman"/>
          <w:i/>
          <w:sz w:val="28"/>
          <w:szCs w:val="28"/>
        </w:rPr>
      </w:pPr>
    </w:p>
    <w:p w:rsidR="00BF5660" w:rsidRPr="00BF5660" w:rsidRDefault="00BF5660" w:rsidP="004F4E2D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F5660">
        <w:rPr>
          <w:rFonts w:ascii="Times New Roman" w:hAnsi="Times New Roman" w:cs="Times New Roman"/>
          <w:sz w:val="28"/>
          <w:szCs w:val="28"/>
        </w:rPr>
        <w:t xml:space="preserve">У США популярними стають </w:t>
      </w:r>
      <w:r w:rsidRPr="00BF5660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комікси, </w:t>
      </w:r>
      <w:r w:rsidRPr="007629B1">
        <w:rPr>
          <w:rFonts w:ascii="Times New Roman" w:hAnsi="Times New Roman" w:cs="Times New Roman"/>
          <w:bCs/>
          <w:iCs/>
          <w:sz w:val="28"/>
          <w:szCs w:val="28"/>
        </w:rPr>
        <w:t xml:space="preserve">які </w:t>
      </w:r>
      <w:r w:rsidRPr="00BF5660">
        <w:rPr>
          <w:rFonts w:ascii="Times New Roman" w:hAnsi="Times New Roman" w:cs="Times New Roman"/>
          <w:sz w:val="28"/>
          <w:szCs w:val="28"/>
        </w:rPr>
        <w:t>з’явилися ще у XVI і XVII</w:t>
      </w:r>
      <w:r w:rsidRPr="00BF5660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BF5660">
        <w:rPr>
          <w:rFonts w:ascii="Times New Roman" w:hAnsi="Times New Roman" w:cs="Times New Roman"/>
          <w:sz w:val="28"/>
          <w:szCs w:val="28"/>
        </w:rPr>
        <w:t>століттях, коли в Валенсії та Барселон</w:t>
      </w:r>
      <w:r>
        <w:rPr>
          <w:rFonts w:ascii="Times New Roman" w:hAnsi="Times New Roman" w:cs="Times New Roman"/>
          <w:sz w:val="28"/>
          <w:szCs w:val="28"/>
        </w:rPr>
        <w:t>і почали випускати картинки для простого</w:t>
      </w:r>
      <w:r w:rsidRPr="00BF5660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BF5660">
        <w:rPr>
          <w:rFonts w:ascii="Times New Roman" w:hAnsi="Times New Roman" w:cs="Times New Roman"/>
          <w:sz w:val="28"/>
          <w:szCs w:val="28"/>
        </w:rPr>
        <w:t>народу. Ці комікси містили перек</w:t>
      </w:r>
      <w:r>
        <w:rPr>
          <w:rFonts w:ascii="Times New Roman" w:hAnsi="Times New Roman" w:cs="Times New Roman"/>
          <w:sz w:val="28"/>
          <w:szCs w:val="28"/>
        </w:rPr>
        <w:t>аз житія святих і випускалися у серіях</w:t>
      </w:r>
      <w:r w:rsidRPr="00BF5660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BF5660">
        <w:rPr>
          <w:rFonts w:ascii="Times New Roman" w:hAnsi="Times New Roman" w:cs="Times New Roman"/>
          <w:sz w:val="28"/>
          <w:szCs w:val="28"/>
        </w:rPr>
        <w:t>невеликих гравюр, які були надруковані</w:t>
      </w:r>
      <w:r>
        <w:rPr>
          <w:rFonts w:ascii="Times New Roman" w:hAnsi="Times New Roman" w:cs="Times New Roman"/>
          <w:sz w:val="28"/>
          <w:szCs w:val="28"/>
        </w:rPr>
        <w:t xml:space="preserve"> на аркушах кольорового паперу. Як</w:t>
      </w:r>
      <w:r w:rsidRPr="00BF5660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BF5660">
        <w:rPr>
          <w:rFonts w:ascii="Times New Roman" w:hAnsi="Times New Roman" w:cs="Times New Roman"/>
          <w:sz w:val="28"/>
          <w:szCs w:val="28"/>
        </w:rPr>
        <w:t>різновид друкованого видання, ком</w:t>
      </w:r>
      <w:r>
        <w:rPr>
          <w:rFonts w:ascii="Times New Roman" w:hAnsi="Times New Roman" w:cs="Times New Roman"/>
          <w:sz w:val="28"/>
          <w:szCs w:val="28"/>
        </w:rPr>
        <w:t>ікси були засобом комунікації у суспільстві.</w:t>
      </w:r>
      <w:r w:rsidRPr="00BF5660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BF5660">
        <w:rPr>
          <w:rFonts w:ascii="Times New Roman" w:hAnsi="Times New Roman" w:cs="Times New Roman"/>
          <w:sz w:val="28"/>
          <w:szCs w:val="28"/>
        </w:rPr>
        <w:t>Перші комікси у США були весе</w:t>
      </w:r>
      <w:r w:rsidR="004F4E2D">
        <w:rPr>
          <w:rFonts w:ascii="Times New Roman" w:hAnsi="Times New Roman" w:cs="Times New Roman"/>
          <w:sz w:val="28"/>
          <w:szCs w:val="28"/>
        </w:rPr>
        <w:t>лими (комічними) за сюжетами та простими за</w:t>
      </w:r>
      <w:r w:rsidR="004F4E2D" w:rsidRPr="004F4E2D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BF5660">
        <w:rPr>
          <w:rFonts w:ascii="Times New Roman" w:hAnsi="Times New Roman" w:cs="Times New Roman"/>
          <w:sz w:val="28"/>
          <w:szCs w:val="28"/>
        </w:rPr>
        <w:t>формою зображеннями. Роздруковані у техніці літограф</w:t>
      </w:r>
      <w:r w:rsidR="004F4E2D">
        <w:rPr>
          <w:rFonts w:ascii="Times New Roman" w:hAnsi="Times New Roman" w:cs="Times New Roman"/>
          <w:sz w:val="28"/>
          <w:szCs w:val="28"/>
        </w:rPr>
        <w:t>ії книжечки припали до</w:t>
      </w:r>
      <w:r w:rsidR="004F4E2D" w:rsidRPr="004F4E2D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BF5660">
        <w:rPr>
          <w:rFonts w:ascii="Times New Roman" w:hAnsi="Times New Roman" w:cs="Times New Roman"/>
          <w:sz w:val="28"/>
          <w:szCs w:val="28"/>
        </w:rPr>
        <w:t>смаку всім верствам су</w:t>
      </w:r>
      <w:r w:rsidR="004F4E2D">
        <w:rPr>
          <w:rFonts w:ascii="Times New Roman" w:hAnsi="Times New Roman" w:cs="Times New Roman"/>
          <w:sz w:val="28"/>
          <w:szCs w:val="28"/>
        </w:rPr>
        <w:t>спільства не тільки в Північній Америці, а й на інших</w:t>
      </w:r>
      <w:r w:rsidR="004F4E2D" w:rsidRPr="004F4E2D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BF5660">
        <w:rPr>
          <w:rFonts w:ascii="Times New Roman" w:hAnsi="Times New Roman" w:cs="Times New Roman"/>
          <w:sz w:val="28"/>
          <w:szCs w:val="28"/>
          <w:lang w:bidi="he-IL"/>
        </w:rPr>
        <w:t>25</w:t>
      </w:r>
      <w:r w:rsidR="004F4E2D" w:rsidRPr="004F4E2D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BF5660">
        <w:rPr>
          <w:rFonts w:ascii="Times New Roman" w:hAnsi="Times New Roman" w:cs="Times New Roman"/>
          <w:sz w:val="28"/>
          <w:szCs w:val="28"/>
        </w:rPr>
        <w:t>континентах. З 1830-х</w:t>
      </w:r>
      <w:r w:rsidR="004F4E2D">
        <w:rPr>
          <w:rFonts w:ascii="Times New Roman" w:hAnsi="Times New Roman" w:cs="Times New Roman"/>
          <w:sz w:val="28"/>
          <w:szCs w:val="28"/>
        </w:rPr>
        <w:t xml:space="preserve"> років. такі видання у Європі – не рідкість. Тут вони</w:t>
      </w:r>
      <w:r w:rsidR="004F4E2D" w:rsidRPr="004F4E2D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BF5660">
        <w:rPr>
          <w:rFonts w:ascii="Times New Roman" w:hAnsi="Times New Roman" w:cs="Times New Roman"/>
          <w:sz w:val="28"/>
          <w:szCs w:val="28"/>
        </w:rPr>
        <w:t>спиралися на місцеву традицію лубочної картинки.</w:t>
      </w:r>
    </w:p>
    <w:p w:rsidR="00BF5660" w:rsidRPr="00BF5660" w:rsidRDefault="00BF5660" w:rsidP="00466E9F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F5660">
        <w:rPr>
          <w:rFonts w:ascii="Times New Roman" w:hAnsi="Times New Roman" w:cs="Times New Roman"/>
          <w:i/>
          <w:iCs/>
          <w:sz w:val="28"/>
          <w:szCs w:val="28"/>
        </w:rPr>
        <w:t xml:space="preserve">Комікс </w:t>
      </w:r>
      <w:r w:rsidRPr="00BF5660">
        <w:rPr>
          <w:rFonts w:ascii="Times New Roman" w:hAnsi="Times New Roman" w:cs="Times New Roman"/>
          <w:sz w:val="28"/>
          <w:szCs w:val="28"/>
        </w:rPr>
        <w:t xml:space="preserve">(від </w:t>
      </w:r>
      <w:proofErr w:type="spellStart"/>
      <w:r w:rsidRPr="00BF5660">
        <w:rPr>
          <w:rFonts w:ascii="Times New Roman" w:hAnsi="Times New Roman" w:cs="Times New Roman"/>
          <w:sz w:val="28"/>
          <w:szCs w:val="28"/>
        </w:rPr>
        <w:t>англ</w:t>
      </w:r>
      <w:proofErr w:type="spellEnd"/>
      <w:r w:rsidRPr="00BF5660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BF5660">
        <w:rPr>
          <w:rFonts w:ascii="Times New Roman" w:hAnsi="Times New Roman" w:cs="Times New Roman"/>
          <w:sz w:val="28"/>
          <w:szCs w:val="28"/>
        </w:rPr>
        <w:t>comic</w:t>
      </w:r>
      <w:proofErr w:type="spellEnd"/>
      <w:r w:rsidRPr="00BF5660">
        <w:rPr>
          <w:rFonts w:ascii="Times New Roman" w:hAnsi="Times New Roman" w:cs="Times New Roman"/>
          <w:sz w:val="28"/>
          <w:szCs w:val="28"/>
        </w:rPr>
        <w:t xml:space="preserve"> – смішний) – мальовані історії, розповіді в</w:t>
      </w:r>
      <w:r w:rsidR="004F4E2D" w:rsidRPr="004F4E2D">
        <w:rPr>
          <w:rFonts w:ascii="Times New Roman" w:hAnsi="Times New Roman" w:cs="Times New Roman"/>
          <w:sz w:val="28"/>
          <w:szCs w:val="28"/>
        </w:rPr>
        <w:t xml:space="preserve"> </w:t>
      </w:r>
      <w:r w:rsidRPr="00BF5660">
        <w:rPr>
          <w:rFonts w:ascii="Times New Roman" w:hAnsi="Times New Roman" w:cs="Times New Roman"/>
          <w:sz w:val="28"/>
          <w:szCs w:val="28"/>
        </w:rPr>
        <w:t>картинках. Комікс поєднує риси таких ви</w:t>
      </w:r>
      <w:r w:rsidR="004F4E2D">
        <w:rPr>
          <w:rFonts w:ascii="Times New Roman" w:hAnsi="Times New Roman" w:cs="Times New Roman"/>
          <w:sz w:val="28"/>
          <w:szCs w:val="28"/>
        </w:rPr>
        <w:t>дів мистецтва, як література та</w:t>
      </w:r>
      <w:r w:rsidR="004F4E2D" w:rsidRPr="004F4E2D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BF5660">
        <w:rPr>
          <w:rFonts w:ascii="Times New Roman" w:hAnsi="Times New Roman" w:cs="Times New Roman"/>
          <w:sz w:val="28"/>
          <w:szCs w:val="28"/>
        </w:rPr>
        <w:t>образотворче мистецтво. Значні за об’ємом комікси називають графічними</w:t>
      </w:r>
      <w:r w:rsidR="004F4E2D" w:rsidRPr="004F4E2D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BF5660">
        <w:rPr>
          <w:rFonts w:ascii="Times New Roman" w:hAnsi="Times New Roman" w:cs="Times New Roman"/>
          <w:sz w:val="28"/>
          <w:szCs w:val="28"/>
        </w:rPr>
        <w:lastRenderedPageBreak/>
        <w:t>романами або графічними новелами. Коротк</w:t>
      </w:r>
      <w:r w:rsidR="004F4E2D">
        <w:rPr>
          <w:rFonts w:ascii="Times New Roman" w:hAnsi="Times New Roman" w:cs="Times New Roman"/>
          <w:sz w:val="28"/>
          <w:szCs w:val="28"/>
        </w:rPr>
        <w:t xml:space="preserve">і комікси – </w:t>
      </w:r>
      <w:proofErr w:type="spellStart"/>
      <w:r w:rsidR="004F4E2D">
        <w:rPr>
          <w:rFonts w:ascii="Times New Roman" w:hAnsi="Times New Roman" w:cs="Times New Roman"/>
          <w:sz w:val="28"/>
          <w:szCs w:val="28"/>
        </w:rPr>
        <w:t>стріпами</w:t>
      </w:r>
      <w:proofErr w:type="spellEnd"/>
      <w:r w:rsidR="004F4E2D">
        <w:rPr>
          <w:rFonts w:ascii="Times New Roman" w:hAnsi="Times New Roman" w:cs="Times New Roman"/>
          <w:sz w:val="28"/>
          <w:szCs w:val="28"/>
        </w:rPr>
        <w:t>. У Франції</w:t>
      </w:r>
      <w:r w:rsidR="004F4E2D" w:rsidRPr="004F4E2D">
        <w:rPr>
          <w:rFonts w:ascii="Times New Roman" w:hAnsi="Times New Roman" w:cs="Times New Roman"/>
          <w:sz w:val="28"/>
          <w:szCs w:val="28"/>
        </w:rPr>
        <w:t xml:space="preserve"> </w:t>
      </w:r>
      <w:r w:rsidRPr="00BF5660">
        <w:rPr>
          <w:rFonts w:ascii="Times New Roman" w:hAnsi="Times New Roman" w:cs="Times New Roman"/>
          <w:sz w:val="28"/>
          <w:szCs w:val="28"/>
        </w:rPr>
        <w:t xml:space="preserve">комікси називають </w:t>
      </w:r>
      <w:proofErr w:type="spellStart"/>
      <w:r w:rsidRPr="00BF5660">
        <w:rPr>
          <w:rFonts w:ascii="Times New Roman" w:hAnsi="Times New Roman" w:cs="Times New Roman"/>
          <w:sz w:val="28"/>
          <w:szCs w:val="28"/>
        </w:rPr>
        <w:t>bande</w:t>
      </w:r>
      <w:proofErr w:type="spellEnd"/>
      <w:r w:rsidRPr="00BF566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F5660">
        <w:rPr>
          <w:rFonts w:ascii="Times New Roman" w:hAnsi="Times New Roman" w:cs="Times New Roman"/>
          <w:sz w:val="28"/>
          <w:szCs w:val="28"/>
        </w:rPr>
        <w:t>dessinée</w:t>
      </w:r>
      <w:proofErr w:type="spellEnd"/>
      <w:r w:rsidRPr="00BF5660">
        <w:rPr>
          <w:rFonts w:ascii="Times New Roman" w:hAnsi="Times New Roman" w:cs="Times New Roman"/>
          <w:sz w:val="28"/>
          <w:szCs w:val="28"/>
        </w:rPr>
        <w:t xml:space="preserve"> або мальован</w:t>
      </w:r>
      <w:r w:rsidR="004F4E2D">
        <w:rPr>
          <w:rFonts w:ascii="Times New Roman" w:hAnsi="Times New Roman" w:cs="Times New Roman"/>
          <w:sz w:val="28"/>
          <w:szCs w:val="28"/>
        </w:rPr>
        <w:t>ою стрічкою, або BD, а японські</w:t>
      </w:r>
      <w:r w:rsidR="004F4E2D" w:rsidRPr="004F4E2D">
        <w:rPr>
          <w:rFonts w:ascii="Times New Roman" w:hAnsi="Times New Roman" w:cs="Times New Roman"/>
          <w:sz w:val="28"/>
          <w:szCs w:val="28"/>
        </w:rPr>
        <w:t xml:space="preserve"> </w:t>
      </w:r>
      <w:r w:rsidRPr="00BF5660">
        <w:rPr>
          <w:rFonts w:ascii="Times New Roman" w:hAnsi="Times New Roman" w:cs="Times New Roman"/>
          <w:sz w:val="28"/>
          <w:szCs w:val="28"/>
        </w:rPr>
        <w:t xml:space="preserve">комікси називають </w:t>
      </w:r>
      <w:proofErr w:type="spellStart"/>
      <w:r w:rsidRPr="00BF5660">
        <w:rPr>
          <w:rFonts w:ascii="Times New Roman" w:hAnsi="Times New Roman" w:cs="Times New Roman"/>
          <w:sz w:val="28"/>
          <w:szCs w:val="28"/>
        </w:rPr>
        <w:t>мангою</w:t>
      </w:r>
      <w:proofErr w:type="spellEnd"/>
      <w:r w:rsidRPr="00BF5660">
        <w:rPr>
          <w:rFonts w:ascii="Times New Roman" w:hAnsi="Times New Roman" w:cs="Times New Roman"/>
          <w:sz w:val="28"/>
          <w:szCs w:val="28"/>
        </w:rPr>
        <w:t>. Більшість до</w:t>
      </w:r>
      <w:r w:rsidR="004F4E2D">
        <w:rPr>
          <w:rFonts w:ascii="Times New Roman" w:hAnsi="Times New Roman" w:cs="Times New Roman"/>
          <w:sz w:val="28"/>
          <w:szCs w:val="28"/>
        </w:rPr>
        <w:t>слідників визначають комікс, як єдність</w:t>
      </w:r>
      <w:r w:rsidR="004F4E2D" w:rsidRPr="004F4E2D">
        <w:rPr>
          <w:rFonts w:ascii="Times New Roman" w:hAnsi="Times New Roman" w:cs="Times New Roman"/>
          <w:sz w:val="28"/>
          <w:szCs w:val="28"/>
        </w:rPr>
        <w:t xml:space="preserve"> </w:t>
      </w:r>
      <w:r w:rsidRPr="00BF5660">
        <w:rPr>
          <w:rFonts w:ascii="Times New Roman" w:hAnsi="Times New Roman" w:cs="Times New Roman"/>
          <w:sz w:val="28"/>
          <w:szCs w:val="28"/>
        </w:rPr>
        <w:t>оповіді та візуальної дії.</w:t>
      </w:r>
      <w:r w:rsidR="004F4E2D">
        <w:rPr>
          <w:rFonts w:ascii="Times New Roman" w:hAnsi="Times New Roman" w:cs="Times New Roman"/>
          <w:sz w:val="28"/>
          <w:szCs w:val="28"/>
        </w:rPr>
        <w:t xml:space="preserve"> Під картинками розташовувалися пояснювальні</w:t>
      </w:r>
      <w:r w:rsidR="004F4E2D" w:rsidRPr="004F4E2D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BF5660">
        <w:rPr>
          <w:rFonts w:ascii="Times New Roman" w:hAnsi="Times New Roman" w:cs="Times New Roman"/>
          <w:sz w:val="28"/>
          <w:szCs w:val="28"/>
        </w:rPr>
        <w:t>підписи, які в дев'ятнадцятому сто</w:t>
      </w:r>
      <w:r w:rsidR="004F4E2D">
        <w:rPr>
          <w:rFonts w:ascii="Times New Roman" w:hAnsi="Times New Roman" w:cs="Times New Roman"/>
          <w:sz w:val="28"/>
          <w:szCs w:val="28"/>
        </w:rPr>
        <w:t>літті стали римованими. З XIX століття у</w:t>
      </w:r>
      <w:r w:rsidR="004F4E2D" w:rsidRPr="004F4E2D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BF5660">
        <w:rPr>
          <w:rFonts w:ascii="Times New Roman" w:hAnsi="Times New Roman" w:cs="Times New Roman"/>
          <w:sz w:val="28"/>
          <w:szCs w:val="28"/>
        </w:rPr>
        <w:t>Франції починається фабричне вигот</w:t>
      </w:r>
      <w:r w:rsidR="004F4E2D">
        <w:rPr>
          <w:rFonts w:ascii="Times New Roman" w:hAnsi="Times New Roman" w:cs="Times New Roman"/>
          <w:sz w:val="28"/>
          <w:szCs w:val="28"/>
        </w:rPr>
        <w:t>овлення історій в картинках. На фабриці, де</w:t>
      </w:r>
      <w:r w:rsidR="004F4E2D" w:rsidRPr="004F4E2D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BF5660">
        <w:rPr>
          <w:rFonts w:ascii="Times New Roman" w:hAnsi="Times New Roman" w:cs="Times New Roman"/>
          <w:sz w:val="28"/>
          <w:szCs w:val="28"/>
        </w:rPr>
        <w:t>випускали історії в картинках вид</w:t>
      </w:r>
      <w:r w:rsidR="004F4E2D">
        <w:rPr>
          <w:rFonts w:ascii="Times New Roman" w:hAnsi="Times New Roman" w:cs="Times New Roman"/>
          <w:sz w:val="28"/>
          <w:szCs w:val="28"/>
        </w:rPr>
        <w:t>али 600 історій, які містили 16 картинок з</w:t>
      </w:r>
      <w:r w:rsidR="004F4E2D" w:rsidRPr="004F4E2D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BF5660">
        <w:rPr>
          <w:rFonts w:ascii="Times New Roman" w:hAnsi="Times New Roman" w:cs="Times New Roman"/>
          <w:sz w:val="28"/>
          <w:szCs w:val="28"/>
        </w:rPr>
        <w:t>підписами. У 1830 – 1846-ті</w:t>
      </w:r>
      <w:r w:rsidR="004F4E2D">
        <w:rPr>
          <w:rFonts w:ascii="Times New Roman" w:hAnsi="Times New Roman" w:cs="Times New Roman"/>
          <w:sz w:val="28"/>
          <w:szCs w:val="28"/>
        </w:rPr>
        <w:t xml:space="preserve"> роки швейцарець </w:t>
      </w:r>
      <w:proofErr w:type="spellStart"/>
      <w:r w:rsidR="004F4E2D">
        <w:rPr>
          <w:rFonts w:ascii="Times New Roman" w:hAnsi="Times New Roman" w:cs="Times New Roman"/>
          <w:sz w:val="28"/>
          <w:szCs w:val="28"/>
        </w:rPr>
        <w:t>Родольф</w:t>
      </w:r>
      <w:proofErr w:type="spellEnd"/>
      <w:r w:rsidR="004F4E2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F4E2D">
        <w:rPr>
          <w:rFonts w:ascii="Times New Roman" w:hAnsi="Times New Roman" w:cs="Times New Roman"/>
          <w:sz w:val="28"/>
          <w:szCs w:val="28"/>
        </w:rPr>
        <w:t>Тепфер</w:t>
      </w:r>
      <w:proofErr w:type="spellEnd"/>
      <w:r w:rsidR="004F4E2D">
        <w:rPr>
          <w:rFonts w:ascii="Times New Roman" w:hAnsi="Times New Roman" w:cs="Times New Roman"/>
          <w:sz w:val="28"/>
          <w:szCs w:val="28"/>
        </w:rPr>
        <w:t xml:space="preserve"> </w:t>
      </w:r>
      <w:r w:rsidRPr="00BF5660">
        <w:rPr>
          <w:rFonts w:ascii="Times New Roman" w:hAnsi="Times New Roman" w:cs="Times New Roman"/>
          <w:sz w:val="28"/>
          <w:szCs w:val="28"/>
        </w:rPr>
        <w:t>ви</w:t>
      </w:r>
      <w:r w:rsidR="004F4E2D">
        <w:rPr>
          <w:rFonts w:ascii="Times New Roman" w:hAnsi="Times New Roman" w:cs="Times New Roman"/>
          <w:sz w:val="28"/>
          <w:szCs w:val="28"/>
        </w:rPr>
        <w:t>пускає в Женеві</w:t>
      </w:r>
      <w:r w:rsidR="004F4E2D" w:rsidRPr="004F4E2D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BF5660">
        <w:rPr>
          <w:rFonts w:ascii="Times New Roman" w:hAnsi="Times New Roman" w:cs="Times New Roman"/>
          <w:sz w:val="28"/>
          <w:szCs w:val="28"/>
        </w:rPr>
        <w:t>серію альбомів про при</w:t>
      </w:r>
      <w:r w:rsidR="004F4E2D">
        <w:rPr>
          <w:rFonts w:ascii="Times New Roman" w:hAnsi="Times New Roman" w:cs="Times New Roman"/>
          <w:sz w:val="28"/>
          <w:szCs w:val="28"/>
        </w:rPr>
        <w:t xml:space="preserve">годи пана Жабо. У той самий час художник </w:t>
      </w:r>
      <w:proofErr w:type="spellStart"/>
      <w:r w:rsidR="004F4E2D">
        <w:rPr>
          <w:rFonts w:ascii="Times New Roman" w:hAnsi="Times New Roman" w:cs="Times New Roman"/>
          <w:sz w:val="28"/>
          <w:szCs w:val="28"/>
        </w:rPr>
        <w:t>Валентен</w:t>
      </w:r>
      <w:proofErr w:type="spellEnd"/>
      <w:r w:rsidR="004F4E2D" w:rsidRPr="004F4E2D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BF5660">
        <w:rPr>
          <w:rFonts w:ascii="Times New Roman" w:hAnsi="Times New Roman" w:cs="Times New Roman"/>
          <w:sz w:val="28"/>
          <w:szCs w:val="28"/>
        </w:rPr>
        <w:t xml:space="preserve">випускає альбоми </w:t>
      </w:r>
      <w:r w:rsidR="004F4E2D">
        <w:rPr>
          <w:rFonts w:ascii="Times New Roman" w:hAnsi="Times New Roman" w:cs="Times New Roman"/>
          <w:sz w:val="28"/>
          <w:szCs w:val="28"/>
        </w:rPr>
        <w:t>коміксів за казками Шарля Перо. Починаючи з 1870 року</w:t>
      </w:r>
      <w:r w:rsidR="004F4E2D" w:rsidRPr="004F4E2D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BF5660">
        <w:rPr>
          <w:rFonts w:ascii="Times New Roman" w:hAnsi="Times New Roman" w:cs="Times New Roman"/>
          <w:sz w:val="28"/>
          <w:szCs w:val="28"/>
        </w:rPr>
        <w:t>ілюстр</w:t>
      </w:r>
      <w:r w:rsidR="004F4E2D">
        <w:rPr>
          <w:rFonts w:ascii="Times New Roman" w:hAnsi="Times New Roman" w:cs="Times New Roman"/>
          <w:sz w:val="28"/>
          <w:szCs w:val="28"/>
        </w:rPr>
        <w:t xml:space="preserve">овані тижневики в Європі почали </w:t>
      </w:r>
      <w:r w:rsidRPr="00BF5660">
        <w:rPr>
          <w:rFonts w:ascii="Times New Roman" w:hAnsi="Times New Roman" w:cs="Times New Roman"/>
          <w:sz w:val="28"/>
          <w:szCs w:val="28"/>
        </w:rPr>
        <w:t>викор</w:t>
      </w:r>
      <w:r w:rsidR="004F4E2D">
        <w:rPr>
          <w:rFonts w:ascii="Times New Roman" w:hAnsi="Times New Roman" w:cs="Times New Roman"/>
          <w:sz w:val="28"/>
          <w:szCs w:val="28"/>
        </w:rPr>
        <w:t>истовувати одну з форм лубочних</w:t>
      </w:r>
      <w:r w:rsidR="004F4E2D" w:rsidRPr="004F4E2D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BF5660">
        <w:rPr>
          <w:rFonts w:ascii="Times New Roman" w:hAnsi="Times New Roman" w:cs="Times New Roman"/>
          <w:sz w:val="28"/>
          <w:szCs w:val="28"/>
        </w:rPr>
        <w:t>картинок, які випускал</w:t>
      </w:r>
      <w:r w:rsidR="004F4E2D">
        <w:rPr>
          <w:rFonts w:ascii="Times New Roman" w:hAnsi="Times New Roman" w:cs="Times New Roman"/>
          <w:sz w:val="28"/>
          <w:szCs w:val="28"/>
        </w:rPr>
        <w:t xml:space="preserve">и в місті </w:t>
      </w:r>
      <w:proofErr w:type="spellStart"/>
      <w:r w:rsidRPr="00BF5660">
        <w:rPr>
          <w:rFonts w:ascii="Times New Roman" w:hAnsi="Times New Roman" w:cs="Times New Roman"/>
          <w:sz w:val="28"/>
          <w:szCs w:val="28"/>
        </w:rPr>
        <w:t>Епіналь</w:t>
      </w:r>
      <w:proofErr w:type="spellEnd"/>
      <w:r w:rsidRPr="00BF5660">
        <w:rPr>
          <w:rFonts w:ascii="Times New Roman" w:hAnsi="Times New Roman" w:cs="Times New Roman"/>
          <w:sz w:val="28"/>
          <w:szCs w:val="28"/>
        </w:rPr>
        <w:t>.</w:t>
      </w:r>
    </w:p>
    <w:p w:rsidR="00BF5660" w:rsidRPr="00BF5660" w:rsidRDefault="00BF5660" w:rsidP="00466E9F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F5660">
        <w:rPr>
          <w:rFonts w:ascii="Times New Roman" w:hAnsi="Times New Roman" w:cs="Times New Roman"/>
          <w:sz w:val="28"/>
          <w:szCs w:val="28"/>
        </w:rPr>
        <w:t>У XX столітті комікси стали од</w:t>
      </w:r>
      <w:r w:rsidR="004F4E2D">
        <w:rPr>
          <w:rFonts w:ascii="Times New Roman" w:hAnsi="Times New Roman" w:cs="Times New Roman"/>
          <w:sz w:val="28"/>
          <w:szCs w:val="28"/>
        </w:rPr>
        <w:t xml:space="preserve">ним з популярних жанрів масової </w:t>
      </w:r>
      <w:r w:rsidRPr="00BF5660">
        <w:rPr>
          <w:rFonts w:ascii="Times New Roman" w:hAnsi="Times New Roman" w:cs="Times New Roman"/>
          <w:sz w:val="28"/>
          <w:szCs w:val="28"/>
        </w:rPr>
        <w:t>культури</w:t>
      </w:r>
      <w:r w:rsidR="004F4E2D" w:rsidRPr="004F4E2D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BF5660">
        <w:rPr>
          <w:rFonts w:ascii="Times New Roman" w:hAnsi="Times New Roman" w:cs="Times New Roman"/>
          <w:sz w:val="28"/>
          <w:szCs w:val="28"/>
        </w:rPr>
        <w:t xml:space="preserve">США. Вони втратили свою комічність, за яку отримали назву. </w:t>
      </w:r>
      <w:r w:rsidR="004F4E2D">
        <w:rPr>
          <w:rFonts w:ascii="Times New Roman" w:hAnsi="Times New Roman" w:cs="Times New Roman"/>
          <w:sz w:val="28"/>
          <w:szCs w:val="28"/>
          <w:lang w:val="ru-RU"/>
        </w:rPr>
        <w:t>Г</w:t>
      </w:r>
      <w:proofErr w:type="spellStart"/>
      <w:r w:rsidR="004F4E2D">
        <w:rPr>
          <w:rFonts w:ascii="Times New Roman" w:hAnsi="Times New Roman" w:cs="Times New Roman"/>
          <w:sz w:val="28"/>
          <w:szCs w:val="28"/>
        </w:rPr>
        <w:t>оловним</w:t>
      </w:r>
      <w:proofErr w:type="spellEnd"/>
      <w:r w:rsidR="004F4E2D">
        <w:rPr>
          <w:rFonts w:ascii="Times New Roman" w:hAnsi="Times New Roman" w:cs="Times New Roman"/>
          <w:sz w:val="28"/>
          <w:szCs w:val="28"/>
        </w:rPr>
        <w:t xml:space="preserve"> жанром</w:t>
      </w:r>
      <w:r w:rsidR="004F4E2D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BF5660">
        <w:rPr>
          <w:rFonts w:ascii="Times New Roman" w:hAnsi="Times New Roman" w:cs="Times New Roman"/>
          <w:sz w:val="28"/>
          <w:szCs w:val="28"/>
        </w:rPr>
        <w:t>коміксів стали приг</w:t>
      </w:r>
      <w:r w:rsidR="004F4E2D">
        <w:rPr>
          <w:rFonts w:ascii="Times New Roman" w:hAnsi="Times New Roman" w:cs="Times New Roman"/>
          <w:sz w:val="28"/>
          <w:szCs w:val="28"/>
        </w:rPr>
        <w:t>оди: бойовики, детективи, жахи, фантастика та історії про</w:t>
      </w:r>
      <w:r w:rsidR="004F4E2D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BF5660">
        <w:rPr>
          <w:rFonts w:ascii="Times New Roman" w:hAnsi="Times New Roman" w:cs="Times New Roman"/>
          <w:sz w:val="28"/>
          <w:szCs w:val="28"/>
        </w:rPr>
        <w:t>супергероїв</w:t>
      </w:r>
      <w:proofErr w:type="spellEnd"/>
      <w:r w:rsidRPr="00BF5660">
        <w:rPr>
          <w:rFonts w:ascii="Times New Roman" w:hAnsi="Times New Roman" w:cs="Times New Roman"/>
          <w:sz w:val="28"/>
          <w:szCs w:val="28"/>
        </w:rPr>
        <w:t xml:space="preserve"> (р</w:t>
      </w:r>
      <w:r w:rsidR="004F4E2D">
        <w:rPr>
          <w:rFonts w:ascii="Times New Roman" w:hAnsi="Times New Roman" w:cs="Times New Roman"/>
          <w:sz w:val="28"/>
          <w:szCs w:val="28"/>
        </w:rPr>
        <w:t>ис 1.12). Втрату гумористичного спрямування коміксів пов’язують</w:t>
      </w:r>
      <w:r w:rsidR="004F4E2D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BF5660">
        <w:rPr>
          <w:rFonts w:ascii="Times New Roman" w:hAnsi="Times New Roman" w:cs="Times New Roman"/>
          <w:sz w:val="28"/>
          <w:szCs w:val="28"/>
        </w:rPr>
        <w:t>з 1938 роко</w:t>
      </w:r>
      <w:r w:rsidR="004F4E2D">
        <w:rPr>
          <w:rFonts w:ascii="Times New Roman" w:hAnsi="Times New Roman" w:cs="Times New Roman"/>
          <w:sz w:val="28"/>
          <w:szCs w:val="28"/>
        </w:rPr>
        <w:t xml:space="preserve">м, коли в США з'явився персонаж </w:t>
      </w:r>
      <w:r w:rsidRPr="00BF5660">
        <w:rPr>
          <w:rFonts w:ascii="Times New Roman" w:hAnsi="Times New Roman" w:cs="Times New Roman"/>
          <w:sz w:val="28"/>
          <w:szCs w:val="28"/>
        </w:rPr>
        <w:t>Супермен.</w:t>
      </w:r>
    </w:p>
    <w:p w:rsidR="00BF5660" w:rsidRPr="00466E9F" w:rsidRDefault="00BF5660" w:rsidP="00466E9F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F5660">
        <w:rPr>
          <w:rFonts w:ascii="Times New Roman" w:hAnsi="Times New Roman" w:cs="Times New Roman"/>
          <w:sz w:val="28"/>
          <w:szCs w:val="28"/>
        </w:rPr>
        <w:t>«Золоте століття» коміксів у США тривало з 1938 по 1956 роки. Під час</w:t>
      </w:r>
      <w:r w:rsidR="00466E9F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BF5660">
        <w:rPr>
          <w:rFonts w:ascii="Times New Roman" w:hAnsi="Times New Roman" w:cs="Times New Roman"/>
          <w:sz w:val="28"/>
          <w:szCs w:val="28"/>
        </w:rPr>
        <w:t>цього періоду було створено майже 4</w:t>
      </w:r>
      <w:r w:rsidR="00466E9F">
        <w:rPr>
          <w:rFonts w:ascii="Times New Roman" w:hAnsi="Times New Roman" w:cs="Times New Roman"/>
          <w:sz w:val="28"/>
          <w:szCs w:val="28"/>
        </w:rPr>
        <w:t xml:space="preserve">00 </w:t>
      </w:r>
      <w:proofErr w:type="spellStart"/>
      <w:r w:rsidR="00466E9F">
        <w:rPr>
          <w:rFonts w:ascii="Times New Roman" w:hAnsi="Times New Roman" w:cs="Times New Roman"/>
          <w:sz w:val="28"/>
          <w:szCs w:val="28"/>
        </w:rPr>
        <w:t>супергероїв</w:t>
      </w:r>
      <w:proofErr w:type="spellEnd"/>
      <w:r w:rsidR="00466E9F">
        <w:rPr>
          <w:rFonts w:ascii="Times New Roman" w:hAnsi="Times New Roman" w:cs="Times New Roman"/>
          <w:sz w:val="28"/>
          <w:szCs w:val="28"/>
        </w:rPr>
        <w:t xml:space="preserve">. Більшість з цих </w:t>
      </w:r>
      <w:proofErr w:type="spellStart"/>
      <w:r w:rsidRPr="00BF5660">
        <w:rPr>
          <w:rFonts w:ascii="Times New Roman" w:hAnsi="Times New Roman" w:cs="Times New Roman"/>
          <w:sz w:val="28"/>
          <w:szCs w:val="28"/>
        </w:rPr>
        <w:t>су</w:t>
      </w:r>
      <w:r w:rsidR="00466E9F">
        <w:rPr>
          <w:rFonts w:ascii="Times New Roman" w:hAnsi="Times New Roman" w:cs="Times New Roman"/>
          <w:sz w:val="28"/>
          <w:szCs w:val="28"/>
        </w:rPr>
        <w:t>пергероїв</w:t>
      </w:r>
      <w:proofErr w:type="spellEnd"/>
      <w:r w:rsidR="00466E9F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BF5660">
        <w:rPr>
          <w:rFonts w:ascii="Times New Roman" w:hAnsi="Times New Roman" w:cs="Times New Roman"/>
          <w:sz w:val="28"/>
          <w:szCs w:val="28"/>
        </w:rPr>
        <w:t>сильно нагадували Супермена і не</w:t>
      </w:r>
      <w:r w:rsidR="00466E9F">
        <w:rPr>
          <w:rFonts w:ascii="Times New Roman" w:hAnsi="Times New Roman" w:cs="Times New Roman"/>
          <w:sz w:val="28"/>
          <w:szCs w:val="28"/>
        </w:rPr>
        <w:t xml:space="preserve"> дійшли до наших днів. Але саме в Золотому</w:t>
      </w:r>
      <w:r w:rsidR="00466E9F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BF5660">
        <w:rPr>
          <w:rFonts w:ascii="Times New Roman" w:hAnsi="Times New Roman" w:cs="Times New Roman"/>
          <w:sz w:val="28"/>
          <w:szCs w:val="28"/>
        </w:rPr>
        <w:t xml:space="preserve">столітті народилися такі герої, як </w:t>
      </w:r>
      <w:proofErr w:type="spellStart"/>
      <w:r w:rsidRPr="00BF5660">
        <w:rPr>
          <w:rFonts w:ascii="Times New Roman" w:hAnsi="Times New Roman" w:cs="Times New Roman"/>
          <w:sz w:val="28"/>
          <w:szCs w:val="28"/>
        </w:rPr>
        <w:t>Б</w:t>
      </w:r>
      <w:r w:rsidR="00466E9F">
        <w:rPr>
          <w:rFonts w:ascii="Times New Roman" w:hAnsi="Times New Roman" w:cs="Times New Roman"/>
          <w:sz w:val="28"/>
          <w:szCs w:val="28"/>
        </w:rPr>
        <w:t>етмен</w:t>
      </w:r>
      <w:proofErr w:type="spellEnd"/>
      <w:r w:rsidR="00466E9F">
        <w:rPr>
          <w:rFonts w:ascii="Times New Roman" w:hAnsi="Times New Roman" w:cs="Times New Roman"/>
          <w:sz w:val="28"/>
          <w:szCs w:val="28"/>
        </w:rPr>
        <w:t xml:space="preserve"> і Капітан Америка. Багато пригод героїв</w:t>
      </w:r>
      <w:r w:rsidR="00466E9F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BF5660">
        <w:rPr>
          <w:rFonts w:ascii="Times New Roman" w:hAnsi="Times New Roman" w:cs="Times New Roman"/>
          <w:sz w:val="28"/>
          <w:szCs w:val="28"/>
        </w:rPr>
        <w:t>коміксів екранізовано, фільми теж мають успіх (рис. 1.12).</w:t>
      </w:r>
    </w:p>
    <w:p w:rsidR="00BF5660" w:rsidRDefault="00A545F4">
      <w:pPr>
        <w:autoSpaceDE w:val="0"/>
        <w:autoSpaceDN w:val="0"/>
        <w:adjustRightInd w:val="0"/>
        <w:spacing w:after="0" w:line="360" w:lineRule="auto"/>
        <w:ind w:firstLine="708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A545F4">
        <w:rPr>
          <w:rFonts w:ascii="Times New Roman" w:hAnsi="Times New Roman" w:cs="Times New Roman"/>
          <w:i/>
          <w:noProof/>
          <w:sz w:val="28"/>
          <w:szCs w:val="28"/>
        </w:rPr>
        <w:drawing>
          <wp:inline distT="0" distB="0" distL="0" distR="0">
            <wp:extent cx="2943225" cy="2249854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7367" cy="2253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65B6" w:rsidRDefault="00E965B6">
      <w:pPr>
        <w:autoSpaceDE w:val="0"/>
        <w:autoSpaceDN w:val="0"/>
        <w:adjustRightInd w:val="0"/>
        <w:spacing w:after="0" w:line="360" w:lineRule="auto"/>
        <w:ind w:firstLine="708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E965B6">
        <w:rPr>
          <w:rFonts w:ascii="Times New Roman" w:hAnsi="Times New Roman" w:cs="Times New Roman"/>
          <w:i/>
          <w:sz w:val="28"/>
          <w:szCs w:val="28"/>
        </w:rPr>
        <w:t xml:space="preserve">Рисунок 1.12 </w:t>
      </w:r>
      <w:r w:rsidRPr="00E965B6">
        <w:rPr>
          <w:rFonts w:ascii="Times New Roman" w:hAnsi="Times New Roman" w:cs="Times New Roman"/>
          <w:i/>
          <w:iCs/>
          <w:sz w:val="28"/>
          <w:szCs w:val="28"/>
        </w:rPr>
        <w:t xml:space="preserve">– </w:t>
      </w:r>
      <w:r w:rsidRPr="00E965B6">
        <w:rPr>
          <w:rFonts w:ascii="Times New Roman" w:hAnsi="Times New Roman" w:cs="Times New Roman"/>
          <w:i/>
          <w:sz w:val="28"/>
          <w:szCs w:val="28"/>
        </w:rPr>
        <w:t>Комікс. Ден Джеймс</w:t>
      </w:r>
    </w:p>
    <w:p w:rsidR="00233702" w:rsidRDefault="00233702">
      <w:pPr>
        <w:autoSpaceDE w:val="0"/>
        <w:autoSpaceDN w:val="0"/>
        <w:adjustRightInd w:val="0"/>
        <w:spacing w:after="0" w:line="360" w:lineRule="auto"/>
        <w:ind w:firstLine="708"/>
        <w:jc w:val="center"/>
        <w:rPr>
          <w:rFonts w:ascii="Times New Roman" w:hAnsi="Times New Roman" w:cs="Times New Roman"/>
          <w:i/>
          <w:sz w:val="28"/>
          <w:szCs w:val="28"/>
        </w:rPr>
      </w:pPr>
    </w:p>
    <w:p w:rsidR="00233702" w:rsidRPr="00233702" w:rsidRDefault="00233702" w:rsidP="008B7CBD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233702">
        <w:rPr>
          <w:rFonts w:ascii="Times New Roman" w:hAnsi="Times New Roman" w:cs="Times New Roman"/>
          <w:sz w:val="28"/>
          <w:szCs w:val="28"/>
        </w:rPr>
        <w:lastRenderedPageBreak/>
        <w:t>«Срібне століття» в розвитку коміксів тривало з 1956 року приблизно по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233702">
        <w:rPr>
          <w:rFonts w:ascii="Times New Roman" w:hAnsi="Times New Roman" w:cs="Times New Roman"/>
          <w:sz w:val="28"/>
          <w:szCs w:val="28"/>
        </w:rPr>
        <w:t>1970 роки. У 1960-х роках набирає обертів компа</w:t>
      </w:r>
      <w:r>
        <w:rPr>
          <w:rFonts w:ascii="Times New Roman" w:hAnsi="Times New Roman" w:cs="Times New Roman"/>
          <w:sz w:val="28"/>
          <w:szCs w:val="28"/>
        </w:rPr>
        <w:t xml:space="preserve">нія </w:t>
      </w:r>
      <w:proofErr w:type="spellStart"/>
      <w:r>
        <w:rPr>
          <w:rFonts w:ascii="Times New Roman" w:hAnsi="Times New Roman" w:cs="Times New Roman"/>
          <w:sz w:val="28"/>
          <w:szCs w:val="28"/>
        </w:rPr>
        <w:t>Марвел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Стен Лі, Стів </w:t>
      </w:r>
      <w:proofErr w:type="spellStart"/>
      <w:r>
        <w:rPr>
          <w:rFonts w:ascii="Times New Roman" w:hAnsi="Times New Roman" w:cs="Times New Roman"/>
          <w:sz w:val="28"/>
          <w:szCs w:val="28"/>
        </w:rPr>
        <w:t>Дитко</w:t>
      </w:r>
      <w:proofErr w:type="spellEnd"/>
      <w:r w:rsidRPr="00233702">
        <w:rPr>
          <w:rFonts w:ascii="Times New Roman" w:hAnsi="Times New Roman" w:cs="Times New Roman"/>
          <w:sz w:val="28"/>
          <w:szCs w:val="28"/>
        </w:rPr>
        <w:t xml:space="preserve"> і Джек </w:t>
      </w:r>
      <w:proofErr w:type="spellStart"/>
      <w:r w:rsidRPr="00233702">
        <w:rPr>
          <w:rFonts w:ascii="Times New Roman" w:hAnsi="Times New Roman" w:cs="Times New Roman"/>
          <w:sz w:val="28"/>
          <w:szCs w:val="28"/>
        </w:rPr>
        <w:t>Кірбі</w:t>
      </w:r>
      <w:proofErr w:type="spellEnd"/>
      <w:r w:rsidRPr="00233702">
        <w:rPr>
          <w:rFonts w:ascii="Times New Roman" w:hAnsi="Times New Roman" w:cs="Times New Roman"/>
          <w:sz w:val="28"/>
          <w:szCs w:val="28"/>
        </w:rPr>
        <w:t xml:space="preserve"> створюють найпопулярніших героїв за всю історію комік</w:t>
      </w:r>
      <w:r>
        <w:rPr>
          <w:rFonts w:ascii="Times New Roman" w:hAnsi="Times New Roman" w:cs="Times New Roman"/>
          <w:sz w:val="28"/>
          <w:szCs w:val="28"/>
        </w:rPr>
        <w:t>сів, таких</w:t>
      </w:r>
      <w:r w:rsidRPr="00233702">
        <w:rPr>
          <w:rFonts w:ascii="Times New Roman" w:hAnsi="Times New Roman" w:cs="Times New Roman"/>
          <w:sz w:val="28"/>
          <w:szCs w:val="28"/>
        </w:rPr>
        <w:t xml:space="preserve"> як Фантастична Четвірка, Людина-Павук, </w:t>
      </w:r>
      <w:proofErr w:type="spellStart"/>
      <w:r w:rsidRPr="00233702">
        <w:rPr>
          <w:rFonts w:ascii="Times New Roman" w:hAnsi="Times New Roman" w:cs="Times New Roman"/>
          <w:sz w:val="28"/>
          <w:szCs w:val="28"/>
        </w:rPr>
        <w:t>Халк</w:t>
      </w:r>
      <w:proofErr w:type="spellEnd"/>
      <w:r>
        <w:rPr>
          <w:rFonts w:ascii="Times New Roman" w:hAnsi="Times New Roman" w:cs="Times New Roman"/>
          <w:sz w:val="28"/>
          <w:szCs w:val="28"/>
        </w:rPr>
        <w:t>, Тор, Люди Ікс, Залізна Людина</w:t>
      </w:r>
      <w:r w:rsidRPr="0023370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та багато інших </w:t>
      </w:r>
      <w:proofErr w:type="spellStart"/>
      <w:r>
        <w:rPr>
          <w:rFonts w:ascii="Times New Roman" w:hAnsi="Times New Roman" w:cs="Times New Roman"/>
          <w:sz w:val="28"/>
          <w:szCs w:val="28"/>
        </w:rPr>
        <w:t>супергероїв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  <w:r w:rsidRPr="00233702">
        <w:rPr>
          <w:rFonts w:ascii="Times New Roman" w:hAnsi="Times New Roman" w:cs="Times New Roman"/>
          <w:sz w:val="28"/>
          <w:szCs w:val="28"/>
        </w:rPr>
        <w:t xml:space="preserve"> «Бронзовим століттям» помічають п</w:t>
      </w:r>
      <w:r>
        <w:rPr>
          <w:rFonts w:ascii="Times New Roman" w:hAnsi="Times New Roman" w:cs="Times New Roman"/>
          <w:sz w:val="28"/>
          <w:szCs w:val="28"/>
        </w:rPr>
        <w:t>очаток 1970 – 1985 років. Сюжет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233702">
        <w:rPr>
          <w:rFonts w:ascii="Times New Roman" w:hAnsi="Times New Roman" w:cs="Times New Roman"/>
          <w:sz w:val="28"/>
          <w:szCs w:val="28"/>
        </w:rPr>
        <w:t>коміксів став більш</w:t>
      </w:r>
      <w:r>
        <w:rPr>
          <w:rFonts w:ascii="Times New Roman" w:hAnsi="Times New Roman" w:cs="Times New Roman"/>
          <w:sz w:val="28"/>
          <w:szCs w:val="28"/>
        </w:rPr>
        <w:t xml:space="preserve"> реалістичним та спрямованим на дорослих. Актуальними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233702">
        <w:rPr>
          <w:rFonts w:ascii="Times New Roman" w:hAnsi="Times New Roman" w:cs="Times New Roman"/>
          <w:sz w:val="28"/>
          <w:szCs w:val="28"/>
        </w:rPr>
        <w:t>темами стали: вж</w:t>
      </w:r>
      <w:r>
        <w:rPr>
          <w:rFonts w:ascii="Times New Roman" w:hAnsi="Times New Roman" w:cs="Times New Roman"/>
          <w:sz w:val="28"/>
          <w:szCs w:val="28"/>
        </w:rPr>
        <w:t>ивання наркотиків, алкоголізм і забруднення навколишнього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233702">
        <w:rPr>
          <w:rFonts w:ascii="Times New Roman" w:hAnsi="Times New Roman" w:cs="Times New Roman"/>
          <w:sz w:val="28"/>
          <w:szCs w:val="28"/>
        </w:rPr>
        <w:t xml:space="preserve">середовища. </w:t>
      </w:r>
      <w:r>
        <w:rPr>
          <w:rFonts w:ascii="Times New Roman" w:hAnsi="Times New Roman" w:cs="Times New Roman"/>
          <w:sz w:val="28"/>
          <w:szCs w:val="28"/>
        </w:rPr>
        <w:t>Період «Сучасного століття», що триває в наш час, розпочався з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233702">
        <w:rPr>
          <w:rFonts w:ascii="Times New Roman" w:hAnsi="Times New Roman" w:cs="Times New Roman"/>
          <w:sz w:val="28"/>
          <w:szCs w:val="28"/>
        </w:rPr>
        <w:t>середини 1980</w:t>
      </w:r>
      <w:r>
        <w:rPr>
          <w:rFonts w:ascii="Times New Roman" w:hAnsi="Times New Roman" w:cs="Times New Roman"/>
          <w:sz w:val="28"/>
          <w:szCs w:val="28"/>
        </w:rPr>
        <w:t xml:space="preserve"> років. Він характеризується ще більшою реалістичністю в</w:t>
      </w:r>
      <w:r w:rsidRPr="00233702">
        <w:rPr>
          <w:rFonts w:ascii="Times New Roman" w:hAnsi="Times New Roman" w:cs="Times New Roman"/>
          <w:sz w:val="28"/>
          <w:szCs w:val="28"/>
        </w:rPr>
        <w:t xml:space="preserve"> коміксах, появою антигероїв і похмурістю сюжетів.</w:t>
      </w:r>
    </w:p>
    <w:p w:rsidR="00233702" w:rsidRDefault="00233702" w:rsidP="008F5677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33702">
        <w:rPr>
          <w:rFonts w:ascii="Times New Roman" w:hAnsi="Times New Roman" w:cs="Times New Roman"/>
          <w:sz w:val="28"/>
          <w:szCs w:val="28"/>
        </w:rPr>
        <w:t>З 1970-х років книжков</w:t>
      </w:r>
      <w:r w:rsidR="008B7CBD">
        <w:rPr>
          <w:rFonts w:ascii="Times New Roman" w:hAnsi="Times New Roman" w:cs="Times New Roman"/>
          <w:sz w:val="28"/>
          <w:szCs w:val="28"/>
        </w:rPr>
        <w:t xml:space="preserve">е мистецтво включилося у процес </w:t>
      </w:r>
      <w:r w:rsidRPr="00233702">
        <w:rPr>
          <w:rFonts w:ascii="Times New Roman" w:hAnsi="Times New Roman" w:cs="Times New Roman"/>
          <w:sz w:val="28"/>
          <w:szCs w:val="28"/>
        </w:rPr>
        <w:t>комп'ютеризації</w:t>
      </w:r>
      <w:r w:rsidR="008F5677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233702">
        <w:rPr>
          <w:rFonts w:ascii="Times New Roman" w:hAnsi="Times New Roman" w:cs="Times New Roman"/>
          <w:sz w:val="28"/>
          <w:szCs w:val="28"/>
        </w:rPr>
        <w:t xml:space="preserve">на рівнях проектування і реалізації </w:t>
      </w:r>
      <w:proofErr w:type="spellStart"/>
      <w:r w:rsidRPr="00233702">
        <w:rPr>
          <w:rFonts w:ascii="Times New Roman" w:hAnsi="Times New Roman" w:cs="Times New Roman"/>
          <w:sz w:val="28"/>
          <w:szCs w:val="28"/>
        </w:rPr>
        <w:t>проєктн</w:t>
      </w:r>
      <w:r w:rsidR="008B7CBD">
        <w:rPr>
          <w:rFonts w:ascii="Times New Roman" w:hAnsi="Times New Roman" w:cs="Times New Roman"/>
          <w:sz w:val="28"/>
          <w:szCs w:val="28"/>
        </w:rPr>
        <w:t>ого</w:t>
      </w:r>
      <w:proofErr w:type="spellEnd"/>
      <w:r w:rsidR="008B7CBD">
        <w:rPr>
          <w:rFonts w:ascii="Times New Roman" w:hAnsi="Times New Roman" w:cs="Times New Roman"/>
          <w:sz w:val="28"/>
          <w:szCs w:val="28"/>
        </w:rPr>
        <w:t xml:space="preserve"> задуму. Проте, як друкована</w:t>
      </w:r>
      <w:r w:rsidR="008B7CBD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233702">
        <w:rPr>
          <w:rFonts w:ascii="Times New Roman" w:hAnsi="Times New Roman" w:cs="Times New Roman"/>
          <w:sz w:val="28"/>
          <w:szCs w:val="28"/>
        </w:rPr>
        <w:t>книга ґрунтується на досвіді рукописної, та</w:t>
      </w:r>
      <w:r w:rsidR="008B7CBD">
        <w:rPr>
          <w:rFonts w:ascii="Times New Roman" w:hAnsi="Times New Roman" w:cs="Times New Roman"/>
          <w:sz w:val="28"/>
          <w:szCs w:val="28"/>
        </w:rPr>
        <w:t>к і комп'ютерна стадія не зможе</w:t>
      </w:r>
      <w:r w:rsidR="008B7CBD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233702">
        <w:rPr>
          <w:rFonts w:ascii="Times New Roman" w:hAnsi="Times New Roman" w:cs="Times New Roman"/>
          <w:sz w:val="28"/>
          <w:szCs w:val="28"/>
        </w:rPr>
        <w:t>повністю порвати з традицією. Сучасна ілюстра</w:t>
      </w:r>
      <w:r w:rsidR="008B7CBD">
        <w:rPr>
          <w:rFonts w:ascii="Times New Roman" w:hAnsi="Times New Roman" w:cs="Times New Roman"/>
          <w:sz w:val="28"/>
          <w:szCs w:val="28"/>
        </w:rPr>
        <w:t>ція може собі дозволити все, що</w:t>
      </w:r>
      <w:r w:rsidR="008F5677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233702">
        <w:rPr>
          <w:rFonts w:ascii="Times New Roman" w:hAnsi="Times New Roman" w:cs="Times New Roman"/>
          <w:sz w:val="28"/>
          <w:szCs w:val="28"/>
        </w:rPr>
        <w:t>хоче і довести гротеск до немислимих меж, по-справжньому емоційних речей.</w:t>
      </w:r>
    </w:p>
    <w:p w:rsidR="008F5677" w:rsidRDefault="008F5677" w:rsidP="008F5677">
      <w:pPr>
        <w:autoSpaceDE w:val="0"/>
        <w:autoSpaceDN w:val="0"/>
        <w:adjustRightInd w:val="0"/>
        <w:spacing w:after="0" w:line="36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8F5677">
        <w:rPr>
          <w:rFonts w:ascii="Times New Roman" w:hAnsi="Times New Roman" w:cs="Times New Roman"/>
          <w:sz w:val="28"/>
          <w:szCs w:val="28"/>
        </w:rPr>
        <w:t>Прикладом може бути сюрреалістичний</w:t>
      </w:r>
      <w:r>
        <w:rPr>
          <w:rFonts w:ascii="Times New Roman" w:hAnsi="Times New Roman" w:cs="Times New Roman"/>
          <w:sz w:val="28"/>
          <w:szCs w:val="28"/>
        </w:rPr>
        <w:t xml:space="preserve"> світ Джо </w:t>
      </w:r>
      <w:proofErr w:type="spellStart"/>
      <w:r>
        <w:rPr>
          <w:rFonts w:ascii="Times New Roman" w:hAnsi="Times New Roman" w:cs="Times New Roman"/>
          <w:sz w:val="28"/>
          <w:szCs w:val="28"/>
        </w:rPr>
        <w:t>Соррена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(рис. 1.13) з </w:t>
      </w:r>
      <w:r w:rsidRPr="008F5677">
        <w:rPr>
          <w:rFonts w:ascii="Times New Roman" w:hAnsi="Times New Roman" w:cs="Times New Roman"/>
          <w:sz w:val="28"/>
          <w:szCs w:val="28"/>
        </w:rPr>
        <w:t>його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8F5677">
        <w:rPr>
          <w:rFonts w:ascii="Times New Roman" w:hAnsi="Times New Roman" w:cs="Times New Roman"/>
          <w:sz w:val="28"/>
          <w:szCs w:val="28"/>
        </w:rPr>
        <w:t>чудовою анатомією. Розвиток та вдосконалення способів друку</w:t>
      </w:r>
      <w:r>
        <w:rPr>
          <w:rFonts w:ascii="Times New Roman" w:hAnsi="Times New Roman" w:cs="Times New Roman"/>
          <w:sz w:val="28"/>
          <w:szCs w:val="28"/>
        </w:rPr>
        <w:t>, однак, не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8F5677">
        <w:rPr>
          <w:rFonts w:ascii="Times New Roman" w:hAnsi="Times New Roman" w:cs="Times New Roman"/>
          <w:sz w:val="28"/>
          <w:szCs w:val="28"/>
        </w:rPr>
        <w:t>збігаються зі зростанням якості самих ілюстрацій як витворів мистецтва.</w:t>
      </w:r>
    </w:p>
    <w:p w:rsidR="006E0415" w:rsidRPr="008F5677" w:rsidRDefault="006E0415" w:rsidP="006E0415">
      <w:pPr>
        <w:autoSpaceDE w:val="0"/>
        <w:autoSpaceDN w:val="0"/>
        <w:adjustRightInd w:val="0"/>
        <w:spacing w:after="0" w:line="36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 w:rsidRPr="006E0415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387725" cy="1809803"/>
            <wp:effectExtent l="0" t="0" r="317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1162" cy="18116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3702" w:rsidRPr="004A45CD" w:rsidRDefault="004A45CD">
      <w:pPr>
        <w:autoSpaceDE w:val="0"/>
        <w:autoSpaceDN w:val="0"/>
        <w:adjustRightInd w:val="0"/>
        <w:spacing w:after="0" w:line="360" w:lineRule="auto"/>
        <w:ind w:firstLine="708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4A45CD">
        <w:rPr>
          <w:rFonts w:ascii="Times New Roman" w:hAnsi="Times New Roman" w:cs="Times New Roman"/>
          <w:i/>
          <w:sz w:val="28"/>
          <w:szCs w:val="28"/>
        </w:rPr>
        <w:t xml:space="preserve">Рисунок 1.13 – Ілюстрації Джо </w:t>
      </w:r>
      <w:proofErr w:type="spellStart"/>
      <w:r w:rsidRPr="004A45CD">
        <w:rPr>
          <w:rFonts w:ascii="Times New Roman" w:hAnsi="Times New Roman" w:cs="Times New Roman"/>
          <w:i/>
          <w:sz w:val="28"/>
          <w:szCs w:val="28"/>
        </w:rPr>
        <w:t>Соррена</w:t>
      </w:r>
      <w:proofErr w:type="spellEnd"/>
    </w:p>
    <w:sectPr w:rsidR="00233702" w:rsidRPr="004A45CD">
      <w:pgSz w:w="11906" w:h="16838"/>
      <w:pgMar w:top="850" w:right="850" w:bottom="850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altName w:val="Times New Roman"/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imesNewRomanPSMT">
    <w:panose1 w:val="00000000000000000000"/>
    <w:charset w:val="CC"/>
    <w:family w:val="auto"/>
    <w:notTrueType/>
    <w:pitch w:val="default"/>
    <w:sig w:usb0="00000201" w:usb1="00000000" w:usb2="00000000" w:usb3="00000000" w:csb0="00000004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23162"/>
    <w:rsid w:val="0001219D"/>
    <w:rsid w:val="000B627D"/>
    <w:rsid w:val="00181DBC"/>
    <w:rsid w:val="001A5EEE"/>
    <w:rsid w:val="001C0D43"/>
    <w:rsid w:val="001D0DB4"/>
    <w:rsid w:val="001F375A"/>
    <w:rsid w:val="00223162"/>
    <w:rsid w:val="00231ACF"/>
    <w:rsid w:val="00233702"/>
    <w:rsid w:val="00233995"/>
    <w:rsid w:val="00275899"/>
    <w:rsid w:val="003507E5"/>
    <w:rsid w:val="00372FF4"/>
    <w:rsid w:val="003A7FC2"/>
    <w:rsid w:val="003B5D3D"/>
    <w:rsid w:val="003F0CFF"/>
    <w:rsid w:val="004319CF"/>
    <w:rsid w:val="00466E9F"/>
    <w:rsid w:val="004A45CD"/>
    <w:rsid w:val="004C343A"/>
    <w:rsid w:val="004F4E2D"/>
    <w:rsid w:val="005448D1"/>
    <w:rsid w:val="0055632B"/>
    <w:rsid w:val="00643E0C"/>
    <w:rsid w:val="006921B7"/>
    <w:rsid w:val="006B5A86"/>
    <w:rsid w:val="006E0415"/>
    <w:rsid w:val="007629B1"/>
    <w:rsid w:val="007E2941"/>
    <w:rsid w:val="008B7CBD"/>
    <w:rsid w:val="008D1A64"/>
    <w:rsid w:val="008E0B8F"/>
    <w:rsid w:val="008F5677"/>
    <w:rsid w:val="009666AD"/>
    <w:rsid w:val="00A04814"/>
    <w:rsid w:val="00A545F4"/>
    <w:rsid w:val="00AA77E1"/>
    <w:rsid w:val="00B05143"/>
    <w:rsid w:val="00BB2A2F"/>
    <w:rsid w:val="00BB3664"/>
    <w:rsid w:val="00BD419C"/>
    <w:rsid w:val="00BF5660"/>
    <w:rsid w:val="00CE48EA"/>
    <w:rsid w:val="00D70051"/>
    <w:rsid w:val="00D81090"/>
    <w:rsid w:val="00DD5917"/>
    <w:rsid w:val="00E01266"/>
    <w:rsid w:val="00E7647A"/>
    <w:rsid w:val="00E965B6"/>
    <w:rsid w:val="00EF0060"/>
    <w:rsid w:val="00F123A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A0D8EF11-78FE-4842-941D-D88E7D779A1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uk-UA" w:eastAsia="uk-UA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18" Type="http://schemas.openxmlformats.org/officeDocument/2006/relationships/image" Target="media/image15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image" Target="media/image14.emf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png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10" Type="http://schemas.openxmlformats.org/officeDocument/2006/relationships/image" Target="media/image7.emf"/><Relationship Id="rId19" Type="http://schemas.openxmlformats.org/officeDocument/2006/relationships/fontTable" Target="fontTable.xml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125</TotalTime>
  <Pages>13</Pages>
  <Words>12591</Words>
  <Characters>7178</Characters>
  <Application>Microsoft Office Word</Application>
  <DocSecurity>0</DocSecurity>
  <Lines>59</Lines>
  <Paragraphs>39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19730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64</cp:revision>
  <dcterms:created xsi:type="dcterms:W3CDTF">2022-09-09T21:59:00Z</dcterms:created>
  <dcterms:modified xsi:type="dcterms:W3CDTF">2023-02-12T00:14:00Z</dcterms:modified>
</cp:coreProperties>
</file>