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A1B9" w14:textId="77777777" w:rsidR="0049371C" w:rsidRPr="001505FB" w:rsidRDefault="00F263A8" w:rsidP="001505FB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 xml:space="preserve"> </w:t>
      </w:r>
      <w:r w:rsidR="0049371C" w:rsidRPr="001505F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49371C" w:rsidRPr="001505FB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14E8F587" w14:textId="77777777" w:rsidR="0049371C" w:rsidRPr="001505FB" w:rsidRDefault="0049371C" w:rsidP="001505FB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481FF2D1" w14:textId="77777777" w:rsidR="0049371C" w:rsidRPr="001505FB" w:rsidRDefault="0049371C" w:rsidP="001505FB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0CB30D4D" w14:textId="77777777" w:rsidR="0049371C" w:rsidRPr="001505FB" w:rsidRDefault="0049371C" w:rsidP="001505FB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4C12007D" w14:textId="77777777" w:rsidR="0049371C" w:rsidRPr="001505FB" w:rsidRDefault="00C122C7" w:rsidP="001505FB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sz w:val="28"/>
          <w:szCs w:val="28"/>
          <w:lang w:val="uk-UA"/>
        </w:rPr>
        <w:t>Циклова комісія  фізичної культури та захисту України</w:t>
      </w:r>
    </w:p>
    <w:p w14:paraId="69A99A1E" w14:textId="77777777" w:rsidR="0049371C" w:rsidRPr="001505FB" w:rsidRDefault="0049371C" w:rsidP="003E15A8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Затверджую                      </w:t>
      </w:r>
    </w:p>
    <w:p w14:paraId="2A8A6184" w14:textId="77777777" w:rsidR="0049371C" w:rsidRPr="001505FB" w:rsidRDefault="0049371C" w:rsidP="00F94FD2">
      <w:pPr>
        <w:tabs>
          <w:tab w:val="left" w:pos="112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505FB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19CBDF05" w14:textId="77777777" w:rsidR="0049371C" w:rsidRPr="001505FB" w:rsidRDefault="0049371C" w:rsidP="00A9187B">
      <w:pPr>
        <w:tabs>
          <w:tab w:val="left" w:pos="11239"/>
        </w:tabs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1505FB">
        <w:rPr>
          <w:rFonts w:ascii="Times New Roman" w:hAnsi="Times New Roman"/>
          <w:sz w:val="28"/>
          <w:szCs w:val="28"/>
          <w:lang w:val="uk-UA"/>
        </w:rPr>
        <w:tab/>
        <w:t>навчальної роботи</w:t>
      </w:r>
    </w:p>
    <w:p w14:paraId="3D378308" w14:textId="77777777" w:rsidR="0049371C" w:rsidRPr="001505FB" w:rsidRDefault="0049371C" w:rsidP="00A9187B">
      <w:pPr>
        <w:tabs>
          <w:tab w:val="left" w:pos="11239"/>
        </w:tabs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1505FB">
        <w:rPr>
          <w:rFonts w:ascii="Times New Roman" w:hAnsi="Times New Roman"/>
          <w:b/>
          <w:sz w:val="28"/>
          <w:szCs w:val="28"/>
          <w:lang w:val="uk-UA"/>
        </w:rPr>
        <w:tab/>
      </w:r>
      <w:r w:rsidR="00151F31" w:rsidRPr="001505FB">
        <w:rPr>
          <w:rFonts w:ascii="Times New Roman" w:hAnsi="Times New Roman"/>
          <w:sz w:val="28"/>
          <w:szCs w:val="28"/>
          <w:lang w:val="uk-UA"/>
        </w:rPr>
        <w:t>_______________</w:t>
      </w:r>
      <w:r w:rsidRPr="001505FB">
        <w:rPr>
          <w:rFonts w:ascii="Times New Roman" w:hAnsi="Times New Roman"/>
          <w:sz w:val="28"/>
          <w:szCs w:val="28"/>
          <w:lang w:val="uk-UA"/>
        </w:rPr>
        <w:t>С. БУСНЮК</w:t>
      </w:r>
    </w:p>
    <w:p w14:paraId="15AA96EF" w14:textId="77777777" w:rsidR="0049371C" w:rsidRPr="001505FB" w:rsidRDefault="0049371C" w:rsidP="00A71E95">
      <w:pPr>
        <w:tabs>
          <w:tab w:val="left" w:pos="11239"/>
        </w:tabs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505FB">
        <w:rPr>
          <w:rFonts w:ascii="Times New Roman" w:hAnsi="Times New Roman"/>
          <w:sz w:val="28"/>
          <w:szCs w:val="28"/>
          <w:lang w:val="uk-UA"/>
        </w:rPr>
        <w:tab/>
      </w:r>
      <w:r w:rsidR="00151F31" w:rsidRPr="001505FB">
        <w:rPr>
          <w:rFonts w:ascii="Times New Roman" w:hAnsi="Times New Roman"/>
          <w:sz w:val="28"/>
          <w:szCs w:val="28"/>
          <w:lang w:val="uk-UA"/>
        </w:rPr>
        <w:t>________________</w:t>
      </w:r>
      <w:r w:rsidRPr="001505FB">
        <w:rPr>
          <w:rFonts w:ascii="Times New Roman" w:hAnsi="Times New Roman"/>
          <w:sz w:val="28"/>
          <w:szCs w:val="28"/>
          <w:lang w:val="uk-UA"/>
        </w:rPr>
        <w:t>2022 р</w:t>
      </w:r>
      <w:r w:rsidR="001505FB" w:rsidRPr="001505FB">
        <w:rPr>
          <w:rFonts w:ascii="Times New Roman" w:hAnsi="Times New Roman"/>
          <w:sz w:val="28"/>
          <w:szCs w:val="28"/>
          <w:lang w:val="uk-UA"/>
        </w:rPr>
        <w:t>оку</w:t>
      </w:r>
    </w:p>
    <w:p w14:paraId="4C6D1E2C" w14:textId="77777777" w:rsidR="0049371C" w:rsidRPr="001505FB" w:rsidRDefault="0049371C" w:rsidP="001505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05FB">
        <w:rPr>
          <w:rFonts w:ascii="Times New Roman" w:hAnsi="Times New Roman"/>
          <w:b/>
          <w:sz w:val="28"/>
          <w:szCs w:val="28"/>
          <w:lang w:val="uk-UA"/>
        </w:rPr>
        <w:t xml:space="preserve">РОБОЧА ПРОГРАМА </w:t>
      </w:r>
      <w:r w:rsidR="001505FB" w:rsidRPr="001505FB">
        <w:rPr>
          <w:rFonts w:ascii="Times New Roman" w:hAnsi="Times New Roman"/>
          <w:b/>
          <w:sz w:val="28"/>
          <w:szCs w:val="28"/>
          <w:lang w:val="uk-UA"/>
        </w:rPr>
        <w:br/>
        <w:t>з дисципліни «ФІЗИЧНА КУЛЬТУРА»</w:t>
      </w:r>
    </w:p>
    <w:p w14:paraId="112B658A" w14:textId="77777777" w:rsidR="001505FB" w:rsidRPr="001505FB" w:rsidRDefault="001505FB" w:rsidP="001505FB">
      <w:pPr>
        <w:tabs>
          <w:tab w:val="left" w:pos="12758"/>
        </w:tabs>
        <w:spacing w:after="0"/>
        <w:ind w:right="11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Розробник </w:t>
      </w:r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 xml:space="preserve">М. </w:t>
      </w:r>
      <w:proofErr w:type="spellStart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Гамалійчук</w:t>
      </w:r>
      <w:proofErr w:type="spellEnd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Л.Фукс</w:t>
      </w:r>
      <w:proofErr w:type="spellEnd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 xml:space="preserve">, К. </w:t>
      </w:r>
      <w:proofErr w:type="spellStart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Жигун</w:t>
      </w:r>
      <w:proofErr w:type="spellEnd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 xml:space="preserve"> , В. Вихор, І. </w:t>
      </w:r>
      <w:proofErr w:type="spellStart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Євченко</w:t>
      </w:r>
      <w:proofErr w:type="spellEnd"/>
      <w:r w:rsidRPr="001505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E313A8" w14:textId="77777777" w:rsidR="0049371C" w:rsidRPr="001505FB" w:rsidRDefault="0049371C" w:rsidP="001505FB">
      <w:pPr>
        <w:tabs>
          <w:tab w:val="left" w:pos="12758"/>
        </w:tabs>
        <w:spacing w:after="0"/>
        <w:ind w:right="111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Шифр та назва спеціальності: </w:t>
      </w:r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123 «Комп`ютерна інженерія», 022 «Дизайн»,073 «Менеджмент»,141 «Електроенергетика, електротехніка та електромеханіка»,</w:t>
      </w:r>
      <w:r w:rsidR="001505FB" w:rsidRPr="001505F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247 «Автомобільний транспорт», 126 «Інформаційні системи та технології», 182 «Технології легкої промисловості»</w:t>
      </w:r>
    </w:p>
    <w:p w14:paraId="4A75FA88" w14:textId="77777777" w:rsidR="0049371C" w:rsidRPr="001505FB" w:rsidRDefault="0049371C" w:rsidP="001505FB">
      <w:pPr>
        <w:tabs>
          <w:tab w:val="left" w:pos="12758"/>
        </w:tabs>
        <w:spacing w:after="0"/>
        <w:ind w:right="11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05FB">
        <w:rPr>
          <w:rStyle w:val="40"/>
          <w:sz w:val="28"/>
          <w:szCs w:val="28"/>
        </w:rPr>
        <w:t>Освітньо-професійна програма</w:t>
      </w:r>
      <w:r w:rsidRPr="001505F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«Комп`ютерна інженерія», «Графічний дизайн» «Менеджмент» «</w:t>
      </w:r>
      <w:proofErr w:type="spellStart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Елктроенергетика</w:t>
      </w:r>
      <w:proofErr w:type="spellEnd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, електротехніка та електромеханіка», «Автомобільний транспорт», «Інформаційні системи та технології», «Технології легкої промисловості»</w:t>
      </w:r>
    </w:p>
    <w:p w14:paraId="2B191FD4" w14:textId="77777777" w:rsidR="0049371C" w:rsidRPr="001505FB" w:rsidRDefault="001505FB" w:rsidP="001505FB">
      <w:pPr>
        <w:tabs>
          <w:tab w:val="left" w:pos="12758"/>
        </w:tabs>
        <w:spacing w:after="0"/>
        <w:ind w:right="1954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дисципліни: </w:t>
      </w:r>
      <w:proofErr w:type="spellStart"/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49371C" w:rsidRPr="001505FB">
        <w:rPr>
          <w:rFonts w:ascii="Times New Roman" w:hAnsi="Times New Roman"/>
          <w:sz w:val="28"/>
          <w:szCs w:val="28"/>
          <w:u w:val="single"/>
          <w:lang w:val="uk-UA"/>
        </w:rPr>
        <w:t>бов</w:t>
      </w:r>
      <w:proofErr w:type="spellEnd"/>
      <w:r w:rsidR="003A4D1F">
        <w:rPr>
          <w:rFonts w:ascii="Times New Roman" w:hAnsi="Times New Roman"/>
          <w:sz w:val="28"/>
          <w:szCs w:val="28"/>
          <w:u w:val="single"/>
          <w:lang w:val="en-US"/>
        </w:rPr>
        <w:t>’</w:t>
      </w:r>
      <w:r w:rsidR="0049371C" w:rsidRPr="001505F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49371C" w:rsidRPr="001505FB">
        <w:rPr>
          <w:rFonts w:ascii="Times New Roman" w:hAnsi="Times New Roman"/>
          <w:sz w:val="28"/>
          <w:szCs w:val="28"/>
          <w:u w:val="single"/>
          <w:lang w:val="uk-UA"/>
        </w:rPr>
        <w:t>язкова</w:t>
      </w:r>
      <w:proofErr w:type="spellEnd"/>
    </w:p>
    <w:p w14:paraId="7DE6DB7B" w14:textId="77777777" w:rsidR="0049371C" w:rsidRPr="001505FB" w:rsidRDefault="0049371C" w:rsidP="001505FB">
      <w:pPr>
        <w:tabs>
          <w:tab w:val="left" w:pos="12758"/>
        </w:tabs>
        <w:spacing w:after="0"/>
        <w:ind w:right="1954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1505FB" w:rsidRPr="001505FB"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Pr="001505FB">
        <w:rPr>
          <w:rFonts w:ascii="Times New Roman" w:hAnsi="Times New Roman"/>
          <w:sz w:val="28"/>
          <w:szCs w:val="28"/>
          <w:u w:val="single"/>
          <w:lang w:val="uk-UA"/>
        </w:rPr>
        <w:t>країнська</w:t>
      </w:r>
    </w:p>
    <w:p w14:paraId="1C7F0B3A" w14:textId="77777777" w:rsidR="001505FB" w:rsidRPr="001505FB" w:rsidRDefault="001505FB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DE6831" w14:textId="77777777" w:rsidR="001505FB" w:rsidRPr="001505FB" w:rsidRDefault="001505FB" w:rsidP="001505FB">
      <w:pPr>
        <w:tabs>
          <w:tab w:val="left" w:pos="12758"/>
        </w:tabs>
        <w:ind w:right="1954"/>
        <w:jc w:val="center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2022 р.</w:t>
      </w:r>
    </w:p>
    <w:p w14:paraId="7F4FFB82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«Фізична культура» для здобувачів </w:t>
      </w:r>
      <w:proofErr w:type="spellStart"/>
      <w:r w:rsidRPr="001505FB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1505FB">
        <w:rPr>
          <w:rFonts w:ascii="Times New Roman" w:hAnsi="Times New Roman"/>
          <w:sz w:val="28"/>
          <w:szCs w:val="28"/>
          <w:lang w:val="uk-UA"/>
        </w:rPr>
        <w:t xml:space="preserve"> освіти  денної форми навчання, розробленої на основі типової освітньої програми профільної середньої освіти</w:t>
      </w:r>
    </w:p>
    <w:p w14:paraId="3A70B704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«__»__________ 202__ року.</w:t>
      </w:r>
    </w:p>
    <w:p w14:paraId="1129F9FC" w14:textId="5A5288C9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Розробники: М.</w:t>
      </w:r>
      <w:r w:rsidR="001505FB" w:rsidRPr="00150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>ГАМАЛІЙЧУК</w:t>
      </w:r>
      <w:r w:rsidRPr="001505FB">
        <w:rPr>
          <w:rFonts w:ascii="Times New Roman" w:hAnsi="Times New Roman"/>
          <w:sz w:val="28"/>
          <w:szCs w:val="28"/>
          <w:lang w:val="uk-UA"/>
        </w:rPr>
        <w:t>, керівник фізичного виховання ТФК ЛНТУ, викладачі Л.</w:t>
      </w:r>
      <w:r w:rsidR="001505FB" w:rsidRPr="00150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 xml:space="preserve">ФУКС, </w:t>
      </w:r>
      <w:r w:rsidRPr="001505FB">
        <w:rPr>
          <w:rFonts w:ascii="Times New Roman" w:hAnsi="Times New Roman"/>
          <w:sz w:val="28"/>
          <w:szCs w:val="28"/>
          <w:lang w:val="uk-UA"/>
        </w:rPr>
        <w:t xml:space="preserve">К. 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 xml:space="preserve">ЖИГУН </w:t>
      </w:r>
      <w:r w:rsidRPr="001505FB">
        <w:rPr>
          <w:rFonts w:ascii="Times New Roman" w:hAnsi="Times New Roman"/>
          <w:sz w:val="28"/>
          <w:szCs w:val="28"/>
          <w:lang w:val="uk-UA"/>
        </w:rPr>
        <w:t>, В.</w:t>
      </w:r>
      <w:r w:rsidR="00EC2542">
        <w:rPr>
          <w:rFonts w:ascii="Times New Roman" w:hAnsi="Times New Roman"/>
          <w:sz w:val="28"/>
          <w:szCs w:val="28"/>
          <w:lang w:val="uk-UA"/>
        </w:rPr>
        <w:t> 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>ВИХОР</w:t>
      </w:r>
      <w:r w:rsidR="001505FB" w:rsidRPr="001505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05FB">
        <w:rPr>
          <w:rFonts w:ascii="Times New Roman" w:hAnsi="Times New Roman"/>
          <w:sz w:val="28"/>
          <w:szCs w:val="28"/>
          <w:lang w:val="uk-UA"/>
        </w:rPr>
        <w:t>І.</w:t>
      </w:r>
      <w:r w:rsidR="001505FB" w:rsidRPr="00150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 xml:space="preserve">ЄВЧЕНКО </w:t>
      </w:r>
      <w:r w:rsidR="001505FB" w:rsidRPr="001505FB">
        <w:rPr>
          <w:rFonts w:ascii="Times New Roman" w:hAnsi="Times New Roman"/>
          <w:sz w:val="28"/>
          <w:szCs w:val="28"/>
          <w:lang w:val="uk-UA"/>
        </w:rPr>
        <w:t>–</w:t>
      </w:r>
      <w:r w:rsidRPr="001505FB">
        <w:rPr>
          <w:rFonts w:ascii="Times New Roman" w:hAnsi="Times New Roman"/>
          <w:sz w:val="28"/>
          <w:szCs w:val="28"/>
          <w:lang w:val="uk-UA"/>
        </w:rPr>
        <w:t xml:space="preserve"> голова циклової комісії  фізичної культури та «Захисту України».</w:t>
      </w:r>
    </w:p>
    <w:p w14:paraId="1267F0BF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388B8BB4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Робоча програма затверджена на засіданні циклової комісії фізичної культури  та «Захисту України» </w:t>
      </w:r>
    </w:p>
    <w:p w14:paraId="5C7B5AB2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0353447F" w14:textId="432AE594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Голова циклової комісії фізичної культури та «Захисту України» дисциплін</w:t>
      </w:r>
      <w:r w:rsidR="00EC2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5FB">
        <w:rPr>
          <w:rFonts w:ascii="Times New Roman" w:hAnsi="Times New Roman"/>
          <w:sz w:val="28"/>
          <w:szCs w:val="28"/>
          <w:lang w:val="uk-UA"/>
        </w:rPr>
        <w:t>__________________І.</w:t>
      </w:r>
      <w:r w:rsidR="00EC2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>ЄВЧЕНКО</w:t>
      </w:r>
    </w:p>
    <w:p w14:paraId="2C7769D8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7C2455AA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18F75591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639A6A6C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Робоча</w:t>
      </w:r>
      <w:r w:rsidR="00526C82" w:rsidRPr="00526C82">
        <w:rPr>
          <w:rFonts w:ascii="Times New Roman" w:hAnsi="Times New Roman"/>
          <w:sz w:val="28"/>
          <w:szCs w:val="28"/>
        </w:rPr>
        <w:t xml:space="preserve"> </w:t>
      </w:r>
      <w:r w:rsidRPr="001505FB">
        <w:rPr>
          <w:rFonts w:ascii="Times New Roman" w:hAnsi="Times New Roman"/>
          <w:sz w:val="28"/>
          <w:szCs w:val="28"/>
          <w:lang w:val="uk-UA"/>
        </w:rPr>
        <w:t xml:space="preserve"> програма</w:t>
      </w:r>
      <w:r w:rsidR="00526C82" w:rsidRPr="00526C82">
        <w:rPr>
          <w:rFonts w:ascii="Times New Roman" w:hAnsi="Times New Roman"/>
          <w:sz w:val="28"/>
          <w:szCs w:val="28"/>
        </w:rPr>
        <w:t xml:space="preserve"> </w:t>
      </w:r>
      <w:r w:rsidRPr="001505FB">
        <w:rPr>
          <w:rFonts w:ascii="Times New Roman" w:hAnsi="Times New Roman"/>
          <w:sz w:val="28"/>
          <w:szCs w:val="28"/>
          <w:lang w:val="uk-UA"/>
        </w:rPr>
        <w:t xml:space="preserve"> затверджена на засіданні циклової комісії фізичної культури  та «Захисту України» </w:t>
      </w:r>
    </w:p>
    <w:p w14:paraId="35F1ADC4" w14:textId="77777777" w:rsidR="0049371C" w:rsidRPr="001505FB" w:rsidRDefault="0049371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17AE492C" w14:textId="69618CA7" w:rsidR="0049371C" w:rsidRPr="001505FB" w:rsidRDefault="0049371C" w:rsidP="00EC2542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фізичної культури та «Захисту України» </w:t>
      </w:r>
      <w:r w:rsidR="00EC2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5FB">
        <w:rPr>
          <w:rFonts w:ascii="Times New Roman" w:hAnsi="Times New Roman"/>
          <w:sz w:val="28"/>
          <w:szCs w:val="28"/>
          <w:lang w:val="uk-UA"/>
        </w:rPr>
        <w:t>дисциплін</w:t>
      </w:r>
      <w:r w:rsidR="00EC2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5FB">
        <w:rPr>
          <w:rFonts w:ascii="Times New Roman" w:hAnsi="Times New Roman"/>
          <w:sz w:val="28"/>
          <w:szCs w:val="28"/>
          <w:lang w:val="uk-UA"/>
        </w:rPr>
        <w:t xml:space="preserve">__________________І. </w:t>
      </w:r>
      <w:r w:rsidR="00EC2542" w:rsidRPr="001505FB">
        <w:rPr>
          <w:rFonts w:ascii="Times New Roman" w:hAnsi="Times New Roman"/>
          <w:sz w:val="28"/>
          <w:szCs w:val="28"/>
          <w:lang w:val="uk-UA"/>
        </w:rPr>
        <w:t xml:space="preserve">ЄВЧЕНКО </w:t>
      </w:r>
      <w:r w:rsidRPr="001505FB">
        <w:rPr>
          <w:rFonts w:ascii="Times New Roman" w:hAnsi="Times New Roman"/>
          <w:sz w:val="28"/>
          <w:szCs w:val="28"/>
          <w:lang w:val="uk-UA"/>
        </w:rPr>
        <w:br/>
        <w:t>Схвалено Педагогічною радою ТФК ЛНТУ</w:t>
      </w:r>
    </w:p>
    <w:p w14:paraId="1439D8DB" w14:textId="77777777" w:rsidR="0049371C" w:rsidRPr="001505FB" w:rsidRDefault="0049371C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>Протокол від «__»__________ 202__ року № __</w:t>
      </w:r>
    </w:p>
    <w:p w14:paraId="0A41020F" w14:textId="77777777" w:rsidR="0049371C" w:rsidRPr="001505FB" w:rsidRDefault="0049371C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505FB">
        <w:rPr>
          <w:sz w:val="28"/>
          <w:szCs w:val="28"/>
        </w:rPr>
        <w:br w:type="page"/>
      </w:r>
      <w:r w:rsidRPr="001505FB">
        <w:rPr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7AF8AB46" w14:textId="77777777" w:rsidR="0049371C" w:rsidRPr="001505FB" w:rsidRDefault="0049371C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2772"/>
        <w:gridCol w:w="17"/>
        <w:gridCol w:w="2756"/>
      </w:tblGrid>
      <w:tr w:rsidR="0049371C" w:rsidRPr="001505FB" w14:paraId="4D3A5511" w14:textId="77777777" w:rsidTr="001505FB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0CF949E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2685325D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545" w:type="dxa"/>
            <w:gridSpan w:val="3"/>
            <w:vAlign w:val="center"/>
          </w:tcPr>
          <w:p w14:paraId="5EE9DFC4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505FB" w:rsidRPr="001505FB" w14:paraId="4FC0BDEC" w14:textId="77777777" w:rsidTr="003164D0">
        <w:trPr>
          <w:trHeight w:val="434"/>
        </w:trPr>
        <w:tc>
          <w:tcPr>
            <w:tcW w:w="4688" w:type="dxa"/>
            <w:vMerge/>
            <w:vAlign w:val="center"/>
          </w:tcPr>
          <w:p w14:paraId="51DE5879" w14:textId="77777777" w:rsidR="001505FB" w:rsidRPr="001505FB" w:rsidRDefault="001505F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9F4F7FE" w14:textId="77777777" w:rsidR="001505FB" w:rsidRPr="001505FB" w:rsidRDefault="001505F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gridSpan w:val="3"/>
          </w:tcPr>
          <w:p w14:paraId="25DAA38A" w14:textId="77777777" w:rsidR="001505FB" w:rsidRPr="001505FB" w:rsidRDefault="001505F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1505FB" w:rsidRPr="001505FB" w14:paraId="790A7C65" w14:textId="77777777" w:rsidTr="003164D0">
        <w:trPr>
          <w:trHeight w:val="1123"/>
        </w:trPr>
        <w:tc>
          <w:tcPr>
            <w:tcW w:w="4688" w:type="dxa"/>
            <w:vMerge w:val="restart"/>
            <w:vAlign w:val="center"/>
          </w:tcPr>
          <w:p w14:paraId="3042E9F1" w14:textId="77777777" w:rsidR="001505FB" w:rsidRPr="001505FB" w:rsidRDefault="001505F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121588E9" w14:textId="77777777" w:rsidR="001505FB" w:rsidRPr="001505FB" w:rsidRDefault="001505F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5F321BA0" w14:textId="77777777" w:rsidR="001505FB" w:rsidRPr="001505FB" w:rsidRDefault="001505F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 «Інформаційні технології»</w:t>
            </w:r>
          </w:p>
        </w:tc>
        <w:tc>
          <w:tcPr>
            <w:tcW w:w="2772" w:type="dxa"/>
            <w:vAlign w:val="center"/>
          </w:tcPr>
          <w:p w14:paraId="205A9FD2" w14:textId="77777777" w:rsidR="001505FB" w:rsidRPr="001505FB" w:rsidRDefault="001505FB" w:rsidP="001505F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773" w:type="dxa"/>
            <w:gridSpan w:val="2"/>
            <w:vAlign w:val="center"/>
          </w:tcPr>
          <w:p w14:paraId="4FB1F4D5" w14:textId="77777777" w:rsidR="001505FB" w:rsidRPr="001505FB" w:rsidRDefault="001505FB" w:rsidP="001505F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49371C" w:rsidRPr="001505FB" w14:paraId="3A35C61F" w14:textId="77777777" w:rsidTr="001505FB">
        <w:trPr>
          <w:trHeight w:val="485"/>
        </w:trPr>
        <w:tc>
          <w:tcPr>
            <w:tcW w:w="4688" w:type="dxa"/>
            <w:vMerge/>
            <w:vAlign w:val="center"/>
          </w:tcPr>
          <w:p w14:paraId="225339E9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6DE1660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7B12FD57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123 «Комп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ютерна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інженарія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545" w:type="dxa"/>
            <w:gridSpan w:val="3"/>
            <w:vAlign w:val="center"/>
          </w:tcPr>
          <w:p w14:paraId="228DEFD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505FB" w14:paraId="07AB2B31" w14:textId="77777777" w:rsidTr="001505FB">
        <w:trPr>
          <w:trHeight w:val="270"/>
        </w:trPr>
        <w:tc>
          <w:tcPr>
            <w:tcW w:w="4688" w:type="dxa"/>
            <w:vMerge/>
            <w:vAlign w:val="center"/>
          </w:tcPr>
          <w:p w14:paraId="3BFE58A5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79B936D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16737C24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756" w:type="dxa"/>
            <w:vAlign w:val="center"/>
          </w:tcPr>
          <w:p w14:paraId="676E25C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505FB" w14:paraId="6E1442F7" w14:textId="77777777" w:rsidTr="001505FB">
        <w:trPr>
          <w:trHeight w:val="70"/>
        </w:trPr>
        <w:tc>
          <w:tcPr>
            <w:tcW w:w="4688" w:type="dxa"/>
            <w:vMerge/>
            <w:vAlign w:val="center"/>
          </w:tcPr>
          <w:p w14:paraId="4CA4B49E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5B1E59E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gridSpan w:val="3"/>
            <w:vAlign w:val="center"/>
          </w:tcPr>
          <w:p w14:paraId="74C2BE87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505FB" w14:paraId="0F96A21F" w14:textId="77777777" w:rsidTr="001505FB">
        <w:trPr>
          <w:trHeight w:val="284"/>
        </w:trPr>
        <w:tc>
          <w:tcPr>
            <w:tcW w:w="4688" w:type="dxa"/>
            <w:vAlign w:val="center"/>
          </w:tcPr>
          <w:p w14:paraId="1A59FCBD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216. </w:t>
            </w:r>
          </w:p>
        </w:tc>
        <w:tc>
          <w:tcPr>
            <w:tcW w:w="5281" w:type="dxa"/>
            <w:vMerge/>
            <w:vAlign w:val="center"/>
          </w:tcPr>
          <w:p w14:paraId="09418DA5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2E3A226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756" w:type="dxa"/>
            <w:vAlign w:val="center"/>
          </w:tcPr>
          <w:p w14:paraId="61D04FEA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505FB" w14:paraId="000177B3" w14:textId="77777777" w:rsidTr="001505FB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0D63822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5344505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5148B465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6D3D6FE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фаховий молодший бакалавр</w:t>
            </w:r>
          </w:p>
          <w:p w14:paraId="68FA589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gridSpan w:val="3"/>
            <w:vAlign w:val="center"/>
          </w:tcPr>
          <w:p w14:paraId="67248B5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505FB" w14:paraId="20BA8471" w14:textId="77777777" w:rsidTr="001505FB">
        <w:trPr>
          <w:trHeight w:val="418"/>
        </w:trPr>
        <w:tc>
          <w:tcPr>
            <w:tcW w:w="4688" w:type="dxa"/>
            <w:vMerge/>
            <w:vAlign w:val="center"/>
          </w:tcPr>
          <w:p w14:paraId="5359B643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3B216F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226BA6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56" w:type="dxa"/>
            <w:vAlign w:val="center"/>
          </w:tcPr>
          <w:p w14:paraId="32CA94C8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252B8575" w14:textId="77777777" w:rsidTr="001505FB">
        <w:trPr>
          <w:trHeight w:val="477"/>
        </w:trPr>
        <w:tc>
          <w:tcPr>
            <w:tcW w:w="4688" w:type="dxa"/>
            <w:vMerge/>
            <w:vAlign w:val="center"/>
          </w:tcPr>
          <w:p w14:paraId="2E7796FA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CE7C9F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gridSpan w:val="3"/>
            <w:vAlign w:val="center"/>
          </w:tcPr>
          <w:p w14:paraId="233AE337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505FB" w14:paraId="4E6199FC" w14:textId="77777777" w:rsidTr="001505FB">
        <w:trPr>
          <w:trHeight w:val="181"/>
        </w:trPr>
        <w:tc>
          <w:tcPr>
            <w:tcW w:w="4688" w:type="dxa"/>
            <w:vMerge/>
            <w:vAlign w:val="center"/>
          </w:tcPr>
          <w:p w14:paraId="11AB9021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DC5056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A6DEC5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756" w:type="dxa"/>
            <w:vAlign w:val="center"/>
          </w:tcPr>
          <w:p w14:paraId="36113D18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100 год.</w:t>
            </w:r>
          </w:p>
        </w:tc>
      </w:tr>
      <w:tr w:rsidR="001B1BBB" w:rsidRPr="001505FB" w14:paraId="79C92CB1" w14:textId="77777777" w:rsidTr="003164D0">
        <w:trPr>
          <w:trHeight w:val="181"/>
        </w:trPr>
        <w:tc>
          <w:tcPr>
            <w:tcW w:w="4688" w:type="dxa"/>
            <w:vMerge/>
            <w:vAlign w:val="center"/>
          </w:tcPr>
          <w:p w14:paraId="115D3157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F3A9373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gridSpan w:val="3"/>
            <w:vAlign w:val="center"/>
          </w:tcPr>
          <w:p w14:paraId="45376923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1B1BBB" w:rsidRPr="001505FB" w14:paraId="690CD17E" w14:textId="77777777" w:rsidTr="003164D0">
        <w:trPr>
          <w:trHeight w:val="181"/>
        </w:trPr>
        <w:tc>
          <w:tcPr>
            <w:tcW w:w="4688" w:type="dxa"/>
            <w:vMerge/>
            <w:vAlign w:val="center"/>
          </w:tcPr>
          <w:p w14:paraId="35C47F5B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56A60B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gridSpan w:val="3"/>
            <w:vAlign w:val="center"/>
          </w:tcPr>
          <w:p w14:paraId="6D2CC19F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</w:tr>
    </w:tbl>
    <w:p w14:paraId="2BCDBBCC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EAA3F9A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52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188"/>
        <w:gridCol w:w="2576"/>
        <w:gridCol w:w="16"/>
        <w:gridCol w:w="132"/>
        <w:gridCol w:w="2724"/>
      </w:tblGrid>
      <w:tr w:rsidR="0049371C" w:rsidRPr="001B1BBB" w14:paraId="508D427A" w14:textId="77777777" w:rsidTr="00FC24C2">
        <w:trPr>
          <w:trHeight w:val="794"/>
        </w:trPr>
        <w:tc>
          <w:tcPr>
            <w:tcW w:w="4605" w:type="dxa"/>
            <w:vMerge w:val="restart"/>
            <w:vAlign w:val="center"/>
          </w:tcPr>
          <w:p w14:paraId="3456BD27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188" w:type="dxa"/>
            <w:vMerge w:val="restart"/>
            <w:vAlign w:val="center"/>
          </w:tcPr>
          <w:p w14:paraId="7EA3629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448" w:type="dxa"/>
            <w:gridSpan w:val="4"/>
            <w:vAlign w:val="center"/>
          </w:tcPr>
          <w:p w14:paraId="5D098056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B1BBB" w:rsidRPr="001B1BBB" w14:paraId="39933269" w14:textId="77777777" w:rsidTr="003164D0">
        <w:trPr>
          <w:trHeight w:val="489"/>
        </w:trPr>
        <w:tc>
          <w:tcPr>
            <w:tcW w:w="4605" w:type="dxa"/>
            <w:vMerge/>
            <w:vAlign w:val="center"/>
          </w:tcPr>
          <w:p w14:paraId="563C16FD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5A4ACB7D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48" w:type="dxa"/>
            <w:gridSpan w:val="4"/>
          </w:tcPr>
          <w:p w14:paraId="026D639D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1B1BBB" w:rsidRPr="001B1BBB" w14:paraId="0656506A" w14:textId="77777777" w:rsidTr="003164D0">
        <w:trPr>
          <w:trHeight w:val="1216"/>
        </w:trPr>
        <w:tc>
          <w:tcPr>
            <w:tcW w:w="4605" w:type="dxa"/>
            <w:vMerge w:val="restart"/>
            <w:vAlign w:val="center"/>
          </w:tcPr>
          <w:p w14:paraId="5F01BEB6" w14:textId="77777777" w:rsidR="001B1BBB" w:rsidRPr="001B1BBB" w:rsidRDefault="001B1BB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8" w:type="dxa"/>
          </w:tcPr>
          <w:p w14:paraId="60FE316B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02 «Культура і мистецтво»</w:t>
            </w:r>
          </w:p>
        </w:tc>
        <w:tc>
          <w:tcPr>
            <w:tcW w:w="2724" w:type="dxa"/>
            <w:gridSpan w:val="3"/>
            <w:vAlign w:val="center"/>
          </w:tcPr>
          <w:p w14:paraId="12BAC5E4" w14:textId="77777777" w:rsidR="001B1BBB" w:rsidRPr="001B1BBB" w:rsidRDefault="001B1BBB" w:rsidP="001B1BB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724" w:type="dxa"/>
            <w:vAlign w:val="center"/>
          </w:tcPr>
          <w:p w14:paraId="22468483" w14:textId="77777777" w:rsidR="001B1BBB" w:rsidRPr="001B1BBB" w:rsidRDefault="001B1BBB" w:rsidP="001B1BB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49371C" w:rsidRPr="001B1BBB" w14:paraId="4A99B293" w14:textId="77777777" w:rsidTr="00FC24C2">
        <w:trPr>
          <w:trHeight w:val="545"/>
        </w:trPr>
        <w:tc>
          <w:tcPr>
            <w:tcW w:w="4605" w:type="dxa"/>
            <w:vMerge/>
            <w:vAlign w:val="center"/>
          </w:tcPr>
          <w:p w14:paraId="3857962D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 w:val="restart"/>
            <w:vAlign w:val="center"/>
          </w:tcPr>
          <w:p w14:paraId="1329018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272BA4CE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022 «Дизайн»</w:t>
            </w:r>
          </w:p>
        </w:tc>
        <w:tc>
          <w:tcPr>
            <w:tcW w:w="5448" w:type="dxa"/>
            <w:gridSpan w:val="4"/>
            <w:vAlign w:val="center"/>
          </w:tcPr>
          <w:p w14:paraId="505E3EBD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B1BBB" w14:paraId="68255848" w14:textId="77777777" w:rsidTr="00FC24C2">
        <w:trPr>
          <w:trHeight w:val="304"/>
        </w:trPr>
        <w:tc>
          <w:tcPr>
            <w:tcW w:w="4605" w:type="dxa"/>
            <w:vMerge/>
            <w:vAlign w:val="center"/>
          </w:tcPr>
          <w:p w14:paraId="05648A0C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7D109D4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6" w:type="dxa"/>
            <w:vAlign w:val="center"/>
          </w:tcPr>
          <w:p w14:paraId="016E084F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B1BB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872" w:type="dxa"/>
            <w:gridSpan w:val="3"/>
            <w:vAlign w:val="center"/>
          </w:tcPr>
          <w:p w14:paraId="754160A4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B1BBB" w14:paraId="50D0CBDC" w14:textId="77777777" w:rsidTr="00FC24C2">
        <w:trPr>
          <w:trHeight w:val="309"/>
        </w:trPr>
        <w:tc>
          <w:tcPr>
            <w:tcW w:w="4605" w:type="dxa"/>
            <w:vMerge/>
            <w:vAlign w:val="center"/>
          </w:tcPr>
          <w:p w14:paraId="7BB8AC54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76B7FB1D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14:paraId="0B29774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B1BBB" w14:paraId="13336486" w14:textId="77777777" w:rsidTr="001B1BBB">
        <w:trPr>
          <w:trHeight w:val="320"/>
        </w:trPr>
        <w:tc>
          <w:tcPr>
            <w:tcW w:w="4605" w:type="dxa"/>
            <w:vAlign w:val="center"/>
          </w:tcPr>
          <w:p w14:paraId="75298931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216. </w:t>
            </w:r>
          </w:p>
        </w:tc>
        <w:tc>
          <w:tcPr>
            <w:tcW w:w="5188" w:type="dxa"/>
            <w:vMerge/>
            <w:vAlign w:val="center"/>
          </w:tcPr>
          <w:p w14:paraId="5581079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520C6619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856" w:type="dxa"/>
            <w:gridSpan w:val="2"/>
            <w:vAlign w:val="center"/>
          </w:tcPr>
          <w:p w14:paraId="40B5A2CD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B1BBB" w14:paraId="453C3FC8" w14:textId="77777777" w:rsidTr="00FC24C2">
        <w:trPr>
          <w:trHeight w:val="471"/>
        </w:trPr>
        <w:tc>
          <w:tcPr>
            <w:tcW w:w="4605" w:type="dxa"/>
            <w:vMerge w:val="restart"/>
            <w:vAlign w:val="center"/>
          </w:tcPr>
          <w:p w14:paraId="35A4182F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340A30E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11BC4414" w14:textId="77777777" w:rsidR="0049371C" w:rsidRPr="001B1BBB" w:rsidRDefault="0049371C" w:rsidP="00AD72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 w:val="restart"/>
            <w:vAlign w:val="center"/>
          </w:tcPr>
          <w:p w14:paraId="7E8C6DA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фаховий молодший бакалавр</w:t>
            </w:r>
          </w:p>
          <w:p w14:paraId="6C56CCCC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14:paraId="58FB8C25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B1BBB" w14:paraId="35080A88" w14:textId="77777777" w:rsidTr="00FC24C2">
        <w:trPr>
          <w:trHeight w:val="471"/>
        </w:trPr>
        <w:tc>
          <w:tcPr>
            <w:tcW w:w="4605" w:type="dxa"/>
            <w:vMerge/>
            <w:vAlign w:val="center"/>
          </w:tcPr>
          <w:p w14:paraId="3367BB6A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2D8DB098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6" w:type="dxa"/>
            <w:vAlign w:val="center"/>
          </w:tcPr>
          <w:p w14:paraId="2FBC7DF4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72" w:type="dxa"/>
            <w:gridSpan w:val="3"/>
            <w:vAlign w:val="center"/>
          </w:tcPr>
          <w:p w14:paraId="6D38BF19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B1BBB" w14:paraId="48D19BCE" w14:textId="77777777" w:rsidTr="00FC24C2">
        <w:trPr>
          <w:trHeight w:val="537"/>
        </w:trPr>
        <w:tc>
          <w:tcPr>
            <w:tcW w:w="4605" w:type="dxa"/>
            <w:vMerge/>
            <w:vAlign w:val="center"/>
          </w:tcPr>
          <w:p w14:paraId="1088E557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6ED2FD97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14:paraId="2F577288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B1BBB" w14:paraId="6A49461D" w14:textId="77777777" w:rsidTr="00FC24C2">
        <w:trPr>
          <w:trHeight w:val="204"/>
        </w:trPr>
        <w:tc>
          <w:tcPr>
            <w:tcW w:w="4605" w:type="dxa"/>
            <w:vMerge/>
            <w:vAlign w:val="center"/>
          </w:tcPr>
          <w:p w14:paraId="2C5303DB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07C7B01E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6" w:type="dxa"/>
            <w:vAlign w:val="center"/>
          </w:tcPr>
          <w:p w14:paraId="12BC3449" w14:textId="77777777" w:rsidR="0049371C" w:rsidRPr="001B1BBB" w:rsidRDefault="0049371C" w:rsidP="00D0762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872" w:type="dxa"/>
            <w:gridSpan w:val="3"/>
            <w:vAlign w:val="center"/>
          </w:tcPr>
          <w:p w14:paraId="592E8FA3" w14:textId="77777777" w:rsidR="0049371C" w:rsidRPr="001B1BBB" w:rsidRDefault="0049371C" w:rsidP="00AD72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49371C" w:rsidRPr="001B1BBB" w14:paraId="205FC88A" w14:textId="77777777" w:rsidTr="00FC24C2">
        <w:trPr>
          <w:trHeight w:val="204"/>
        </w:trPr>
        <w:tc>
          <w:tcPr>
            <w:tcW w:w="4605" w:type="dxa"/>
            <w:vMerge/>
            <w:vAlign w:val="center"/>
          </w:tcPr>
          <w:p w14:paraId="1813C7F0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49EA104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14:paraId="337EBE85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</w:tr>
      <w:tr w:rsidR="001B1BBB" w:rsidRPr="001B1BBB" w14:paraId="425E9CAE" w14:textId="77777777" w:rsidTr="001B1BBB">
        <w:trPr>
          <w:trHeight w:val="659"/>
        </w:trPr>
        <w:tc>
          <w:tcPr>
            <w:tcW w:w="4605" w:type="dxa"/>
            <w:vMerge/>
            <w:vAlign w:val="center"/>
          </w:tcPr>
          <w:p w14:paraId="159D0FE8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14:paraId="4577EC7B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14:paraId="24B8032D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семестрове оцінювання</w:t>
            </w:r>
          </w:p>
        </w:tc>
      </w:tr>
    </w:tbl>
    <w:p w14:paraId="42AD960E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625E92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D2C575" w14:textId="77777777" w:rsidR="0049371C" w:rsidRPr="001505FB" w:rsidRDefault="001B1BBB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14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5094"/>
        <w:gridCol w:w="2530"/>
        <w:gridCol w:w="16"/>
        <w:gridCol w:w="2804"/>
      </w:tblGrid>
      <w:tr w:rsidR="0049371C" w:rsidRPr="001B1BBB" w14:paraId="5FA48FCD" w14:textId="77777777" w:rsidTr="001B1BBB">
        <w:trPr>
          <w:trHeight w:val="754"/>
        </w:trPr>
        <w:tc>
          <w:tcPr>
            <w:tcW w:w="4523" w:type="dxa"/>
            <w:vMerge w:val="restart"/>
            <w:vAlign w:val="center"/>
          </w:tcPr>
          <w:p w14:paraId="00EDD8BF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094" w:type="dxa"/>
            <w:vMerge w:val="restart"/>
            <w:vAlign w:val="center"/>
          </w:tcPr>
          <w:p w14:paraId="3FA0D68D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350" w:type="dxa"/>
            <w:gridSpan w:val="3"/>
            <w:vAlign w:val="center"/>
          </w:tcPr>
          <w:p w14:paraId="1853BDC9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9371C" w:rsidRPr="001B1BBB" w14:paraId="06E66161" w14:textId="77777777" w:rsidTr="00FC24C2">
        <w:trPr>
          <w:trHeight w:val="464"/>
        </w:trPr>
        <w:tc>
          <w:tcPr>
            <w:tcW w:w="4523" w:type="dxa"/>
            <w:vMerge/>
            <w:vAlign w:val="center"/>
          </w:tcPr>
          <w:p w14:paraId="472D85C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38715EF6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</w:tcPr>
          <w:p w14:paraId="7054C407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820" w:type="dxa"/>
            <w:gridSpan w:val="2"/>
          </w:tcPr>
          <w:p w14:paraId="7EF13760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49371C" w:rsidRPr="001B1BBB" w14:paraId="6B8414C5" w14:textId="77777777" w:rsidTr="001B1BBB">
        <w:trPr>
          <w:trHeight w:val="572"/>
        </w:trPr>
        <w:tc>
          <w:tcPr>
            <w:tcW w:w="4523" w:type="dxa"/>
            <w:vMerge w:val="restart"/>
            <w:vAlign w:val="center"/>
          </w:tcPr>
          <w:p w14:paraId="4F327152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94" w:type="dxa"/>
          </w:tcPr>
          <w:p w14:paraId="5D3241A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  <w:tc>
          <w:tcPr>
            <w:tcW w:w="5350" w:type="dxa"/>
            <w:gridSpan w:val="3"/>
            <w:vMerge w:val="restart"/>
            <w:vAlign w:val="center"/>
          </w:tcPr>
          <w:p w14:paraId="6C0CE4CD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Базова</w:t>
            </w:r>
          </w:p>
          <w:p w14:paraId="45B27D77" w14:textId="77777777" w:rsidR="0049371C" w:rsidRPr="001B1BBB" w:rsidRDefault="001B1BBB" w:rsidP="001B1B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49371C" w:rsidRPr="001B1BBB" w14:paraId="010302F1" w14:textId="77777777" w:rsidTr="001B1BBB">
        <w:trPr>
          <w:trHeight w:val="572"/>
        </w:trPr>
        <w:tc>
          <w:tcPr>
            <w:tcW w:w="4523" w:type="dxa"/>
            <w:vMerge/>
            <w:vAlign w:val="center"/>
          </w:tcPr>
          <w:p w14:paraId="451DC1E7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Align w:val="center"/>
          </w:tcPr>
          <w:p w14:paraId="21A489F8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50" w:type="dxa"/>
            <w:gridSpan w:val="3"/>
            <w:vMerge/>
            <w:vAlign w:val="center"/>
          </w:tcPr>
          <w:p w14:paraId="404DBAC6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B1BBB" w14:paraId="65291772" w14:textId="77777777" w:rsidTr="001B1BBB">
        <w:trPr>
          <w:trHeight w:val="518"/>
        </w:trPr>
        <w:tc>
          <w:tcPr>
            <w:tcW w:w="4523" w:type="dxa"/>
            <w:vMerge/>
            <w:vAlign w:val="center"/>
          </w:tcPr>
          <w:p w14:paraId="6B949630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 w:val="restart"/>
            <w:vAlign w:val="center"/>
          </w:tcPr>
          <w:p w14:paraId="3E52A9F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044E8DB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073 «Менеджмент»</w:t>
            </w:r>
          </w:p>
        </w:tc>
        <w:tc>
          <w:tcPr>
            <w:tcW w:w="5350" w:type="dxa"/>
            <w:gridSpan w:val="3"/>
            <w:vAlign w:val="center"/>
          </w:tcPr>
          <w:p w14:paraId="549EA4E7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B1BBB" w14:paraId="75717EE6" w14:textId="77777777" w:rsidTr="00FC24C2">
        <w:trPr>
          <w:trHeight w:val="289"/>
        </w:trPr>
        <w:tc>
          <w:tcPr>
            <w:tcW w:w="4523" w:type="dxa"/>
            <w:vMerge/>
            <w:vAlign w:val="center"/>
          </w:tcPr>
          <w:p w14:paraId="74754EF8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5363892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vAlign w:val="center"/>
          </w:tcPr>
          <w:p w14:paraId="2C90E619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B1BB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820" w:type="dxa"/>
            <w:gridSpan w:val="2"/>
            <w:vAlign w:val="center"/>
          </w:tcPr>
          <w:p w14:paraId="4DD81384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B1BBB" w14:paraId="288C7081" w14:textId="77777777" w:rsidTr="001B1BBB">
        <w:trPr>
          <w:trHeight w:val="293"/>
        </w:trPr>
        <w:tc>
          <w:tcPr>
            <w:tcW w:w="4523" w:type="dxa"/>
            <w:vMerge/>
            <w:vAlign w:val="center"/>
          </w:tcPr>
          <w:p w14:paraId="1E1E367E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081D39D9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50" w:type="dxa"/>
            <w:gridSpan w:val="3"/>
            <w:vAlign w:val="center"/>
          </w:tcPr>
          <w:p w14:paraId="6440E48A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B1BBB" w14:paraId="348992E4" w14:textId="77777777" w:rsidTr="00FC24C2">
        <w:trPr>
          <w:trHeight w:val="303"/>
        </w:trPr>
        <w:tc>
          <w:tcPr>
            <w:tcW w:w="4523" w:type="dxa"/>
            <w:vAlign w:val="center"/>
          </w:tcPr>
          <w:p w14:paraId="2EC4CDB2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216. </w:t>
            </w:r>
          </w:p>
        </w:tc>
        <w:tc>
          <w:tcPr>
            <w:tcW w:w="5094" w:type="dxa"/>
            <w:vMerge/>
            <w:vAlign w:val="center"/>
          </w:tcPr>
          <w:p w14:paraId="4F13EE6B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AAE6705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804" w:type="dxa"/>
            <w:vAlign w:val="center"/>
          </w:tcPr>
          <w:p w14:paraId="1FB31717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B1BB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B1BBB" w14:paraId="493B4459" w14:textId="77777777" w:rsidTr="001B1BBB">
        <w:trPr>
          <w:trHeight w:val="447"/>
        </w:trPr>
        <w:tc>
          <w:tcPr>
            <w:tcW w:w="4523" w:type="dxa"/>
            <w:vMerge w:val="restart"/>
            <w:vAlign w:val="center"/>
          </w:tcPr>
          <w:p w14:paraId="1CD4FDE3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321CA4C3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0FE9A8A1" w14:textId="77777777" w:rsidR="0049371C" w:rsidRPr="001B1BBB" w:rsidRDefault="0049371C" w:rsidP="00AD72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 w:val="restart"/>
            <w:vAlign w:val="center"/>
          </w:tcPr>
          <w:p w14:paraId="11F6EF86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фаховий молодший бакалавр</w:t>
            </w:r>
          </w:p>
          <w:p w14:paraId="494FA2A6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50" w:type="dxa"/>
            <w:gridSpan w:val="3"/>
            <w:vAlign w:val="center"/>
          </w:tcPr>
          <w:p w14:paraId="0F1F9246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B1BBB" w14:paraId="3FEB444B" w14:textId="77777777" w:rsidTr="00FC24C2">
        <w:trPr>
          <w:trHeight w:val="447"/>
        </w:trPr>
        <w:tc>
          <w:tcPr>
            <w:tcW w:w="4523" w:type="dxa"/>
            <w:vMerge/>
            <w:vAlign w:val="center"/>
          </w:tcPr>
          <w:p w14:paraId="01B9D7AA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51933341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vAlign w:val="center"/>
          </w:tcPr>
          <w:p w14:paraId="17221BAF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20" w:type="dxa"/>
            <w:gridSpan w:val="2"/>
            <w:vAlign w:val="center"/>
          </w:tcPr>
          <w:p w14:paraId="128CD59B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B1BBB" w14:paraId="71CCB822" w14:textId="77777777" w:rsidTr="001B1BBB">
        <w:trPr>
          <w:trHeight w:val="510"/>
        </w:trPr>
        <w:tc>
          <w:tcPr>
            <w:tcW w:w="4523" w:type="dxa"/>
            <w:vMerge/>
            <w:vAlign w:val="center"/>
          </w:tcPr>
          <w:p w14:paraId="3FA7D8CC" w14:textId="77777777" w:rsidR="0049371C" w:rsidRPr="001B1BB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2534E500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50" w:type="dxa"/>
            <w:gridSpan w:val="3"/>
            <w:vAlign w:val="center"/>
          </w:tcPr>
          <w:p w14:paraId="7941F123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B1BBB" w14:paraId="42E779D6" w14:textId="77777777" w:rsidTr="00FC24C2">
        <w:trPr>
          <w:trHeight w:val="193"/>
        </w:trPr>
        <w:tc>
          <w:tcPr>
            <w:tcW w:w="4523" w:type="dxa"/>
            <w:vMerge/>
            <w:vAlign w:val="center"/>
          </w:tcPr>
          <w:p w14:paraId="55C0EA4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64E7D43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vAlign w:val="center"/>
          </w:tcPr>
          <w:p w14:paraId="2CC4636C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820" w:type="dxa"/>
            <w:gridSpan w:val="2"/>
            <w:vAlign w:val="center"/>
          </w:tcPr>
          <w:p w14:paraId="0526F73C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100год.</w:t>
            </w:r>
          </w:p>
        </w:tc>
      </w:tr>
      <w:tr w:rsidR="0049371C" w:rsidRPr="001B1BBB" w14:paraId="474C23A2" w14:textId="77777777" w:rsidTr="001B1BBB">
        <w:trPr>
          <w:trHeight w:val="193"/>
        </w:trPr>
        <w:tc>
          <w:tcPr>
            <w:tcW w:w="4523" w:type="dxa"/>
            <w:vMerge/>
            <w:vAlign w:val="center"/>
          </w:tcPr>
          <w:p w14:paraId="4539D3B2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567B1C0B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50" w:type="dxa"/>
            <w:gridSpan w:val="3"/>
            <w:vAlign w:val="center"/>
          </w:tcPr>
          <w:p w14:paraId="4BEFBDAB" w14:textId="77777777" w:rsidR="0049371C" w:rsidRPr="001B1BB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</w:tr>
      <w:tr w:rsidR="001B1BBB" w:rsidRPr="001B1BBB" w14:paraId="1CF565DB" w14:textId="77777777" w:rsidTr="001B1BBB">
        <w:trPr>
          <w:trHeight w:val="550"/>
        </w:trPr>
        <w:tc>
          <w:tcPr>
            <w:tcW w:w="4523" w:type="dxa"/>
            <w:vMerge/>
            <w:vAlign w:val="center"/>
          </w:tcPr>
          <w:p w14:paraId="4EFFE7E0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14:paraId="4A6F570A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50" w:type="dxa"/>
            <w:gridSpan w:val="3"/>
            <w:vAlign w:val="center"/>
          </w:tcPr>
          <w:p w14:paraId="2C6AEC3B" w14:textId="77777777" w:rsidR="001B1BBB" w:rsidRPr="001B1BB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BB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семестрове оцінювання</w:t>
            </w:r>
          </w:p>
        </w:tc>
      </w:tr>
    </w:tbl>
    <w:p w14:paraId="0D5154E9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43313AA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68609E5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49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5075"/>
        <w:gridCol w:w="2520"/>
        <w:gridCol w:w="16"/>
        <w:gridCol w:w="2793"/>
      </w:tblGrid>
      <w:tr w:rsidR="0049371C" w:rsidRPr="001505FB" w14:paraId="48BADEE9" w14:textId="77777777" w:rsidTr="00FC24C2">
        <w:trPr>
          <w:trHeight w:val="785"/>
        </w:trPr>
        <w:tc>
          <w:tcPr>
            <w:tcW w:w="4506" w:type="dxa"/>
            <w:vMerge w:val="restart"/>
            <w:vAlign w:val="center"/>
          </w:tcPr>
          <w:p w14:paraId="4F366551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75" w:type="dxa"/>
            <w:vMerge w:val="restart"/>
            <w:vAlign w:val="center"/>
          </w:tcPr>
          <w:p w14:paraId="74D9A71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329" w:type="dxa"/>
            <w:gridSpan w:val="3"/>
            <w:vAlign w:val="center"/>
          </w:tcPr>
          <w:p w14:paraId="5CEB44CA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9371C" w:rsidRPr="001505FB" w14:paraId="0D7E2242" w14:textId="77777777" w:rsidTr="00FC24C2">
        <w:trPr>
          <w:trHeight w:val="483"/>
        </w:trPr>
        <w:tc>
          <w:tcPr>
            <w:tcW w:w="4506" w:type="dxa"/>
            <w:vMerge/>
            <w:vAlign w:val="center"/>
          </w:tcPr>
          <w:p w14:paraId="44066F34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45E5009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14:paraId="7D53C357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809" w:type="dxa"/>
            <w:gridSpan w:val="2"/>
          </w:tcPr>
          <w:p w14:paraId="1179ECCD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1B1BBB" w:rsidRPr="001505FB" w14:paraId="5C4B8827" w14:textId="77777777" w:rsidTr="003164D0">
        <w:trPr>
          <w:trHeight w:val="1202"/>
        </w:trPr>
        <w:tc>
          <w:tcPr>
            <w:tcW w:w="4506" w:type="dxa"/>
            <w:vMerge w:val="restart"/>
            <w:vAlign w:val="center"/>
          </w:tcPr>
          <w:p w14:paraId="3AF4F0C7" w14:textId="77777777" w:rsidR="001B1BBB" w:rsidRPr="001505FB" w:rsidRDefault="001B1BB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75" w:type="dxa"/>
          </w:tcPr>
          <w:p w14:paraId="61C5E1FA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14 «Електрична інженерія»</w:t>
            </w:r>
          </w:p>
        </w:tc>
        <w:tc>
          <w:tcPr>
            <w:tcW w:w="5329" w:type="dxa"/>
            <w:gridSpan w:val="3"/>
            <w:vAlign w:val="center"/>
          </w:tcPr>
          <w:p w14:paraId="7F7B0BEF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Базова</w:t>
            </w:r>
          </w:p>
          <w:p w14:paraId="2E85C10B" w14:textId="77777777" w:rsidR="001B1BBB" w:rsidRPr="001B1BBB" w:rsidRDefault="001B1BBB" w:rsidP="001B1B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49371C" w:rsidRPr="001505FB" w14:paraId="37BD2D05" w14:textId="77777777" w:rsidTr="00FC24C2">
        <w:trPr>
          <w:trHeight w:val="539"/>
        </w:trPr>
        <w:tc>
          <w:tcPr>
            <w:tcW w:w="4506" w:type="dxa"/>
            <w:vMerge/>
            <w:vAlign w:val="center"/>
          </w:tcPr>
          <w:p w14:paraId="58B3331B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 w:val="restart"/>
            <w:vAlign w:val="center"/>
          </w:tcPr>
          <w:p w14:paraId="6DBC851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744A03D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141 «Електроенергетика, електротехніка та електромеханіка»</w:t>
            </w:r>
          </w:p>
        </w:tc>
        <w:tc>
          <w:tcPr>
            <w:tcW w:w="5329" w:type="dxa"/>
            <w:gridSpan w:val="3"/>
            <w:vAlign w:val="center"/>
          </w:tcPr>
          <w:p w14:paraId="56814191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505FB" w14:paraId="09E957A9" w14:textId="77777777" w:rsidTr="00FC24C2">
        <w:trPr>
          <w:trHeight w:val="301"/>
        </w:trPr>
        <w:tc>
          <w:tcPr>
            <w:tcW w:w="4506" w:type="dxa"/>
            <w:vMerge/>
            <w:vAlign w:val="center"/>
          </w:tcPr>
          <w:p w14:paraId="6F74EE62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73EA101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14:paraId="75778716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809" w:type="dxa"/>
            <w:gridSpan w:val="2"/>
            <w:vAlign w:val="center"/>
          </w:tcPr>
          <w:p w14:paraId="05863D46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49371C" w:rsidRPr="001505FB" w14:paraId="4529D009" w14:textId="77777777" w:rsidTr="00FC24C2">
        <w:trPr>
          <w:trHeight w:val="305"/>
        </w:trPr>
        <w:tc>
          <w:tcPr>
            <w:tcW w:w="4506" w:type="dxa"/>
            <w:vMerge/>
            <w:vAlign w:val="center"/>
          </w:tcPr>
          <w:p w14:paraId="57D4AED5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1544035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9" w:type="dxa"/>
            <w:gridSpan w:val="3"/>
            <w:vAlign w:val="center"/>
          </w:tcPr>
          <w:p w14:paraId="6D3FD70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505FB" w14:paraId="5847DC36" w14:textId="77777777" w:rsidTr="00FC24C2">
        <w:trPr>
          <w:trHeight w:val="316"/>
        </w:trPr>
        <w:tc>
          <w:tcPr>
            <w:tcW w:w="4506" w:type="dxa"/>
            <w:vAlign w:val="center"/>
          </w:tcPr>
          <w:p w14:paraId="701EB9AA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216. </w:t>
            </w:r>
          </w:p>
        </w:tc>
        <w:tc>
          <w:tcPr>
            <w:tcW w:w="5075" w:type="dxa"/>
            <w:vMerge/>
            <w:vAlign w:val="center"/>
          </w:tcPr>
          <w:p w14:paraId="65C5AB2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6B434BA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793" w:type="dxa"/>
            <w:vAlign w:val="center"/>
          </w:tcPr>
          <w:p w14:paraId="0FB9719A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505FB" w14:paraId="42C02E45" w14:textId="77777777" w:rsidTr="00FC24C2">
        <w:trPr>
          <w:trHeight w:val="466"/>
        </w:trPr>
        <w:tc>
          <w:tcPr>
            <w:tcW w:w="4506" w:type="dxa"/>
            <w:vMerge w:val="restart"/>
            <w:vAlign w:val="center"/>
          </w:tcPr>
          <w:p w14:paraId="57D7F775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33D164D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298D56CD" w14:textId="77777777" w:rsidR="0049371C" w:rsidRPr="001505FB" w:rsidRDefault="0049371C" w:rsidP="00AD72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 w:val="restart"/>
            <w:vAlign w:val="center"/>
          </w:tcPr>
          <w:p w14:paraId="2E47AD3F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фаховий молодший бакалавр</w:t>
            </w:r>
          </w:p>
          <w:p w14:paraId="0ECE1B4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9" w:type="dxa"/>
            <w:gridSpan w:val="3"/>
            <w:vAlign w:val="center"/>
          </w:tcPr>
          <w:p w14:paraId="13F896D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505FB" w14:paraId="32F70D3A" w14:textId="77777777" w:rsidTr="00FC24C2">
        <w:trPr>
          <w:trHeight w:val="466"/>
        </w:trPr>
        <w:tc>
          <w:tcPr>
            <w:tcW w:w="4506" w:type="dxa"/>
            <w:vMerge/>
            <w:vAlign w:val="center"/>
          </w:tcPr>
          <w:p w14:paraId="61BBD752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7E403ED9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14:paraId="01B817C7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09" w:type="dxa"/>
            <w:gridSpan w:val="2"/>
            <w:vAlign w:val="center"/>
          </w:tcPr>
          <w:p w14:paraId="0E74D409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4022778A" w14:textId="77777777" w:rsidTr="00FC24C2">
        <w:trPr>
          <w:trHeight w:val="531"/>
        </w:trPr>
        <w:tc>
          <w:tcPr>
            <w:tcW w:w="4506" w:type="dxa"/>
            <w:vMerge/>
            <w:vAlign w:val="center"/>
          </w:tcPr>
          <w:p w14:paraId="4AC33E24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3F33BD46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9" w:type="dxa"/>
            <w:gridSpan w:val="3"/>
            <w:vAlign w:val="center"/>
          </w:tcPr>
          <w:p w14:paraId="3EF10A3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505FB" w14:paraId="3334F387" w14:textId="77777777" w:rsidTr="00FC24C2">
        <w:trPr>
          <w:trHeight w:val="201"/>
        </w:trPr>
        <w:tc>
          <w:tcPr>
            <w:tcW w:w="4506" w:type="dxa"/>
            <w:vMerge/>
            <w:vAlign w:val="center"/>
          </w:tcPr>
          <w:p w14:paraId="0550B78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049CCFEB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14:paraId="0EE12E1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809" w:type="dxa"/>
            <w:gridSpan w:val="2"/>
            <w:vAlign w:val="center"/>
          </w:tcPr>
          <w:p w14:paraId="6FB2A370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49371C" w:rsidRPr="001505FB" w14:paraId="50FBC46F" w14:textId="77777777" w:rsidTr="00FC24C2">
        <w:trPr>
          <w:trHeight w:val="201"/>
        </w:trPr>
        <w:tc>
          <w:tcPr>
            <w:tcW w:w="4506" w:type="dxa"/>
            <w:vMerge/>
            <w:vAlign w:val="center"/>
          </w:tcPr>
          <w:p w14:paraId="116F54FE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771C4AAB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9" w:type="dxa"/>
            <w:gridSpan w:val="3"/>
            <w:vAlign w:val="center"/>
          </w:tcPr>
          <w:p w14:paraId="13697D6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факультатив</w:t>
            </w:r>
          </w:p>
        </w:tc>
      </w:tr>
      <w:tr w:rsidR="001B1BBB" w:rsidRPr="001505FB" w14:paraId="556C2763" w14:textId="77777777" w:rsidTr="001B1BBB">
        <w:trPr>
          <w:trHeight w:val="70"/>
        </w:trPr>
        <w:tc>
          <w:tcPr>
            <w:tcW w:w="4506" w:type="dxa"/>
            <w:vMerge/>
            <w:vAlign w:val="center"/>
          </w:tcPr>
          <w:p w14:paraId="65ABBA20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14:paraId="08105BBC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9" w:type="dxa"/>
            <w:gridSpan w:val="3"/>
            <w:vAlign w:val="center"/>
          </w:tcPr>
          <w:p w14:paraId="769BE34E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семестрове оцінювання</w:t>
            </w:r>
          </w:p>
        </w:tc>
      </w:tr>
    </w:tbl>
    <w:p w14:paraId="312FEB24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65C8651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6999AC7" w14:textId="77777777" w:rsidR="0049371C" w:rsidRPr="001505FB" w:rsidRDefault="0049371C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2769"/>
      </w:tblGrid>
      <w:tr w:rsidR="0049371C" w:rsidRPr="001505FB" w14:paraId="5C881BAF" w14:textId="77777777" w:rsidTr="00FC24C2">
        <w:trPr>
          <w:trHeight w:val="665"/>
        </w:trPr>
        <w:tc>
          <w:tcPr>
            <w:tcW w:w="4466" w:type="dxa"/>
            <w:vMerge w:val="restart"/>
            <w:vAlign w:val="center"/>
          </w:tcPr>
          <w:p w14:paraId="7DD3BDD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14:paraId="3F263978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Галузь знань, напрям підготовки,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освітньо-кваліфікаційний рівень</w:t>
            </w:r>
          </w:p>
        </w:tc>
        <w:tc>
          <w:tcPr>
            <w:tcW w:w="5283" w:type="dxa"/>
            <w:gridSpan w:val="3"/>
            <w:vAlign w:val="center"/>
          </w:tcPr>
          <w:p w14:paraId="3877872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Характеристика навчальної дисципліни</w:t>
            </w:r>
          </w:p>
        </w:tc>
      </w:tr>
      <w:tr w:rsidR="0049371C" w:rsidRPr="001505FB" w14:paraId="0813B64B" w14:textId="77777777" w:rsidTr="001B1BBB">
        <w:trPr>
          <w:trHeight w:val="409"/>
        </w:trPr>
        <w:tc>
          <w:tcPr>
            <w:tcW w:w="4466" w:type="dxa"/>
            <w:vMerge/>
            <w:vAlign w:val="center"/>
          </w:tcPr>
          <w:p w14:paraId="6C9AFDD6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108DED9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</w:tcPr>
          <w:p w14:paraId="1C59F816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785" w:type="dxa"/>
            <w:gridSpan w:val="2"/>
          </w:tcPr>
          <w:p w14:paraId="428F21E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1B1BBB" w:rsidRPr="001505FB" w14:paraId="02C09254" w14:textId="77777777" w:rsidTr="003164D0">
        <w:trPr>
          <w:trHeight w:val="1711"/>
        </w:trPr>
        <w:tc>
          <w:tcPr>
            <w:tcW w:w="4466" w:type="dxa"/>
            <w:vMerge w:val="restart"/>
            <w:vAlign w:val="center"/>
          </w:tcPr>
          <w:p w14:paraId="774510E4" w14:textId="77777777" w:rsidR="001B1BBB" w:rsidRPr="001505FB" w:rsidRDefault="001B1BB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31" w:type="dxa"/>
          </w:tcPr>
          <w:p w14:paraId="2FA5FD21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27 «Транспорт»</w:t>
            </w:r>
          </w:p>
        </w:tc>
        <w:tc>
          <w:tcPr>
            <w:tcW w:w="5283" w:type="dxa"/>
            <w:gridSpan w:val="3"/>
            <w:vAlign w:val="center"/>
          </w:tcPr>
          <w:p w14:paraId="0DECB009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Базова</w:t>
            </w:r>
          </w:p>
          <w:p w14:paraId="4C2A02F7" w14:textId="77777777" w:rsidR="001B1BBB" w:rsidRPr="001B1BBB" w:rsidRDefault="001B1BBB" w:rsidP="001B1B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49371C" w:rsidRPr="001505FB" w14:paraId="62B11005" w14:textId="77777777" w:rsidTr="00FC24C2">
        <w:trPr>
          <w:trHeight w:val="457"/>
        </w:trPr>
        <w:tc>
          <w:tcPr>
            <w:tcW w:w="4466" w:type="dxa"/>
            <w:vMerge/>
            <w:vAlign w:val="center"/>
          </w:tcPr>
          <w:p w14:paraId="30BA56C4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14:paraId="779F6429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38D26A4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247 «Автомобільний транспорт»</w:t>
            </w:r>
          </w:p>
        </w:tc>
        <w:tc>
          <w:tcPr>
            <w:tcW w:w="5283" w:type="dxa"/>
            <w:gridSpan w:val="3"/>
            <w:vAlign w:val="center"/>
          </w:tcPr>
          <w:p w14:paraId="7B435F6F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505FB" w14:paraId="7107D4D5" w14:textId="77777777" w:rsidTr="001B1BBB">
        <w:trPr>
          <w:trHeight w:val="255"/>
        </w:trPr>
        <w:tc>
          <w:tcPr>
            <w:tcW w:w="4466" w:type="dxa"/>
            <w:vMerge/>
            <w:vAlign w:val="center"/>
          </w:tcPr>
          <w:p w14:paraId="3DC082D5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D67F841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38AB850B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785" w:type="dxa"/>
            <w:gridSpan w:val="2"/>
            <w:vAlign w:val="center"/>
          </w:tcPr>
          <w:p w14:paraId="271BD00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49371C" w:rsidRPr="001505FB" w14:paraId="071566F0" w14:textId="77777777" w:rsidTr="00FC24C2">
        <w:trPr>
          <w:trHeight w:val="258"/>
        </w:trPr>
        <w:tc>
          <w:tcPr>
            <w:tcW w:w="4466" w:type="dxa"/>
            <w:vMerge/>
            <w:vAlign w:val="center"/>
          </w:tcPr>
          <w:p w14:paraId="547CF619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58FA0DB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BEC6618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505FB" w14:paraId="2E419B64" w14:textId="77777777" w:rsidTr="00FC24C2">
        <w:trPr>
          <w:trHeight w:val="267"/>
        </w:trPr>
        <w:tc>
          <w:tcPr>
            <w:tcW w:w="4466" w:type="dxa"/>
            <w:vAlign w:val="center"/>
          </w:tcPr>
          <w:p w14:paraId="5B1AABD9" w14:textId="77777777" w:rsidR="0049371C" w:rsidRPr="001505FB" w:rsidRDefault="0049371C" w:rsidP="00AD72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216. </w:t>
            </w:r>
          </w:p>
        </w:tc>
        <w:tc>
          <w:tcPr>
            <w:tcW w:w="5031" w:type="dxa"/>
            <w:vMerge/>
            <w:vAlign w:val="center"/>
          </w:tcPr>
          <w:p w14:paraId="293F998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07F2510D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769" w:type="dxa"/>
            <w:vAlign w:val="center"/>
          </w:tcPr>
          <w:p w14:paraId="761C143F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505FB" w14:paraId="06482AC4" w14:textId="77777777" w:rsidTr="00FC24C2">
        <w:trPr>
          <w:trHeight w:val="394"/>
        </w:trPr>
        <w:tc>
          <w:tcPr>
            <w:tcW w:w="4466" w:type="dxa"/>
            <w:vMerge w:val="restart"/>
            <w:vAlign w:val="center"/>
          </w:tcPr>
          <w:p w14:paraId="25F31163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8EED66F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7DA5477F" w14:textId="77777777" w:rsidR="0049371C" w:rsidRPr="001505FB" w:rsidRDefault="0049371C" w:rsidP="00AD72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14:paraId="48B4D7F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фаховий молодший бакалавр</w:t>
            </w:r>
          </w:p>
          <w:p w14:paraId="5CCEBA55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1CF3C47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505FB" w14:paraId="1FC56C0E" w14:textId="77777777" w:rsidTr="001B1BBB">
        <w:trPr>
          <w:trHeight w:val="394"/>
        </w:trPr>
        <w:tc>
          <w:tcPr>
            <w:tcW w:w="4466" w:type="dxa"/>
            <w:vMerge/>
            <w:vAlign w:val="center"/>
          </w:tcPr>
          <w:p w14:paraId="199D52D0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437EA31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6C44448B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85" w:type="dxa"/>
            <w:gridSpan w:val="2"/>
            <w:vAlign w:val="center"/>
          </w:tcPr>
          <w:p w14:paraId="1206891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20782533" w14:textId="77777777" w:rsidTr="00FC24C2">
        <w:trPr>
          <w:trHeight w:val="450"/>
        </w:trPr>
        <w:tc>
          <w:tcPr>
            <w:tcW w:w="4466" w:type="dxa"/>
            <w:vMerge/>
            <w:vAlign w:val="center"/>
          </w:tcPr>
          <w:p w14:paraId="73CF19DE" w14:textId="77777777" w:rsidR="0049371C" w:rsidRPr="001505FB" w:rsidRDefault="0049371C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6B20501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51AE22C1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505FB" w14:paraId="1BD7056C" w14:textId="77777777" w:rsidTr="001B1BBB">
        <w:trPr>
          <w:trHeight w:val="171"/>
        </w:trPr>
        <w:tc>
          <w:tcPr>
            <w:tcW w:w="4466" w:type="dxa"/>
            <w:vMerge/>
            <w:vAlign w:val="center"/>
          </w:tcPr>
          <w:p w14:paraId="3C37DC43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4609BBCC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7E76698E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785" w:type="dxa"/>
            <w:gridSpan w:val="2"/>
            <w:vAlign w:val="center"/>
          </w:tcPr>
          <w:p w14:paraId="1FBC74BC" w14:textId="77777777" w:rsidR="0049371C" w:rsidRPr="001505FB" w:rsidRDefault="0049371C" w:rsidP="00AD72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49371C" w:rsidRPr="001505FB" w14:paraId="5AF58F76" w14:textId="77777777" w:rsidTr="00FC24C2">
        <w:trPr>
          <w:trHeight w:val="171"/>
        </w:trPr>
        <w:tc>
          <w:tcPr>
            <w:tcW w:w="4466" w:type="dxa"/>
            <w:vMerge/>
            <w:vAlign w:val="center"/>
          </w:tcPr>
          <w:p w14:paraId="22F7D1C2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836CAEF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913E2EF" w14:textId="77777777" w:rsidR="0049371C" w:rsidRPr="001505FB" w:rsidRDefault="0049371C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факультатив</w:t>
            </w:r>
          </w:p>
        </w:tc>
      </w:tr>
      <w:tr w:rsidR="001B1BBB" w:rsidRPr="001505FB" w14:paraId="3D44F380" w14:textId="77777777" w:rsidTr="001B1BBB">
        <w:trPr>
          <w:trHeight w:val="70"/>
        </w:trPr>
        <w:tc>
          <w:tcPr>
            <w:tcW w:w="4466" w:type="dxa"/>
            <w:vMerge/>
            <w:vAlign w:val="center"/>
          </w:tcPr>
          <w:p w14:paraId="198D9B41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6889C9FA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91672F6" w14:textId="77777777" w:rsidR="001B1BBB" w:rsidRPr="001505FB" w:rsidRDefault="001B1BB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семестрове оцінювання</w:t>
            </w:r>
          </w:p>
        </w:tc>
      </w:tr>
    </w:tbl>
    <w:p w14:paraId="193E4ED1" w14:textId="77777777" w:rsidR="0049371C" w:rsidRPr="001505FB" w:rsidRDefault="0049371C">
      <w:pPr>
        <w:rPr>
          <w:rFonts w:ascii="Times New Roman" w:hAnsi="Times New Roman"/>
          <w:sz w:val="28"/>
          <w:szCs w:val="28"/>
          <w:lang w:val="uk-UA"/>
        </w:rPr>
      </w:pPr>
    </w:p>
    <w:p w14:paraId="06626F30" w14:textId="3354A19F" w:rsidR="0049371C" w:rsidRDefault="0049371C" w:rsidP="00BA67C9">
      <w:pPr>
        <w:tabs>
          <w:tab w:val="left" w:pos="6810"/>
        </w:tabs>
        <w:rPr>
          <w:rFonts w:ascii="Times New Roman" w:hAnsi="Times New Roman"/>
          <w:sz w:val="28"/>
          <w:szCs w:val="28"/>
          <w:lang w:val="uk-UA"/>
        </w:rPr>
      </w:pPr>
    </w:p>
    <w:p w14:paraId="50C91565" w14:textId="77777777" w:rsidR="00254335" w:rsidRPr="001505FB" w:rsidRDefault="00254335" w:rsidP="00BA67C9">
      <w:pPr>
        <w:tabs>
          <w:tab w:val="left" w:pos="681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2769"/>
      </w:tblGrid>
      <w:tr w:rsidR="0049371C" w:rsidRPr="001505FB" w14:paraId="07A57835" w14:textId="77777777" w:rsidTr="00FC04A1">
        <w:trPr>
          <w:trHeight w:val="665"/>
        </w:trPr>
        <w:tc>
          <w:tcPr>
            <w:tcW w:w="4466" w:type="dxa"/>
            <w:vMerge w:val="restart"/>
            <w:vAlign w:val="center"/>
          </w:tcPr>
          <w:p w14:paraId="09502DF4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14:paraId="63FF8EE1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3"/>
            <w:vAlign w:val="center"/>
          </w:tcPr>
          <w:p w14:paraId="5E193224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9371C" w:rsidRPr="001505FB" w14:paraId="0508655F" w14:textId="77777777" w:rsidTr="001B1BBB">
        <w:trPr>
          <w:trHeight w:val="409"/>
        </w:trPr>
        <w:tc>
          <w:tcPr>
            <w:tcW w:w="4466" w:type="dxa"/>
            <w:vMerge/>
            <w:vAlign w:val="center"/>
          </w:tcPr>
          <w:p w14:paraId="720136A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339ACE1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</w:tcPr>
          <w:p w14:paraId="54E0C9A1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785" w:type="dxa"/>
            <w:gridSpan w:val="2"/>
          </w:tcPr>
          <w:p w14:paraId="4EA402B3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1B1BBB" w:rsidRPr="001505FB" w14:paraId="5294FE79" w14:textId="77777777" w:rsidTr="003164D0">
        <w:trPr>
          <w:trHeight w:val="1151"/>
        </w:trPr>
        <w:tc>
          <w:tcPr>
            <w:tcW w:w="4466" w:type="dxa"/>
            <w:vMerge w:val="restart"/>
            <w:vAlign w:val="center"/>
          </w:tcPr>
          <w:p w14:paraId="2E25A6E9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31" w:type="dxa"/>
          </w:tcPr>
          <w:p w14:paraId="7580F15D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18 «Виробництво та технології»</w:t>
            </w:r>
          </w:p>
        </w:tc>
        <w:tc>
          <w:tcPr>
            <w:tcW w:w="5283" w:type="dxa"/>
            <w:gridSpan w:val="3"/>
            <w:vAlign w:val="center"/>
          </w:tcPr>
          <w:p w14:paraId="6EB869E1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Базова</w:t>
            </w:r>
          </w:p>
          <w:p w14:paraId="33C2C890" w14:textId="77777777" w:rsidR="001B1BBB" w:rsidRPr="001B1BB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49371C" w:rsidRPr="001505FB" w14:paraId="64ED84BF" w14:textId="77777777" w:rsidTr="00FC04A1">
        <w:trPr>
          <w:trHeight w:val="457"/>
        </w:trPr>
        <w:tc>
          <w:tcPr>
            <w:tcW w:w="4466" w:type="dxa"/>
            <w:vMerge/>
            <w:vAlign w:val="center"/>
          </w:tcPr>
          <w:p w14:paraId="38F350B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14:paraId="696C070B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70572249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182 «Технології легкої промисловості»</w:t>
            </w:r>
          </w:p>
        </w:tc>
        <w:tc>
          <w:tcPr>
            <w:tcW w:w="5283" w:type="dxa"/>
            <w:gridSpan w:val="3"/>
            <w:vAlign w:val="center"/>
          </w:tcPr>
          <w:p w14:paraId="59CB3CEF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505FB" w14:paraId="2CFCCACD" w14:textId="77777777" w:rsidTr="001B1BBB">
        <w:trPr>
          <w:trHeight w:val="255"/>
        </w:trPr>
        <w:tc>
          <w:tcPr>
            <w:tcW w:w="4466" w:type="dxa"/>
            <w:vMerge/>
            <w:vAlign w:val="center"/>
          </w:tcPr>
          <w:p w14:paraId="070A911F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3B6DFDCC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05AE430B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785" w:type="dxa"/>
            <w:gridSpan w:val="2"/>
            <w:vAlign w:val="center"/>
          </w:tcPr>
          <w:p w14:paraId="094EBEDD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49371C" w:rsidRPr="001505FB" w14:paraId="3CBE5F10" w14:textId="77777777" w:rsidTr="00FC04A1">
        <w:trPr>
          <w:trHeight w:val="258"/>
        </w:trPr>
        <w:tc>
          <w:tcPr>
            <w:tcW w:w="4466" w:type="dxa"/>
            <w:vMerge/>
            <w:vAlign w:val="center"/>
          </w:tcPr>
          <w:p w14:paraId="78FCDBE2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78C5CE6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7ED49754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505FB" w14:paraId="7695CB29" w14:textId="77777777" w:rsidTr="00FC04A1">
        <w:trPr>
          <w:trHeight w:val="267"/>
        </w:trPr>
        <w:tc>
          <w:tcPr>
            <w:tcW w:w="4466" w:type="dxa"/>
            <w:vAlign w:val="center"/>
          </w:tcPr>
          <w:p w14:paraId="6E51B1DD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216. </w:t>
            </w:r>
          </w:p>
        </w:tc>
        <w:tc>
          <w:tcPr>
            <w:tcW w:w="5031" w:type="dxa"/>
            <w:vMerge/>
            <w:vAlign w:val="center"/>
          </w:tcPr>
          <w:p w14:paraId="4F216F4F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50B805A3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769" w:type="dxa"/>
            <w:vAlign w:val="center"/>
          </w:tcPr>
          <w:p w14:paraId="3EBD132F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505FB" w14:paraId="587783F1" w14:textId="77777777" w:rsidTr="00FC04A1">
        <w:trPr>
          <w:trHeight w:val="394"/>
        </w:trPr>
        <w:tc>
          <w:tcPr>
            <w:tcW w:w="4466" w:type="dxa"/>
            <w:vMerge w:val="restart"/>
            <w:vAlign w:val="center"/>
          </w:tcPr>
          <w:p w14:paraId="6B9FE2F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6FD346B1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174BE53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14:paraId="55A564FE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фаховий молодший бакалавр</w:t>
            </w:r>
          </w:p>
          <w:p w14:paraId="45204156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1774AA6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505FB" w14:paraId="2EC49D65" w14:textId="77777777" w:rsidTr="001B1BBB">
        <w:trPr>
          <w:trHeight w:val="394"/>
        </w:trPr>
        <w:tc>
          <w:tcPr>
            <w:tcW w:w="4466" w:type="dxa"/>
            <w:vMerge/>
            <w:vAlign w:val="center"/>
          </w:tcPr>
          <w:p w14:paraId="7C0D92E2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2FC8E7B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496DCB1E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85" w:type="dxa"/>
            <w:gridSpan w:val="2"/>
            <w:vAlign w:val="center"/>
          </w:tcPr>
          <w:p w14:paraId="141618DD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0CB2A694" w14:textId="77777777" w:rsidTr="00FC04A1">
        <w:trPr>
          <w:trHeight w:val="450"/>
        </w:trPr>
        <w:tc>
          <w:tcPr>
            <w:tcW w:w="4466" w:type="dxa"/>
            <w:vMerge/>
            <w:vAlign w:val="center"/>
          </w:tcPr>
          <w:p w14:paraId="47D6EDA1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B670D56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5B775988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505FB" w14:paraId="1175A574" w14:textId="77777777" w:rsidTr="001B1BBB">
        <w:trPr>
          <w:trHeight w:val="171"/>
        </w:trPr>
        <w:tc>
          <w:tcPr>
            <w:tcW w:w="4466" w:type="dxa"/>
            <w:vMerge/>
            <w:vAlign w:val="center"/>
          </w:tcPr>
          <w:p w14:paraId="3CAD2C0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5A7E94C1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451DA141" w14:textId="77777777" w:rsidR="0049371C" w:rsidRPr="001505FB" w:rsidRDefault="0049371C" w:rsidP="00CC4BA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785" w:type="dxa"/>
            <w:gridSpan w:val="2"/>
            <w:vAlign w:val="center"/>
          </w:tcPr>
          <w:p w14:paraId="1CC01F1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49371C" w:rsidRPr="001505FB" w14:paraId="0DC5311D" w14:textId="77777777" w:rsidTr="00FC04A1">
        <w:trPr>
          <w:trHeight w:val="171"/>
        </w:trPr>
        <w:tc>
          <w:tcPr>
            <w:tcW w:w="4466" w:type="dxa"/>
            <w:vMerge/>
            <w:vAlign w:val="center"/>
          </w:tcPr>
          <w:p w14:paraId="6958FC6D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5D8BEA9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371723CD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факультатив</w:t>
            </w:r>
          </w:p>
        </w:tc>
      </w:tr>
      <w:tr w:rsidR="001B1BBB" w:rsidRPr="001505FB" w14:paraId="33F49CE7" w14:textId="77777777" w:rsidTr="001B1BBB">
        <w:trPr>
          <w:trHeight w:val="620"/>
        </w:trPr>
        <w:tc>
          <w:tcPr>
            <w:tcW w:w="4466" w:type="dxa"/>
            <w:vMerge/>
            <w:vAlign w:val="center"/>
          </w:tcPr>
          <w:p w14:paraId="60F9DD81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6CB39200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3FF4F8AB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семестрове оцінювання</w:t>
            </w:r>
          </w:p>
        </w:tc>
      </w:tr>
    </w:tbl>
    <w:p w14:paraId="4A340928" w14:textId="445A6957" w:rsidR="001B1BBB" w:rsidRDefault="001B1BBB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5B87F81C" w14:textId="0A462B48" w:rsidR="00DC18DF" w:rsidRDefault="00DC18DF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40F72C38" w14:textId="6568299F" w:rsidR="00DC18DF" w:rsidRDefault="00DC18DF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0E86D9B6" w14:textId="443E9431" w:rsidR="00DC18DF" w:rsidRDefault="001B1BBB" w:rsidP="00CC4BA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FC804B4" w14:textId="77777777" w:rsidR="00DC18DF" w:rsidRPr="001505FB" w:rsidRDefault="00DC18DF" w:rsidP="00CC4BA6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2769"/>
      </w:tblGrid>
      <w:tr w:rsidR="0049371C" w:rsidRPr="001505FB" w14:paraId="03F0BFD3" w14:textId="77777777" w:rsidTr="00FC04A1">
        <w:trPr>
          <w:trHeight w:val="665"/>
        </w:trPr>
        <w:tc>
          <w:tcPr>
            <w:tcW w:w="4466" w:type="dxa"/>
            <w:vMerge w:val="restart"/>
            <w:vAlign w:val="center"/>
          </w:tcPr>
          <w:p w14:paraId="23440303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14:paraId="03344669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3"/>
            <w:vAlign w:val="center"/>
          </w:tcPr>
          <w:p w14:paraId="077DE617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9371C" w:rsidRPr="001505FB" w14:paraId="76C9A6E5" w14:textId="77777777" w:rsidTr="001B1BBB">
        <w:trPr>
          <w:trHeight w:val="409"/>
        </w:trPr>
        <w:tc>
          <w:tcPr>
            <w:tcW w:w="4466" w:type="dxa"/>
            <w:vMerge/>
            <w:vAlign w:val="center"/>
          </w:tcPr>
          <w:p w14:paraId="45FBC65A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66F54AEE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</w:tcPr>
          <w:p w14:paraId="6B487668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785" w:type="dxa"/>
            <w:gridSpan w:val="2"/>
          </w:tcPr>
          <w:p w14:paraId="55F36DD7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1B1BBB" w:rsidRPr="001505FB" w14:paraId="4C8891D6" w14:textId="77777777" w:rsidTr="001B1BBB">
        <w:trPr>
          <w:trHeight w:val="494"/>
        </w:trPr>
        <w:tc>
          <w:tcPr>
            <w:tcW w:w="4466" w:type="dxa"/>
            <w:vMerge w:val="restart"/>
            <w:vAlign w:val="center"/>
          </w:tcPr>
          <w:p w14:paraId="31149E92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31" w:type="dxa"/>
          </w:tcPr>
          <w:p w14:paraId="7F1418C8" w14:textId="77777777" w:rsidR="001B1BBB" w:rsidRPr="001505FB" w:rsidRDefault="00526C82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 «Інформаційні технології</w:t>
            </w:r>
            <w:r w:rsidR="001B1BBB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283" w:type="dxa"/>
            <w:gridSpan w:val="3"/>
            <w:vAlign w:val="center"/>
          </w:tcPr>
          <w:p w14:paraId="4107B761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Базова</w:t>
            </w:r>
          </w:p>
          <w:p w14:paraId="6012CE7E" w14:textId="77777777" w:rsidR="001B1BBB" w:rsidRPr="001B1BB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49371C" w:rsidRPr="001505FB" w14:paraId="31A2D839" w14:textId="77777777" w:rsidTr="00FC04A1">
        <w:trPr>
          <w:trHeight w:val="457"/>
        </w:trPr>
        <w:tc>
          <w:tcPr>
            <w:tcW w:w="4466" w:type="dxa"/>
            <w:vMerge/>
            <w:vAlign w:val="center"/>
          </w:tcPr>
          <w:p w14:paraId="2E4FA552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14:paraId="408607D1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70E6AC46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126 «Ін</w:t>
            </w:r>
            <w:r w:rsidR="00526C82">
              <w:rPr>
                <w:rFonts w:ascii="Times New Roman" w:hAnsi="Times New Roman"/>
                <w:sz w:val="28"/>
                <w:szCs w:val="28"/>
                <w:lang w:val="uk-UA"/>
              </w:rPr>
              <w:t>формаційні системи та технології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283" w:type="dxa"/>
            <w:gridSpan w:val="3"/>
            <w:vAlign w:val="center"/>
          </w:tcPr>
          <w:p w14:paraId="5C6BE0FB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9371C" w:rsidRPr="001505FB" w14:paraId="197D9C11" w14:textId="77777777" w:rsidTr="001B1BBB">
        <w:trPr>
          <w:trHeight w:val="255"/>
        </w:trPr>
        <w:tc>
          <w:tcPr>
            <w:tcW w:w="4466" w:type="dxa"/>
            <w:vMerge/>
            <w:vAlign w:val="center"/>
          </w:tcPr>
          <w:p w14:paraId="4F4DD0C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774F6CD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3D0F21F6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785" w:type="dxa"/>
            <w:gridSpan w:val="2"/>
            <w:vAlign w:val="center"/>
          </w:tcPr>
          <w:p w14:paraId="0896BA81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49371C" w:rsidRPr="001505FB" w14:paraId="2FCBC137" w14:textId="77777777" w:rsidTr="00FC04A1">
        <w:trPr>
          <w:trHeight w:val="258"/>
        </w:trPr>
        <w:tc>
          <w:tcPr>
            <w:tcW w:w="4466" w:type="dxa"/>
            <w:vMerge/>
            <w:vAlign w:val="center"/>
          </w:tcPr>
          <w:p w14:paraId="02D8EA4F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56A179AB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BC56BF8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9371C" w:rsidRPr="001505FB" w14:paraId="0174F460" w14:textId="77777777" w:rsidTr="00FC04A1">
        <w:trPr>
          <w:trHeight w:val="267"/>
        </w:trPr>
        <w:tc>
          <w:tcPr>
            <w:tcW w:w="4466" w:type="dxa"/>
            <w:vAlign w:val="center"/>
          </w:tcPr>
          <w:p w14:paraId="36C036B2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031" w:type="dxa"/>
            <w:vMerge/>
            <w:vAlign w:val="center"/>
          </w:tcPr>
          <w:p w14:paraId="06FF0ABB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014B6707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  <w:tc>
          <w:tcPr>
            <w:tcW w:w="2769" w:type="dxa"/>
            <w:vAlign w:val="center"/>
          </w:tcPr>
          <w:p w14:paraId="44BC28C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ІІІ-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ІV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9371C" w:rsidRPr="001505FB" w14:paraId="25E4148E" w14:textId="77777777" w:rsidTr="00FC04A1">
        <w:trPr>
          <w:trHeight w:val="394"/>
        </w:trPr>
        <w:tc>
          <w:tcPr>
            <w:tcW w:w="4466" w:type="dxa"/>
            <w:vMerge w:val="restart"/>
            <w:vAlign w:val="center"/>
          </w:tcPr>
          <w:p w14:paraId="7ECFA78A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F5B60D3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216;</w:t>
            </w:r>
          </w:p>
          <w:p w14:paraId="6F9E889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14:paraId="2FEB187F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рівень:фаховий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молодший бакалавр</w:t>
            </w:r>
          </w:p>
          <w:p w14:paraId="69177B8D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44EBD200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9371C" w:rsidRPr="001505FB" w14:paraId="3D87B622" w14:textId="77777777" w:rsidTr="001B1BBB">
        <w:trPr>
          <w:trHeight w:val="394"/>
        </w:trPr>
        <w:tc>
          <w:tcPr>
            <w:tcW w:w="4466" w:type="dxa"/>
            <w:vMerge/>
            <w:vAlign w:val="center"/>
          </w:tcPr>
          <w:p w14:paraId="39F55B29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14B709FD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4D06FD6F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85" w:type="dxa"/>
            <w:gridSpan w:val="2"/>
            <w:vAlign w:val="center"/>
          </w:tcPr>
          <w:p w14:paraId="203572F4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5B218BAC" w14:textId="77777777" w:rsidTr="00FC04A1">
        <w:trPr>
          <w:trHeight w:val="450"/>
        </w:trPr>
        <w:tc>
          <w:tcPr>
            <w:tcW w:w="4466" w:type="dxa"/>
            <w:vMerge/>
            <w:vAlign w:val="center"/>
          </w:tcPr>
          <w:p w14:paraId="1A6318BC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66B8AABA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557A97E2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49371C" w:rsidRPr="001505FB" w14:paraId="0568A033" w14:textId="77777777" w:rsidTr="001B1BBB">
        <w:trPr>
          <w:trHeight w:val="171"/>
        </w:trPr>
        <w:tc>
          <w:tcPr>
            <w:tcW w:w="4466" w:type="dxa"/>
            <w:vMerge/>
            <w:vAlign w:val="center"/>
          </w:tcPr>
          <w:p w14:paraId="30F825C5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3ACDB9B4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  <w:vAlign w:val="center"/>
          </w:tcPr>
          <w:p w14:paraId="0159FEA5" w14:textId="77777777" w:rsidR="0049371C" w:rsidRPr="001505FB" w:rsidRDefault="0049371C" w:rsidP="00CC4BA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116 год.</w:t>
            </w:r>
          </w:p>
        </w:tc>
        <w:tc>
          <w:tcPr>
            <w:tcW w:w="2785" w:type="dxa"/>
            <w:gridSpan w:val="2"/>
            <w:vAlign w:val="center"/>
          </w:tcPr>
          <w:p w14:paraId="748AA1A8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49371C" w:rsidRPr="001505FB" w14:paraId="33C941AB" w14:textId="77777777" w:rsidTr="00FC04A1">
        <w:trPr>
          <w:trHeight w:val="171"/>
        </w:trPr>
        <w:tc>
          <w:tcPr>
            <w:tcW w:w="4466" w:type="dxa"/>
            <w:vMerge/>
            <w:vAlign w:val="center"/>
          </w:tcPr>
          <w:p w14:paraId="19D66E6A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5256A097" w14:textId="77777777" w:rsidR="0049371C" w:rsidRPr="001505FB" w:rsidRDefault="0049371C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605B90A7" w14:textId="77777777" w:rsidR="0049371C" w:rsidRPr="001505FB" w:rsidRDefault="0049371C" w:rsidP="00CC4BA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факультатив</w:t>
            </w:r>
          </w:p>
        </w:tc>
      </w:tr>
      <w:tr w:rsidR="001B1BBB" w:rsidRPr="001505FB" w14:paraId="4939DE55" w14:textId="77777777" w:rsidTr="001B1BBB">
        <w:trPr>
          <w:trHeight w:val="70"/>
        </w:trPr>
        <w:tc>
          <w:tcPr>
            <w:tcW w:w="4466" w:type="dxa"/>
            <w:vMerge/>
            <w:vAlign w:val="center"/>
          </w:tcPr>
          <w:p w14:paraId="4AE8FF48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14:paraId="679655E7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gridSpan w:val="3"/>
            <w:vAlign w:val="center"/>
          </w:tcPr>
          <w:p w14:paraId="0D6A7C93" w14:textId="77777777" w:rsidR="001B1BBB" w:rsidRPr="001505FB" w:rsidRDefault="001B1BBB" w:rsidP="00CC4B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семестрове оцінювання</w:t>
            </w:r>
          </w:p>
        </w:tc>
      </w:tr>
    </w:tbl>
    <w:p w14:paraId="4C132EEE" w14:textId="77777777" w:rsidR="0049371C" w:rsidRPr="001505FB" w:rsidRDefault="0049371C" w:rsidP="00CC4BA6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49371C" w:rsidRPr="001505FB" w14:paraId="676EF575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16FC485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1. Мета дисципліни, передумови її вивчення та заплановані результати навчання</w:t>
            </w:r>
          </w:p>
        </w:tc>
      </w:tr>
      <w:tr w:rsidR="0049371C" w:rsidRPr="001505FB" w14:paraId="40AA2A61" w14:textId="77777777" w:rsidTr="00BD5D38">
        <w:trPr>
          <w:trHeight w:val="842"/>
        </w:trPr>
        <w:tc>
          <w:tcPr>
            <w:tcW w:w="4833" w:type="dxa"/>
          </w:tcPr>
          <w:p w14:paraId="26CB85E3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  <w:p w14:paraId="68DC1D05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523490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6FB759CB" w14:textId="77777777" w:rsidR="0049371C" w:rsidRPr="001505FB" w:rsidRDefault="0049371C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67FCA6A5" w14:textId="77777777" w:rsidR="0049371C" w:rsidRPr="001505FB" w:rsidRDefault="0049371C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62920957" w14:textId="77777777" w:rsidR="0049371C" w:rsidRPr="001505FB" w:rsidRDefault="0049371C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1505F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177D430C" w14:textId="77777777" w:rsidR="0049371C" w:rsidRPr="001505FB" w:rsidRDefault="0049371C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Провідним засобом реалізації вказаної мети є запровадження </w:t>
            </w:r>
            <w:proofErr w:type="spellStart"/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підходу в навчальний процес, на основі ключових </w:t>
            </w:r>
            <w:proofErr w:type="spellStart"/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як результату навчання.</w:t>
            </w:r>
          </w:p>
          <w:p w14:paraId="3B81E12D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00A84F92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54014DCF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5112D9C3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— розширення рухового досвіду, вдосконалення навичок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життєво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необхідних рухових дій, використання їх у повсякденній та ігровій діяльності;</w:t>
            </w:r>
          </w:p>
          <w:p w14:paraId="5B38F1CB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32A0DE6D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6081C1BB" w14:textId="77777777" w:rsidR="0049371C" w:rsidRPr="001505FB" w:rsidRDefault="0049371C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6CF1FD5F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1A920892" w14:textId="77777777" w:rsidR="0049371C" w:rsidRPr="001505FB" w:rsidRDefault="0049371C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ципу варіативності, який передбачає планування навчального матеріалу відповідно до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віково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-статевих особливостей студентів, їхніх інтересів, матеріально-технічного забезпечення навчального про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6F5F819B" w14:textId="77777777" w:rsidR="0049371C" w:rsidRPr="001505FB" w:rsidRDefault="0049371C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навчальної дисципліни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3DFC1CD5" w14:textId="77777777" w:rsidR="0049371C" w:rsidRPr="001505FB" w:rsidRDefault="0049371C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навчальної дисципліни фізична культура здійснюється у формах: практичних занять, самостійної роботи студентів, яка виконується під час секційних занять, виконання контрольних нормативів.</w:t>
            </w:r>
          </w:p>
          <w:p w14:paraId="0BEAE53C" w14:textId="77777777" w:rsidR="0049371C" w:rsidRPr="001505FB" w:rsidRDefault="0049371C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4D68D7B5" w14:textId="77777777" w:rsidR="0049371C" w:rsidRPr="001505FB" w:rsidRDefault="0049371C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1505F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1505F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4A281B56" w14:textId="77777777" w:rsidR="0049371C" w:rsidRPr="001505FB" w:rsidRDefault="0049371C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</w:t>
            </w:r>
            <w:proofErr w:type="spellStart"/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компетентностями</w:t>
            </w:r>
            <w:proofErr w:type="spellEnd"/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14:paraId="7FAD913F" w14:textId="77777777" w:rsidR="0049371C" w:rsidRPr="001505FB" w:rsidRDefault="0049371C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>Відповідно до Інструкції про розподіл студентів на групи для занять на заняттях фізичної культури, затвердженої наказом МОЗ та МОН від 20.07.2009 р. за № 518/674 студенти розподіляються на основну, підготовчу та спеціальну медичні групи.</w:t>
            </w:r>
          </w:p>
        </w:tc>
      </w:tr>
      <w:tr w:rsidR="0049371C" w:rsidRPr="003A4D1F" w14:paraId="79D58E86" w14:textId="77777777" w:rsidTr="00BD5D38">
        <w:trPr>
          <w:trHeight w:val="129"/>
        </w:trPr>
        <w:tc>
          <w:tcPr>
            <w:tcW w:w="4833" w:type="dxa"/>
          </w:tcPr>
          <w:p w14:paraId="5B2894E4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3EE4DDDF" w14:textId="77777777" w:rsidR="0049371C" w:rsidRPr="001505FB" w:rsidRDefault="0049371C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6D209531" w14:textId="77777777" w:rsidR="0049371C" w:rsidRPr="00F263A8" w:rsidRDefault="0049371C" w:rsidP="00F263A8">
            <w:pPr>
              <w:pStyle w:val="1"/>
              <w:rPr>
                <w:b w:val="0"/>
                <w:sz w:val="26"/>
                <w:szCs w:val="26"/>
                <w:lang w:val="uk-UA" w:eastAsia="ru-RU"/>
              </w:rPr>
            </w:pPr>
            <w:r w:rsidRPr="00F263A8">
              <w:rPr>
                <w:b w:val="0"/>
                <w:i/>
                <w:sz w:val="26"/>
                <w:szCs w:val="26"/>
                <w:lang w:val="uk-UA" w:eastAsia="ru-RU"/>
              </w:rPr>
              <w:t xml:space="preserve">Уміння: </w:t>
            </w:r>
            <w:r w:rsidRPr="00F263A8">
              <w:rPr>
                <w:b w:val="0"/>
                <w:w w:val="94"/>
                <w:sz w:val="26"/>
                <w:szCs w:val="26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F263A8">
              <w:rPr>
                <w:b w:val="0"/>
                <w:w w:val="91"/>
                <w:sz w:val="26"/>
                <w:szCs w:val="26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</w:t>
            </w:r>
            <w:proofErr w:type="spellStart"/>
            <w:r w:rsidRPr="00F263A8">
              <w:rPr>
                <w:b w:val="0"/>
                <w:w w:val="91"/>
                <w:sz w:val="26"/>
                <w:szCs w:val="26"/>
                <w:lang w:val="uk-UA" w:eastAsia="ru-RU"/>
              </w:rPr>
              <w:t>мовними</w:t>
            </w:r>
            <w:proofErr w:type="spellEnd"/>
            <w:r w:rsidRPr="00F263A8">
              <w:rPr>
                <w:b w:val="0"/>
                <w:w w:val="91"/>
                <w:sz w:val="26"/>
                <w:szCs w:val="26"/>
                <w:lang w:val="uk-UA" w:eastAsia="ru-RU"/>
              </w:rPr>
              <w:t xml:space="preserve"> 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>засобами.</w:t>
            </w:r>
          </w:p>
          <w:p w14:paraId="16086932" w14:textId="77777777" w:rsidR="0049371C" w:rsidRPr="00F263A8" w:rsidRDefault="0049371C" w:rsidP="00F263A8">
            <w:pPr>
              <w:pStyle w:val="1"/>
              <w:rPr>
                <w:b w:val="0"/>
                <w:sz w:val="26"/>
                <w:szCs w:val="26"/>
                <w:lang w:val="uk-UA" w:eastAsia="ru-RU"/>
              </w:rPr>
            </w:pPr>
            <w:r w:rsidRPr="00F263A8">
              <w:rPr>
                <w:b w:val="0"/>
                <w:i/>
                <w:sz w:val="26"/>
                <w:szCs w:val="26"/>
                <w:lang w:val="uk-UA" w:eastAsia="ru-RU"/>
              </w:rPr>
              <w:t>Ставлення: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 xml:space="preserve"> </w:t>
            </w:r>
            <w:r w:rsidRPr="00F263A8">
              <w:rPr>
                <w:b w:val="0"/>
                <w:w w:val="95"/>
                <w:sz w:val="26"/>
                <w:szCs w:val="26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F263A8">
              <w:rPr>
                <w:b w:val="0"/>
                <w:w w:val="99"/>
                <w:sz w:val="26"/>
                <w:szCs w:val="26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>спортивному русі.</w:t>
            </w:r>
          </w:p>
          <w:p w14:paraId="5BB86852" w14:textId="77777777" w:rsidR="0049371C" w:rsidRPr="00F263A8" w:rsidRDefault="0049371C" w:rsidP="00F263A8">
            <w:pPr>
              <w:pStyle w:val="1"/>
              <w:rPr>
                <w:b w:val="0"/>
                <w:sz w:val="26"/>
                <w:szCs w:val="26"/>
                <w:lang w:val="uk-UA" w:eastAsia="ru-RU"/>
              </w:rPr>
            </w:pPr>
            <w:r w:rsidRPr="00F263A8">
              <w:rPr>
                <w:b w:val="0"/>
                <w:i/>
                <w:sz w:val="26"/>
                <w:szCs w:val="26"/>
                <w:lang w:val="uk-UA" w:eastAsia="ru-RU"/>
              </w:rPr>
              <w:t xml:space="preserve">Навчальні ресурси: </w:t>
            </w:r>
            <w:r w:rsidRPr="00F263A8">
              <w:rPr>
                <w:b w:val="0"/>
                <w:w w:val="98"/>
                <w:sz w:val="26"/>
                <w:szCs w:val="26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>термінологію.</w:t>
            </w:r>
          </w:p>
          <w:p w14:paraId="4C8704BB" w14:textId="77777777" w:rsidR="0049371C" w:rsidRPr="001505FB" w:rsidRDefault="0049371C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72CD45D5" w14:textId="77777777" w:rsidR="0049371C" w:rsidRPr="00F263A8" w:rsidRDefault="0049371C" w:rsidP="00F263A8">
            <w:pPr>
              <w:pStyle w:val="1"/>
              <w:rPr>
                <w:b w:val="0"/>
                <w:sz w:val="26"/>
                <w:szCs w:val="26"/>
                <w:lang w:val="uk-UA" w:eastAsia="ru-RU"/>
              </w:rPr>
            </w:pPr>
            <w:r w:rsidRPr="00F263A8">
              <w:rPr>
                <w:b w:val="0"/>
                <w:i/>
                <w:sz w:val="26"/>
                <w:szCs w:val="26"/>
                <w:lang w:val="uk-UA" w:eastAsia="ru-RU"/>
              </w:rPr>
              <w:t xml:space="preserve">Уміння: </w:t>
            </w:r>
            <w:r w:rsidRPr="00F263A8">
              <w:rPr>
                <w:b w:val="0"/>
                <w:w w:val="95"/>
                <w:sz w:val="26"/>
                <w:szCs w:val="26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F263A8">
              <w:rPr>
                <w:b w:val="0"/>
                <w:w w:val="97"/>
                <w:sz w:val="26"/>
                <w:szCs w:val="26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>оздоровчі програми, спортивні новини.</w:t>
            </w:r>
          </w:p>
          <w:p w14:paraId="47FCFCA8" w14:textId="77777777" w:rsidR="0049371C" w:rsidRPr="00F263A8" w:rsidRDefault="0049371C" w:rsidP="00F263A8">
            <w:pPr>
              <w:pStyle w:val="1"/>
              <w:rPr>
                <w:b w:val="0"/>
                <w:w w:val="94"/>
                <w:sz w:val="26"/>
                <w:szCs w:val="26"/>
                <w:lang w:val="uk-UA" w:eastAsia="ru-RU"/>
              </w:rPr>
            </w:pPr>
            <w:r w:rsidRPr="00F263A8">
              <w:rPr>
                <w:b w:val="0"/>
                <w:i/>
                <w:sz w:val="26"/>
                <w:szCs w:val="26"/>
                <w:lang w:val="uk-UA" w:eastAsia="ru-RU"/>
              </w:rPr>
              <w:t>Ставлення: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 xml:space="preserve"> </w:t>
            </w:r>
            <w:r w:rsidRPr="00F263A8">
              <w:rPr>
                <w:b w:val="0"/>
                <w:w w:val="94"/>
                <w:sz w:val="26"/>
                <w:szCs w:val="26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4F7591AC" w14:textId="77777777" w:rsidR="0049371C" w:rsidRPr="00F263A8" w:rsidRDefault="0049371C" w:rsidP="00F263A8">
            <w:pPr>
              <w:pStyle w:val="1"/>
              <w:rPr>
                <w:b w:val="0"/>
                <w:sz w:val="26"/>
                <w:szCs w:val="26"/>
                <w:lang w:val="uk-UA" w:eastAsia="ru-RU"/>
              </w:rPr>
            </w:pPr>
            <w:r w:rsidRPr="00F263A8">
              <w:rPr>
                <w:b w:val="0"/>
                <w:i/>
                <w:sz w:val="26"/>
                <w:szCs w:val="26"/>
                <w:lang w:val="uk-UA" w:eastAsia="ru-RU"/>
              </w:rPr>
              <w:t>Навчальні ресурси:</w:t>
            </w:r>
            <w:r w:rsidRPr="00F263A8">
              <w:rPr>
                <w:b w:val="0"/>
                <w:sz w:val="26"/>
                <w:szCs w:val="26"/>
                <w:lang w:val="uk-UA" w:eastAsia="ru-RU"/>
              </w:rPr>
              <w:t xml:space="preserve"> спортивні новини іноземною мовою, спортивна термінологія.</w:t>
            </w:r>
          </w:p>
          <w:p w14:paraId="6C6248C0" w14:textId="77777777" w:rsidR="0049371C" w:rsidRPr="001505FB" w:rsidRDefault="0049371C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118DE2B7" w14:textId="77777777" w:rsidR="0049371C" w:rsidRPr="00F263A8" w:rsidRDefault="0049371C" w:rsidP="00F263A8">
            <w:pPr>
              <w:pStyle w:val="1"/>
              <w:rPr>
                <w:sz w:val="28"/>
                <w:szCs w:val="28"/>
                <w:lang w:val="uk-UA" w:eastAsia="ru-RU"/>
              </w:rPr>
            </w:pPr>
            <w:r w:rsidRPr="00F263A8">
              <w:rPr>
                <w:b w:val="0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F263A8">
              <w:rPr>
                <w:b w:val="0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="00CE2E46">
              <w:rPr>
                <w:b w:val="0"/>
                <w:w w:val="95"/>
                <w:sz w:val="28"/>
                <w:szCs w:val="28"/>
                <w:lang w:val="uk-UA" w:eastAsia="ru-RU"/>
              </w:rPr>
              <w:t>оцінка</w:t>
            </w:r>
            <w:r w:rsidRPr="00F263A8">
              <w:rPr>
                <w:b w:val="0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F263A8">
              <w:rPr>
                <w:b w:val="0"/>
                <w:w w:val="92"/>
                <w:sz w:val="28"/>
                <w:szCs w:val="28"/>
                <w:lang w:val="uk-UA" w:eastAsia="ru-RU"/>
              </w:rPr>
              <w:t>у різних видах спорту, здійснювати</w:t>
            </w:r>
            <w:r w:rsidRPr="00F263A8">
              <w:rPr>
                <w:w w:val="92"/>
                <w:sz w:val="28"/>
                <w:szCs w:val="28"/>
                <w:lang w:val="uk-UA" w:eastAsia="ru-RU"/>
              </w:rPr>
              <w:t xml:space="preserve"> </w:t>
            </w:r>
            <w:r w:rsidRPr="00F263A8">
              <w:rPr>
                <w:b w:val="0"/>
                <w:w w:val="92"/>
                <w:sz w:val="28"/>
                <w:szCs w:val="28"/>
                <w:lang w:val="uk-UA" w:eastAsia="ru-RU"/>
              </w:rPr>
              <w:t xml:space="preserve">підрахунок та аналізувати частоту серцевих </w:t>
            </w:r>
            <w:r w:rsidRPr="00F263A8">
              <w:rPr>
                <w:b w:val="0"/>
                <w:w w:val="90"/>
                <w:sz w:val="28"/>
                <w:szCs w:val="28"/>
                <w:lang w:val="uk-UA" w:eastAsia="ru-RU"/>
              </w:rPr>
              <w:t>скорочень у стані</w:t>
            </w:r>
            <w:r w:rsidRPr="00F263A8">
              <w:rPr>
                <w:w w:val="90"/>
                <w:sz w:val="28"/>
                <w:szCs w:val="28"/>
                <w:lang w:val="uk-UA" w:eastAsia="ru-RU"/>
              </w:rPr>
              <w:t xml:space="preserve"> </w:t>
            </w:r>
            <w:r w:rsidRPr="00F263A8">
              <w:rPr>
                <w:b w:val="0"/>
                <w:w w:val="90"/>
                <w:sz w:val="28"/>
                <w:szCs w:val="28"/>
                <w:lang w:val="uk-UA" w:eastAsia="ru-RU"/>
              </w:rPr>
              <w:lastRenderedPageBreak/>
              <w:t>спокою та під</w:t>
            </w:r>
            <w:r w:rsidRPr="00F263A8">
              <w:rPr>
                <w:w w:val="90"/>
                <w:sz w:val="28"/>
                <w:szCs w:val="28"/>
                <w:lang w:val="uk-UA" w:eastAsia="ru-RU"/>
              </w:rPr>
              <w:t xml:space="preserve"> </w:t>
            </w:r>
            <w:r w:rsidRPr="00F263A8">
              <w:rPr>
                <w:b w:val="0"/>
                <w:w w:val="90"/>
                <w:sz w:val="28"/>
                <w:szCs w:val="28"/>
                <w:lang w:val="uk-UA" w:eastAsia="ru-RU"/>
              </w:rPr>
              <w:t>час</w:t>
            </w:r>
            <w:r w:rsidRPr="00F263A8">
              <w:rPr>
                <w:w w:val="90"/>
                <w:sz w:val="28"/>
                <w:szCs w:val="28"/>
                <w:lang w:val="uk-UA" w:eastAsia="ru-RU"/>
              </w:rPr>
              <w:t xml:space="preserve"> </w:t>
            </w:r>
            <w:r w:rsidRPr="00F263A8">
              <w:rPr>
                <w:b w:val="0"/>
                <w:w w:val="90"/>
                <w:sz w:val="28"/>
                <w:szCs w:val="28"/>
                <w:lang w:val="uk-UA" w:eastAsia="ru-RU"/>
              </w:rPr>
              <w:t>фізичних навантажень, розраховувати зусил</w:t>
            </w:r>
            <w:r w:rsidRPr="00F263A8">
              <w:rPr>
                <w:b w:val="0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0B3F4ECA" w14:textId="77777777" w:rsidR="0049371C" w:rsidRPr="005963D8" w:rsidRDefault="0049371C" w:rsidP="00F263A8">
            <w:pPr>
              <w:pStyle w:val="1"/>
              <w:rPr>
                <w:b w:val="0"/>
                <w:sz w:val="28"/>
                <w:szCs w:val="28"/>
                <w:lang w:val="uk-UA" w:eastAsia="ru-RU"/>
              </w:rPr>
            </w:pPr>
            <w:r w:rsidRPr="005963D8">
              <w:rPr>
                <w:b w:val="0"/>
                <w:i/>
                <w:sz w:val="28"/>
                <w:szCs w:val="28"/>
                <w:lang w:val="uk-UA" w:eastAsia="ru-RU"/>
              </w:rPr>
              <w:t>Ставлення: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 xml:space="preserve"> усвідомлення важливості математичного мислення для фізкультурно-оздоровчої та спортивної діяльності.</w:t>
            </w:r>
          </w:p>
          <w:p w14:paraId="16BE59BA" w14:textId="77777777" w:rsidR="0049371C" w:rsidRPr="005963D8" w:rsidRDefault="0049371C" w:rsidP="00F263A8">
            <w:pPr>
              <w:pStyle w:val="1"/>
              <w:rPr>
                <w:b w:val="0"/>
                <w:w w:val="95"/>
                <w:sz w:val="28"/>
                <w:szCs w:val="28"/>
                <w:lang w:val="uk-UA" w:eastAsia="ru-RU"/>
              </w:rPr>
            </w:pPr>
            <w:r w:rsidRPr="005963D8">
              <w:rPr>
                <w:b w:val="0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 xml:space="preserve">: </w:t>
            </w:r>
            <w:r w:rsidRPr="005963D8">
              <w:rPr>
                <w:b w:val="0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1F84ECD8" w14:textId="77777777" w:rsidR="0049371C" w:rsidRPr="001505FB" w:rsidRDefault="0049371C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497EDDC1" w14:textId="77777777" w:rsidR="0049371C" w:rsidRPr="005963D8" w:rsidRDefault="0049371C" w:rsidP="00F263A8">
            <w:pPr>
              <w:pStyle w:val="1"/>
              <w:rPr>
                <w:b w:val="0"/>
                <w:sz w:val="28"/>
                <w:szCs w:val="28"/>
                <w:lang w:val="uk-UA" w:eastAsia="ru-RU"/>
              </w:rPr>
            </w:pPr>
            <w:r w:rsidRPr="005963D8">
              <w:rPr>
                <w:b w:val="0"/>
                <w:i/>
                <w:sz w:val="28"/>
                <w:szCs w:val="28"/>
                <w:lang w:val="uk-UA" w:eastAsia="ru-RU"/>
              </w:rPr>
              <w:t>Уміння: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 xml:space="preserve"> організовувати та здійснювати туристичні мандрівки; застосовувати інноваційні технології для покращення здоров’я; </w:t>
            </w:r>
            <w:r w:rsidRPr="005963D8">
              <w:rPr>
                <w:b w:val="0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230E134D" w14:textId="77777777" w:rsidR="0049371C" w:rsidRPr="005963D8" w:rsidRDefault="0049371C" w:rsidP="00F263A8">
            <w:pPr>
              <w:pStyle w:val="1"/>
              <w:rPr>
                <w:b w:val="0"/>
                <w:w w:val="98"/>
                <w:sz w:val="28"/>
                <w:szCs w:val="28"/>
                <w:lang w:val="uk-UA" w:eastAsia="ru-RU"/>
              </w:rPr>
            </w:pPr>
            <w:r w:rsidRPr="005963D8">
              <w:rPr>
                <w:b w:val="0"/>
                <w:i/>
                <w:sz w:val="28"/>
                <w:szCs w:val="28"/>
                <w:lang w:val="uk-UA" w:eastAsia="ru-RU"/>
              </w:rPr>
              <w:t>Ставлення: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 xml:space="preserve"> </w:t>
            </w:r>
            <w:r w:rsidRPr="005963D8">
              <w:rPr>
                <w:b w:val="0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5963D8">
              <w:rPr>
                <w:b w:val="0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5963D8">
              <w:rPr>
                <w:b w:val="0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5963D8">
              <w:rPr>
                <w:b w:val="0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6E0730CF" w14:textId="77777777" w:rsidR="0049371C" w:rsidRPr="005963D8" w:rsidRDefault="0049371C" w:rsidP="00F263A8">
            <w:pPr>
              <w:pStyle w:val="1"/>
              <w:rPr>
                <w:b w:val="0"/>
                <w:sz w:val="28"/>
                <w:szCs w:val="28"/>
                <w:lang w:val="uk-UA" w:eastAsia="ru-RU"/>
              </w:rPr>
            </w:pPr>
            <w:r w:rsidRPr="005963D8">
              <w:rPr>
                <w:b w:val="0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 xml:space="preserve"> </w:t>
            </w:r>
            <w:r w:rsidRPr="005963D8">
              <w:rPr>
                <w:b w:val="0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5963D8">
              <w:rPr>
                <w:b w:val="0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24E86C1D" w14:textId="77777777" w:rsidR="0049371C" w:rsidRPr="001505FB" w:rsidRDefault="0049371C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03885235" w14:textId="77777777" w:rsidR="0049371C" w:rsidRPr="003A4D1F" w:rsidRDefault="0049371C" w:rsidP="00F263A8">
            <w:pPr>
              <w:pStyle w:val="1"/>
              <w:rPr>
                <w:rStyle w:val="ab"/>
                <w:b w:val="0"/>
                <w:i w:val="0"/>
                <w:sz w:val="26"/>
                <w:szCs w:val="26"/>
                <w:lang w:val="uk-UA"/>
              </w:rPr>
            </w:pPr>
            <w:r w:rsidRPr="003A4D1F">
              <w:rPr>
                <w:rStyle w:val="ab"/>
                <w:b w:val="0"/>
                <w:i w:val="0"/>
                <w:sz w:val="26"/>
                <w:szCs w:val="26"/>
                <w:lang w:val="uk-UA"/>
              </w:rPr>
              <w:t>Уміння: 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14:paraId="1FC65B2D" w14:textId="77777777" w:rsidR="0049371C" w:rsidRPr="003A4D1F" w:rsidRDefault="0049371C" w:rsidP="00F263A8">
            <w:pPr>
              <w:pStyle w:val="1"/>
              <w:rPr>
                <w:rStyle w:val="ab"/>
                <w:b w:val="0"/>
                <w:i w:val="0"/>
                <w:sz w:val="28"/>
                <w:szCs w:val="28"/>
                <w:lang w:val="uk-UA"/>
              </w:rPr>
            </w:pPr>
            <w:r w:rsidRPr="003A4D1F">
              <w:rPr>
                <w:rStyle w:val="ab"/>
                <w:b w:val="0"/>
                <w:i w:val="0"/>
                <w:sz w:val="26"/>
                <w:szCs w:val="26"/>
                <w:lang w:val="uk-UA"/>
              </w:rPr>
              <w:t>Ставлення: усвідомлення впливу інформаційних та</w:t>
            </w:r>
            <w:r w:rsidRPr="003A4D1F">
              <w:rPr>
                <w:rStyle w:val="ab"/>
                <w:lang w:val="uk-UA"/>
              </w:rPr>
              <w:t xml:space="preserve"> </w:t>
            </w:r>
            <w:r w:rsidRPr="003A4D1F">
              <w:rPr>
                <w:rStyle w:val="ab"/>
                <w:b w:val="0"/>
                <w:i w:val="0"/>
                <w:sz w:val="26"/>
                <w:szCs w:val="26"/>
                <w:lang w:val="uk-UA"/>
              </w:rPr>
              <w:t>комунікаційних технологій і пристроїв на здоров’я людини, переваг та ризиків їх</w:t>
            </w:r>
            <w:r w:rsidRPr="003A4D1F">
              <w:rPr>
                <w:rStyle w:val="ab"/>
                <w:lang w:val="uk-UA"/>
              </w:rPr>
              <w:t xml:space="preserve"> </w:t>
            </w:r>
            <w:r w:rsidRPr="003A4D1F">
              <w:rPr>
                <w:rStyle w:val="ab"/>
                <w:b w:val="0"/>
                <w:i w:val="0"/>
                <w:sz w:val="26"/>
                <w:szCs w:val="26"/>
                <w:lang w:val="uk-UA"/>
              </w:rPr>
              <w:t>застосування; розуміння</w:t>
            </w:r>
            <w:r w:rsidRPr="003A4D1F">
              <w:rPr>
                <w:rStyle w:val="ab"/>
                <w:lang w:val="uk-UA"/>
              </w:rPr>
              <w:t xml:space="preserve"> </w:t>
            </w:r>
            <w:r w:rsidRPr="003A4D1F">
              <w:rPr>
                <w:rStyle w:val="ab"/>
                <w:b w:val="0"/>
                <w:i w:val="0"/>
                <w:sz w:val="28"/>
                <w:szCs w:val="28"/>
                <w:lang w:val="uk-UA"/>
              </w:rPr>
              <w:t>проблем та наслідків комп'ютерної залежності.</w:t>
            </w:r>
          </w:p>
          <w:p w14:paraId="17A48F5D" w14:textId="77777777" w:rsidR="0049371C" w:rsidRPr="005963D8" w:rsidRDefault="0049371C" w:rsidP="00F263A8">
            <w:pPr>
              <w:pStyle w:val="1"/>
              <w:rPr>
                <w:rStyle w:val="ab"/>
                <w:b w:val="0"/>
                <w:i w:val="0"/>
                <w:sz w:val="28"/>
                <w:szCs w:val="28"/>
              </w:rPr>
            </w:pP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lastRenderedPageBreak/>
              <w:t>Навчальні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ресурси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: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комп’ютерні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програми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для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корекції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фізичного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стану,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майстер-класи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з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різних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видів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спорту,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відео</w:t>
            </w:r>
            <w:proofErr w:type="spellEnd"/>
            <w:r w:rsidR="002A4C65"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</w:t>
            </w:r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уроки та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відеоролики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про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проведення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різних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форм </w:t>
            </w:r>
            <w:proofErr w:type="spellStart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>фізкультурно-оздоровчих</w:t>
            </w:r>
            <w:proofErr w:type="spellEnd"/>
            <w:r w:rsidRPr="005963D8">
              <w:rPr>
                <w:rStyle w:val="ab"/>
                <w:b w:val="0"/>
                <w:i w:val="0"/>
                <w:sz w:val="28"/>
                <w:szCs w:val="28"/>
              </w:rPr>
              <w:t xml:space="preserve"> занять.</w:t>
            </w:r>
          </w:p>
          <w:p w14:paraId="1F1C973D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26E2B855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62C65F0E" w14:textId="77777777" w:rsidR="0049371C" w:rsidRPr="003A4D1F" w:rsidRDefault="0049371C" w:rsidP="00F263A8">
            <w:pPr>
              <w:pStyle w:val="1"/>
              <w:rPr>
                <w:rStyle w:val="ab"/>
                <w:b w:val="0"/>
                <w:i w:val="0"/>
                <w:sz w:val="26"/>
                <w:szCs w:val="26"/>
                <w:lang w:val="uk-UA"/>
              </w:rPr>
            </w:pPr>
            <w:r w:rsidRPr="003A4D1F">
              <w:rPr>
                <w:rStyle w:val="ab"/>
                <w:b w:val="0"/>
                <w:i w:val="0"/>
                <w:sz w:val="26"/>
                <w:szCs w:val="26"/>
                <w:lang w:val="uk-UA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 шукати, аналізувати та систематизувати інформацію у сфері фізичної культури та спорту.</w:t>
            </w:r>
          </w:p>
          <w:p w14:paraId="6F39958B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0F2AE033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7AE7AAD0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490E6CC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65F2F60D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1505FB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1505FB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1505FB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у тактичних </w:t>
            </w:r>
            <w:r w:rsidRPr="001505FB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34D637AD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1922B15B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62FAAACD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457763E6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104037D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1505FB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1505FB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1505FB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1505FB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0AAAD8F3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57518B56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власного здоров’я та здоров’я інших.</w:t>
            </w:r>
          </w:p>
          <w:p w14:paraId="6E5B50C2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40361F9B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77676455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548107B7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7511D49D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481682C5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22A3A399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7AC7EADD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628A08A9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505FB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647B1648" w14:textId="77777777" w:rsidR="0049371C" w:rsidRPr="001505FB" w:rsidRDefault="0049371C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1505FB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6112AEA8" w14:textId="77777777" w:rsidR="0049371C" w:rsidRPr="001505FB" w:rsidRDefault="0049371C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24C34F7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1505FB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1505FB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73CBE89C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70A78FD8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Реалізація змістової лінії 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67465651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106A3D37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емоційно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соціально і фізично повноцінного члена суспільства,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1505FB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1505FB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56BB2E03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життєво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65E10A6B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559A934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</w:t>
            </w:r>
            <w:r w:rsidRPr="001505F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інвестування, запозичення, страхування, кредитування тощо).</w:t>
            </w:r>
          </w:p>
          <w:p w14:paraId="5BBCECCE" w14:textId="77777777" w:rsidR="0049371C" w:rsidRPr="001505FB" w:rsidRDefault="0049371C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49371C" w:rsidRPr="001505FB" w14:paraId="3BA19430" w14:textId="77777777" w:rsidTr="00BD5D38">
        <w:trPr>
          <w:trHeight w:val="129"/>
        </w:trPr>
        <w:tc>
          <w:tcPr>
            <w:tcW w:w="4833" w:type="dxa"/>
          </w:tcPr>
          <w:p w14:paraId="10C995E8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20889610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значення фізичної культури для студентів, аспекти фізичної культури;</w:t>
            </w:r>
          </w:p>
          <w:p w14:paraId="32F1A0CE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і значення спорту в забезпеченні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7AB2D321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395A8017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5FF0C9CC" w14:textId="77777777" w:rsidR="0049371C" w:rsidRPr="001505FB" w:rsidRDefault="0049371C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337A6FFA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14:paraId="7B268DA1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11144217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513835B6" w14:textId="77777777" w:rsidR="0049371C" w:rsidRPr="001505FB" w:rsidRDefault="0049371C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74715A49" w14:textId="77777777" w:rsidR="0049371C" w:rsidRPr="001505FB" w:rsidRDefault="0049371C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08D8635" w14:textId="77777777" w:rsidTr="00DC18DF">
        <w:trPr>
          <w:trHeight w:val="486"/>
        </w:trPr>
        <w:tc>
          <w:tcPr>
            <w:tcW w:w="15577" w:type="dxa"/>
            <w:gridSpan w:val="2"/>
            <w:vAlign w:val="center"/>
          </w:tcPr>
          <w:p w14:paraId="40BEBE0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49371C" w:rsidRPr="001505FB" w14:paraId="3B918A07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006293C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вивченні навчальної дисципліни «Фізична культура» 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використовуються матеріали із різних джерел, одним з яких є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ТіМФВ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 Вона має зв’язок з іншими дисциплінами, які можна поділити на дві групи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0CBB16D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дисципліни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016279AC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2. біологічні дисципліни: анатомія, фізіологія, біохімія, медицина і гігієна, біомеханіка, лікарський контроль та інші.</w:t>
            </w:r>
          </w:p>
          <w:p w14:paraId="39E2598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Також ця дисципліна забезпечує подальше використання знань студентів на навчальній  дисципліні «Фізичне виховання».</w:t>
            </w:r>
          </w:p>
        </w:tc>
      </w:tr>
    </w:tbl>
    <w:p w14:paraId="66FA8D45" w14:textId="50BD2CE4" w:rsidR="0049371C" w:rsidRPr="001505FB" w:rsidRDefault="00DC18DF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49371C" w:rsidRPr="001505FB" w14:paraId="6FD7C98C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350A868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2</w:t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навчальної дисципліни</w:t>
            </w:r>
          </w:p>
        </w:tc>
      </w:tr>
      <w:tr w:rsidR="0049371C" w:rsidRPr="001505FB" w14:paraId="61AEEB2E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445BFE4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363AAA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73755BE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A0EF" w14:textId="77777777" w:rsidR="0049371C" w:rsidRPr="001505FB" w:rsidRDefault="0049371C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49371C" w:rsidRPr="001505FB" w14:paraId="568CB127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0E81356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DE992C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54B062D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B97D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6A77E090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6E74F8C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18792C2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B9EEA9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1A9AA5A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3B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49371C" w:rsidRPr="001505FB" w14:paraId="7F010DB5" w14:textId="77777777" w:rsidTr="00735D5B">
        <w:tc>
          <w:tcPr>
            <w:tcW w:w="559" w:type="dxa"/>
            <w:vMerge/>
            <w:vAlign w:val="center"/>
          </w:tcPr>
          <w:p w14:paraId="13EEEDC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5024894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4B2C25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8D6EFED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8BF5340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0EE9BDB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F7B1B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AC2970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062971D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49371C" w:rsidRPr="001505FB" w14:paraId="7F05E458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6677D95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1ED9600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445D7B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670716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32BB369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290A5A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687F08F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F51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10766B8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2A06BAAF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5F34935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49371C" w:rsidRPr="001505FB" w14:paraId="1B00CDD1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2015FF7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06F5C5C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DB2405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A59F3A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7E66A5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6D8BAAA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221DE6D0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02C8B02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7DDB692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FB20025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ABC3DB8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911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1203D42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37EE0AF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4226C3A6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42C9A0F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E1F1ABA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A510CEA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2694175" w14:textId="77777777" w:rsidR="0049371C" w:rsidRPr="001505FB" w:rsidRDefault="0049371C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49371C" w:rsidRPr="001505FB" w14:paraId="1432D7D2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08E49A2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4F9AE3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99E5A9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B06131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16669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69980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FA05B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BAC8D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B7241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F04D3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CFF0B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178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55DBD1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482ABD9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B74AB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B9ABD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031A4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13B2D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C1B46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49371C" w:rsidRPr="001505FB" w14:paraId="36E7CD72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7D8E453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601419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93E212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F8A090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89AFD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62C3BA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F8458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48F8B0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D48C1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0F296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B3D5C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CA46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5DB17D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12DB36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4911C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3C97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90B64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AD98A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C56CB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3CEE79E1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75C14D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3CCE53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6818DC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329B4C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0854A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4A4BD9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0A672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2340F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C7F433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42F4A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B0190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3A5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AD169B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ED21F7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0D43A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E89B4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99F5B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736D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427E2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2CAC7DF6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23C6932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40897B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8B0F8B6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8421E8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9B0F8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6AF244D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81086A6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D0A5EA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1DD158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901AD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861629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600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7E45A2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E62F05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AA3A1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82E54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A2069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E2D0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697B5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9371C" w:rsidRPr="001505FB" w14:paraId="12E52C98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0690E4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095661D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1F41BB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D7440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95A45A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2F8BA2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0CAFE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FC3FF0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1BF43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754DD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389CE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3BA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14591E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4FACD6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A64EF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2F622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D5032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E7B82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91869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E3F28EC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EC7F9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17E86CF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AA861B2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8B8C51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36D5AD2" w14:textId="77777777" w:rsidR="0049371C" w:rsidRPr="001505FB" w:rsidRDefault="0049371C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541F9DD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1B696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A67CC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30D2C78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6FB31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36356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6A4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5BD28A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4CD3AE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5883A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BFAD8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710A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B2972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5EE33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DC19748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118FE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4CB0E53" w14:textId="77777777" w:rsidR="0049371C" w:rsidRPr="001505FB" w:rsidRDefault="005963D8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49371C" w:rsidRPr="001505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CF16BD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4C2908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2ECC08" w14:textId="77777777" w:rsidR="0049371C" w:rsidRPr="001505FB" w:rsidRDefault="0049371C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9560B9A" w14:textId="77777777" w:rsidR="0049371C" w:rsidRPr="001505FB" w:rsidRDefault="0049371C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07CB5D" w14:textId="77777777" w:rsidR="0049371C" w:rsidRPr="001505FB" w:rsidRDefault="0049371C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11A65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28607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709292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7D272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809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D56D1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C684D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E2E72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CA7BB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F9E0D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32A62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1C825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3C37B080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6D55DC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27C679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9F489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EB104B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80E2F2D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334BD9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95B424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D0B26A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D7257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C6358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00657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75E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A53DEB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E9462E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A42AB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086C2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2ADA2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00FCC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EDADF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74D57C70" w14:textId="77777777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7AFB3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C032E5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1167C0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6A0F51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E6E69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02A19E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2FCED0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1DE7F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59C8B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77408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F409B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5BB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DF267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2D46D4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718E9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78277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8F3E0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4B49B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56D92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28D4A296" w14:textId="77777777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D13DBA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DDDB4F0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D7321E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4E9203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84E05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A9EB8E8" w14:textId="77777777" w:rsidR="0049371C" w:rsidRPr="001505FB" w:rsidRDefault="0049371C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284D37" w14:textId="77777777" w:rsidR="0049371C" w:rsidRPr="001505FB" w:rsidRDefault="0049371C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26DB8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C155EA" w14:textId="77777777" w:rsidR="0049371C" w:rsidRPr="001505FB" w:rsidRDefault="0049371C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09B37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37DF8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60C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598ECF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6C69EE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CC184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CD4E3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3F553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7B453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F81F4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0A655893" w14:textId="77777777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06E2C8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DAF47A8" w14:textId="77777777" w:rsidR="0049371C" w:rsidRPr="001505FB" w:rsidRDefault="005963D8" w:rsidP="005963D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Разом:</w:t>
            </w:r>
            <w:r w:rsidR="0049371C"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5CC13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96E11E5" w14:textId="77777777" w:rsidR="0049371C" w:rsidRPr="001505FB" w:rsidRDefault="0049371C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EB1605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5CA0E3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3907D06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18FA4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45C730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F7570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D2722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2D88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E9850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9A0B98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F9558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53860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48C80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2F85F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326BF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5FDD8577" w14:textId="77777777" w:rsidTr="00735D5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D03B17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BB95D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47140A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CB6E0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2484D4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AC92449" w14:textId="77777777" w:rsidR="0049371C" w:rsidRPr="001505FB" w:rsidRDefault="0049371C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81E4A6" w14:textId="77777777" w:rsidR="0049371C" w:rsidRPr="001505FB" w:rsidRDefault="0049371C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2DB63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B4CE1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52842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A55A9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F4B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C093AF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927124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F6239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C0F96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2BD2B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3E523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E6307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0561067" w14:textId="77777777" w:rsidR="0049371C" w:rsidRPr="001505FB" w:rsidRDefault="0049371C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C02805" w14:textId="77777777" w:rsidR="0049371C" w:rsidRPr="001505FB" w:rsidRDefault="0049371C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C901D6" w14:textId="77777777" w:rsidR="0049371C" w:rsidRPr="001505FB" w:rsidRDefault="0049371C" w:rsidP="007A5330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505FB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Структура навчальної дисципліни</w:t>
      </w: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0"/>
        <w:gridCol w:w="1437"/>
        <w:gridCol w:w="2094"/>
        <w:gridCol w:w="2626"/>
        <w:gridCol w:w="2559"/>
        <w:gridCol w:w="1864"/>
        <w:gridCol w:w="2391"/>
      </w:tblGrid>
      <w:tr w:rsidR="0049371C" w:rsidRPr="001505FB" w14:paraId="7DEF1363" w14:textId="77777777" w:rsidTr="007A5330">
        <w:trPr>
          <w:trHeight w:val="1189"/>
        </w:trPr>
        <w:tc>
          <w:tcPr>
            <w:tcW w:w="2460" w:type="dxa"/>
          </w:tcPr>
          <w:p w14:paraId="2A583746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437" w:type="dxa"/>
            <w:vMerge w:val="restart"/>
          </w:tcPr>
          <w:p w14:paraId="154D4BA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5CFE1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094" w:type="dxa"/>
            <w:vMerge w:val="restart"/>
          </w:tcPr>
          <w:p w14:paraId="778DAFAB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992D1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7049" w:type="dxa"/>
            <w:gridSpan w:val="3"/>
          </w:tcPr>
          <w:p w14:paraId="3C64338F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Нормативні</w:t>
            </w:r>
            <w:proofErr w:type="spellEnd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дані</w:t>
            </w:r>
            <w:proofErr w:type="spellEnd"/>
          </w:p>
        </w:tc>
        <w:tc>
          <w:tcPr>
            <w:tcW w:w="2391" w:type="dxa"/>
          </w:tcPr>
          <w:p w14:paraId="6B1ACB1D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</w:tr>
      <w:tr w:rsidR="0049371C" w:rsidRPr="001505FB" w14:paraId="050AF647" w14:textId="77777777" w:rsidTr="00DC18DF">
        <w:trPr>
          <w:trHeight w:val="914"/>
        </w:trPr>
        <w:tc>
          <w:tcPr>
            <w:tcW w:w="2460" w:type="dxa"/>
          </w:tcPr>
          <w:p w14:paraId="57C7C6E8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14:paraId="26269B8F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14:paraId="322A784B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14:paraId="2255A9B1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Факультатив </w:t>
            </w: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 xml:space="preserve"> (год.)</w:t>
            </w:r>
          </w:p>
        </w:tc>
        <w:tc>
          <w:tcPr>
            <w:tcW w:w="2559" w:type="dxa"/>
          </w:tcPr>
          <w:p w14:paraId="4B5BB9FA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  <w:proofErr w:type="spellEnd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  <w:proofErr w:type="spellEnd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 xml:space="preserve"> (год.)</w:t>
            </w:r>
          </w:p>
        </w:tc>
        <w:tc>
          <w:tcPr>
            <w:tcW w:w="1864" w:type="dxa"/>
          </w:tcPr>
          <w:p w14:paraId="18FA7B06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</w:p>
          <w:p w14:paraId="5C4E486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(год.)</w:t>
            </w:r>
          </w:p>
        </w:tc>
        <w:tc>
          <w:tcPr>
            <w:tcW w:w="2391" w:type="dxa"/>
          </w:tcPr>
          <w:p w14:paraId="423D871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74631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</w:p>
        </w:tc>
      </w:tr>
      <w:tr w:rsidR="0049371C" w:rsidRPr="001505FB" w14:paraId="6F427AD0" w14:textId="77777777" w:rsidTr="00837028">
        <w:trPr>
          <w:trHeight w:val="933"/>
        </w:trPr>
        <w:tc>
          <w:tcPr>
            <w:tcW w:w="2460" w:type="dxa"/>
          </w:tcPr>
          <w:p w14:paraId="1096B1C0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02DCFD2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КІ</w:t>
            </w:r>
          </w:p>
        </w:tc>
        <w:tc>
          <w:tcPr>
            <w:tcW w:w="1437" w:type="dxa"/>
          </w:tcPr>
          <w:p w14:paraId="788A602F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094" w:type="dxa"/>
          </w:tcPr>
          <w:p w14:paraId="6F98F46B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  <w:tc>
          <w:tcPr>
            <w:tcW w:w="2626" w:type="dxa"/>
          </w:tcPr>
          <w:p w14:paraId="59E59326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574AF065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14:paraId="70F5397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14:paraId="0AAB78B5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</w:tr>
      <w:tr w:rsidR="0049371C" w:rsidRPr="001505FB" w14:paraId="6C1B5B6F" w14:textId="77777777" w:rsidTr="00837028">
        <w:trPr>
          <w:trHeight w:val="891"/>
        </w:trPr>
        <w:tc>
          <w:tcPr>
            <w:tcW w:w="2460" w:type="dxa"/>
          </w:tcPr>
          <w:p w14:paraId="646E6D34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60569A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АТ</w:t>
            </w:r>
          </w:p>
        </w:tc>
        <w:tc>
          <w:tcPr>
            <w:tcW w:w="1437" w:type="dxa"/>
          </w:tcPr>
          <w:p w14:paraId="39E755A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094" w:type="dxa"/>
          </w:tcPr>
          <w:p w14:paraId="7ACE678B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  <w:tc>
          <w:tcPr>
            <w:tcW w:w="2626" w:type="dxa"/>
          </w:tcPr>
          <w:p w14:paraId="5B674B50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24C113C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14:paraId="1E21943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14:paraId="093FB54F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</w:tr>
      <w:tr w:rsidR="0049371C" w:rsidRPr="001505FB" w14:paraId="793881E3" w14:textId="77777777" w:rsidTr="00837028">
        <w:trPr>
          <w:trHeight w:val="850"/>
        </w:trPr>
        <w:tc>
          <w:tcPr>
            <w:tcW w:w="2460" w:type="dxa"/>
          </w:tcPr>
          <w:p w14:paraId="708F92F4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F058E8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ЕТ</w:t>
            </w:r>
          </w:p>
        </w:tc>
        <w:tc>
          <w:tcPr>
            <w:tcW w:w="1437" w:type="dxa"/>
          </w:tcPr>
          <w:p w14:paraId="233AB76D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094" w:type="dxa"/>
          </w:tcPr>
          <w:p w14:paraId="1E9BA246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  <w:tc>
          <w:tcPr>
            <w:tcW w:w="2626" w:type="dxa"/>
          </w:tcPr>
          <w:p w14:paraId="53AD0A74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3076F8BB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14:paraId="5F30E9AF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14:paraId="7281D0E9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,2,3,4</w:t>
            </w:r>
          </w:p>
        </w:tc>
      </w:tr>
      <w:tr w:rsidR="0049371C" w:rsidRPr="001505FB" w14:paraId="30D7D00B" w14:textId="77777777" w:rsidTr="00837028">
        <w:trPr>
          <w:trHeight w:val="866"/>
        </w:trPr>
        <w:tc>
          <w:tcPr>
            <w:tcW w:w="2460" w:type="dxa"/>
          </w:tcPr>
          <w:p w14:paraId="07DBDC6D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8A3F7E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Дз</w:t>
            </w:r>
            <w:proofErr w:type="spellEnd"/>
          </w:p>
        </w:tc>
        <w:tc>
          <w:tcPr>
            <w:tcW w:w="1437" w:type="dxa"/>
          </w:tcPr>
          <w:p w14:paraId="656AE6A8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094" w:type="dxa"/>
          </w:tcPr>
          <w:p w14:paraId="511FB7A3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  <w:tc>
          <w:tcPr>
            <w:tcW w:w="2626" w:type="dxa"/>
          </w:tcPr>
          <w:p w14:paraId="48D4C4AD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258A003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14:paraId="3A37BA0A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14:paraId="06E8ECF9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</w:tr>
      <w:tr w:rsidR="0049371C" w:rsidRPr="001505FB" w14:paraId="5F375B62" w14:textId="77777777" w:rsidTr="00837028">
        <w:trPr>
          <w:trHeight w:val="966"/>
        </w:trPr>
        <w:tc>
          <w:tcPr>
            <w:tcW w:w="2460" w:type="dxa"/>
          </w:tcPr>
          <w:p w14:paraId="625509B0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361A104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Мд</w:t>
            </w:r>
            <w:proofErr w:type="spellEnd"/>
          </w:p>
        </w:tc>
        <w:tc>
          <w:tcPr>
            <w:tcW w:w="1437" w:type="dxa"/>
          </w:tcPr>
          <w:p w14:paraId="036B0EDE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094" w:type="dxa"/>
          </w:tcPr>
          <w:p w14:paraId="3D260A3A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  <w:tc>
          <w:tcPr>
            <w:tcW w:w="2626" w:type="dxa"/>
          </w:tcPr>
          <w:p w14:paraId="77633A05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34B5C1AF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44/30</w:t>
            </w:r>
          </w:p>
        </w:tc>
        <w:tc>
          <w:tcPr>
            <w:tcW w:w="1864" w:type="dxa"/>
          </w:tcPr>
          <w:p w14:paraId="3BD437C2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14:paraId="576BD781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1,2,3,4</w:t>
            </w:r>
          </w:p>
        </w:tc>
      </w:tr>
      <w:tr w:rsidR="0049371C" w:rsidRPr="001505FB" w14:paraId="143CB1C4" w14:textId="77777777" w:rsidTr="00837028">
        <w:trPr>
          <w:trHeight w:val="923"/>
        </w:trPr>
        <w:tc>
          <w:tcPr>
            <w:tcW w:w="2460" w:type="dxa"/>
          </w:tcPr>
          <w:p w14:paraId="69B9B18A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Денна:</w:t>
            </w:r>
          </w:p>
          <w:p w14:paraId="13DCED6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ТЛП</w:t>
            </w:r>
          </w:p>
        </w:tc>
        <w:tc>
          <w:tcPr>
            <w:tcW w:w="1437" w:type="dxa"/>
          </w:tcPr>
          <w:p w14:paraId="1D8C3BF9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4" w:type="dxa"/>
          </w:tcPr>
          <w:p w14:paraId="27E571B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3,4 </w:t>
            </w:r>
          </w:p>
        </w:tc>
        <w:tc>
          <w:tcPr>
            <w:tcW w:w="2626" w:type="dxa"/>
          </w:tcPr>
          <w:p w14:paraId="28490E91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15C09F4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/30</w:t>
            </w:r>
          </w:p>
        </w:tc>
        <w:tc>
          <w:tcPr>
            <w:tcW w:w="1864" w:type="dxa"/>
          </w:tcPr>
          <w:p w14:paraId="19AB2F0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391" w:type="dxa"/>
          </w:tcPr>
          <w:p w14:paraId="5737D6EA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3,4</w:t>
            </w:r>
          </w:p>
        </w:tc>
      </w:tr>
      <w:tr w:rsidR="0049371C" w:rsidRPr="001505FB" w14:paraId="01B4C1EB" w14:textId="77777777" w:rsidTr="007A5330">
        <w:trPr>
          <w:trHeight w:val="1060"/>
        </w:trPr>
        <w:tc>
          <w:tcPr>
            <w:tcW w:w="2460" w:type="dxa"/>
          </w:tcPr>
          <w:p w14:paraId="777C6F1C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Денна:</w:t>
            </w:r>
          </w:p>
          <w:p w14:paraId="7BBF8D3D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ІТС</w:t>
            </w:r>
          </w:p>
        </w:tc>
        <w:tc>
          <w:tcPr>
            <w:tcW w:w="1437" w:type="dxa"/>
          </w:tcPr>
          <w:p w14:paraId="7E9A57F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4" w:type="dxa"/>
          </w:tcPr>
          <w:p w14:paraId="022D93D9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2626" w:type="dxa"/>
          </w:tcPr>
          <w:p w14:paraId="298D9BB7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14:paraId="389B7195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14:paraId="3E613127" w14:textId="77777777" w:rsidR="0049371C" w:rsidRPr="001505FB" w:rsidRDefault="0049371C" w:rsidP="00DC18DF">
            <w:pPr>
              <w:tabs>
                <w:tab w:val="center" w:pos="82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391" w:type="dxa"/>
          </w:tcPr>
          <w:p w14:paraId="31A77EB5" w14:textId="77777777" w:rsidR="0049371C" w:rsidRPr="001505FB" w:rsidRDefault="0049371C" w:rsidP="00DC18DF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3,4</w:t>
            </w:r>
          </w:p>
        </w:tc>
      </w:tr>
    </w:tbl>
    <w:p w14:paraId="0E8017E3" w14:textId="77777777" w:rsidR="0049371C" w:rsidRPr="001505FB" w:rsidRDefault="0049371C" w:rsidP="002E1C5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49371C" w:rsidRPr="001505FB" w14:paraId="04E986DD" w14:textId="77777777" w:rsidTr="00735D5B">
        <w:tc>
          <w:tcPr>
            <w:tcW w:w="15715" w:type="dxa"/>
            <w:gridSpan w:val="11"/>
            <w:vAlign w:val="center"/>
          </w:tcPr>
          <w:p w14:paraId="632105D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3</w:t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Структура програми навчальної дисципліни</w:t>
            </w:r>
          </w:p>
        </w:tc>
      </w:tr>
      <w:tr w:rsidR="0049371C" w:rsidRPr="001505FB" w14:paraId="0F9CCC5A" w14:textId="77777777" w:rsidTr="00735D5B">
        <w:tc>
          <w:tcPr>
            <w:tcW w:w="675" w:type="dxa"/>
            <w:vMerge w:val="restart"/>
            <w:textDirection w:val="btLr"/>
            <w:vAlign w:val="center"/>
          </w:tcPr>
          <w:p w14:paraId="0DE76E8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14:paraId="02880B4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14:paraId="3824B12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14:paraId="72AC03C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4C19AA0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</w:tr>
      <w:tr w:rsidR="0049371C" w:rsidRPr="001505FB" w14:paraId="03E718E4" w14:textId="77777777" w:rsidTr="00735D5B">
        <w:trPr>
          <w:trHeight w:val="183"/>
        </w:trPr>
        <w:tc>
          <w:tcPr>
            <w:tcW w:w="675" w:type="dxa"/>
            <w:vMerge/>
            <w:vAlign w:val="center"/>
          </w:tcPr>
          <w:p w14:paraId="0D584B3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0F49A75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17A576D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41CD05D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14:paraId="716542D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14:paraId="54C163F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14:paraId="1A24769D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F44E922" w14:textId="77777777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14:paraId="53B28A9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037C943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5D4D9F2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14:paraId="05E03B7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14:paraId="065728D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14:paraId="58C59DC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3043FDC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14:paraId="3B6B33C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1AAF130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14:paraId="49796E9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14:paraId="5294BDDF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2D75CAC" w14:textId="77777777" w:rsidTr="00735D5B">
        <w:tc>
          <w:tcPr>
            <w:tcW w:w="675" w:type="dxa"/>
            <w:vAlign w:val="center"/>
          </w:tcPr>
          <w:p w14:paraId="01B07E0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6ADF2FE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14:paraId="0F3E741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14:paraId="69F84A6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754C410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14:paraId="0967153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52A6967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14:paraId="5BE6E36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43AF3C5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14:paraId="34AA9F7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14:paraId="10B535A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49371C" w:rsidRPr="001505FB" w14:paraId="0122450A" w14:textId="77777777" w:rsidTr="00735D5B">
        <w:tc>
          <w:tcPr>
            <w:tcW w:w="675" w:type="dxa"/>
            <w:vAlign w:val="center"/>
          </w:tcPr>
          <w:p w14:paraId="6B0AFDA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FB1372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</w:t>
            </w:r>
          </w:p>
        </w:tc>
        <w:tc>
          <w:tcPr>
            <w:tcW w:w="774" w:type="dxa"/>
            <w:vAlign w:val="center"/>
          </w:tcPr>
          <w:p w14:paraId="6C9E6E9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506A93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B96B31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F60785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2F5109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E8A8E8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489CB4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548F3A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AB9489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107D4BB2" w14:textId="77777777" w:rsidTr="00735D5B">
        <w:tc>
          <w:tcPr>
            <w:tcW w:w="675" w:type="dxa"/>
            <w:vAlign w:val="center"/>
          </w:tcPr>
          <w:p w14:paraId="1ABF39F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520A94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74" w:type="dxa"/>
            <w:vAlign w:val="center"/>
          </w:tcPr>
          <w:p w14:paraId="410BE71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0AE60E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CC918F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9D0D19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B067DA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310498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2E1F7F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1F3A25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7AA7BFF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7E661566" w14:textId="77777777" w:rsidTr="00735D5B">
        <w:trPr>
          <w:trHeight w:val="455"/>
        </w:trPr>
        <w:tc>
          <w:tcPr>
            <w:tcW w:w="675" w:type="dxa"/>
            <w:vAlign w:val="center"/>
          </w:tcPr>
          <w:p w14:paraId="31CD9CB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3802FDE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14:paraId="65D2D7A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14:paraId="64A770D0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69FCB4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14:paraId="3B465C5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550CDD2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7F4B9D2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6289808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014DA0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14:paraId="4AFD9C6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603C4C9" w14:textId="77777777" w:rsidTr="00735D5B">
        <w:trPr>
          <w:trHeight w:val="686"/>
        </w:trPr>
        <w:tc>
          <w:tcPr>
            <w:tcW w:w="675" w:type="dxa"/>
            <w:vAlign w:val="center"/>
          </w:tcPr>
          <w:p w14:paraId="2D4FDF2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14:paraId="6C314ADC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3A11DCB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5A4E6AE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D68A9E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34B491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A40552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10F391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00E379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C778EF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14:paraId="61B3B3C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E283B66" w14:textId="77777777" w:rsidTr="00735D5B">
        <w:tc>
          <w:tcPr>
            <w:tcW w:w="675" w:type="dxa"/>
            <w:vAlign w:val="center"/>
          </w:tcPr>
          <w:p w14:paraId="19A12C6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731865E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14:paraId="21FCB64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6E91AAD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7B1661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BA67B5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CD588A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6E91BC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7DC883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261E89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125B1F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9F9DC22" w14:textId="77777777" w:rsidTr="00735D5B">
        <w:tc>
          <w:tcPr>
            <w:tcW w:w="675" w:type="dxa"/>
            <w:vAlign w:val="center"/>
          </w:tcPr>
          <w:p w14:paraId="287B9185" w14:textId="77777777" w:rsidR="0049371C" w:rsidRPr="001505FB" w:rsidRDefault="00EC25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 w14:anchorId="48E684D4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іва фігурна дужка 2" o:spid="_x0000_s1026" type="#_x0000_t87" style="position:absolute;left:0;text-align:left;margin-left:-19.35pt;margin-top:-.1pt;width:13.7pt;height:66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"/>
              </w:pic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14:paraId="278A708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Вдосконалення техніки бігу на короткі дистанції, естафетного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050B193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5D36C10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AE558C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B8CE37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6FF96E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64D4F8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0EF08A3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3CF3453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5BB2EB4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104B88C" w14:textId="77777777" w:rsidTr="00735D5B">
        <w:trPr>
          <w:trHeight w:val="435"/>
        </w:trPr>
        <w:tc>
          <w:tcPr>
            <w:tcW w:w="675" w:type="dxa"/>
            <w:vAlign w:val="center"/>
          </w:tcPr>
          <w:p w14:paraId="017F0B8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01E9E13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pacing w:val="-2"/>
                <w:sz w:val="28"/>
                <w:szCs w:val="28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14:paraId="04726E3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34FA70B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6C38B1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6BC24A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AD7346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D02E29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2BB55A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7D2CF1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D5FD89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6DC6F058" w14:textId="77777777" w:rsidTr="00735D5B">
        <w:tc>
          <w:tcPr>
            <w:tcW w:w="675" w:type="dxa"/>
            <w:vAlign w:val="center"/>
          </w:tcPr>
          <w:p w14:paraId="5D28CCB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14:paraId="014189A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14:paraId="4A49AB7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7440D7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8C5384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10C5EB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29AA6C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1FC729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3CC4C62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3F1871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3D8C33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61E5C46" w14:textId="77777777" w:rsidTr="00735D5B">
        <w:tc>
          <w:tcPr>
            <w:tcW w:w="675" w:type="dxa"/>
            <w:vAlign w:val="center"/>
          </w:tcPr>
          <w:p w14:paraId="03FF637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797C40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14:paraId="14489E7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0F4AF6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5FA9AC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A1178C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B5316A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D98CC8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9EB11F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A1BF53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D99F37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BCB990E" w14:textId="77777777" w:rsidTr="00735D5B">
        <w:tc>
          <w:tcPr>
            <w:tcW w:w="675" w:type="dxa"/>
            <w:vAlign w:val="center"/>
          </w:tcPr>
          <w:p w14:paraId="15C6B1E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14:paraId="02A31DB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14:paraId="46B8D86A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3C5344E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187666D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2713DE3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D60029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74FF528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717CD01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C47733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3C1C112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20C3F0A" w14:textId="77777777" w:rsidTr="00735D5B">
        <w:tc>
          <w:tcPr>
            <w:tcW w:w="675" w:type="dxa"/>
            <w:vAlign w:val="center"/>
          </w:tcPr>
          <w:p w14:paraId="6CBB804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0352DF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професійно</w:t>
            </w:r>
            <w:proofErr w:type="spellEnd"/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-прикладної фізичної підготовки</w:t>
            </w:r>
          </w:p>
        </w:tc>
        <w:tc>
          <w:tcPr>
            <w:tcW w:w="774" w:type="dxa"/>
            <w:vAlign w:val="center"/>
          </w:tcPr>
          <w:p w14:paraId="43310E1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BF7169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12BB26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46898D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BBC9ED7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E266810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272EC0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DD4B30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3E6385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79592E5" w14:textId="77777777" w:rsidTr="00735D5B">
        <w:tc>
          <w:tcPr>
            <w:tcW w:w="675" w:type="dxa"/>
            <w:vAlign w:val="center"/>
          </w:tcPr>
          <w:p w14:paraId="5ADB4FE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A943E4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14:paraId="14263E4E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A30EA44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197E175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AB12C88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A062DE2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A1AEDB9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61EBC0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41F5E7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278991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32AE617" w14:textId="77777777" w:rsidTr="00735D5B">
        <w:trPr>
          <w:trHeight w:val="700"/>
        </w:trPr>
        <w:tc>
          <w:tcPr>
            <w:tcW w:w="675" w:type="dxa"/>
            <w:vAlign w:val="center"/>
          </w:tcPr>
          <w:p w14:paraId="003133F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14:paraId="7AA4076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01BC4DB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2FFD3061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F35D21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ECA309F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DB8234B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C2EE4DC" w14:textId="77777777" w:rsidR="0049371C" w:rsidRPr="001505FB" w:rsidRDefault="0049371C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E0ECC5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8C2591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14:paraId="22DF6F6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0C1FC9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D04FB5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58513E8" w14:textId="77777777" w:rsidTr="00735D5B">
        <w:tc>
          <w:tcPr>
            <w:tcW w:w="675" w:type="dxa"/>
            <w:vAlign w:val="center"/>
          </w:tcPr>
          <w:p w14:paraId="3FC9BDA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14:paraId="397D531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- біг на короткі дистанції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14:paraId="17EA2FC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E38315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CC907E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74219F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DE9FC4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48025C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3372CF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6C51DD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31631E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8932881" w14:textId="77777777" w:rsidTr="00735D5B">
        <w:tc>
          <w:tcPr>
            <w:tcW w:w="675" w:type="dxa"/>
            <w:vAlign w:val="center"/>
          </w:tcPr>
          <w:p w14:paraId="5D596C7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14:paraId="4AA3297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14:paraId="707AFB7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390E15B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C64EA4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14:paraId="767C478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8D03C8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7AF4CC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0" w:type="dxa"/>
            <w:vAlign w:val="center"/>
          </w:tcPr>
          <w:p w14:paraId="6B21558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8DB9AD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</w:tcPr>
          <w:p w14:paraId="1BD1541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1B23611B" w14:textId="77777777" w:rsidTr="00735D5B">
        <w:tc>
          <w:tcPr>
            <w:tcW w:w="675" w:type="dxa"/>
            <w:vAlign w:val="center"/>
          </w:tcPr>
          <w:p w14:paraId="5085C14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365436D4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14:paraId="57C836C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36EA99B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11782A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DFD237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345F5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DEBF45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20091D2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8AF09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E101C8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0F2D68D" w14:textId="77777777" w:rsidTr="00735D5B">
        <w:tc>
          <w:tcPr>
            <w:tcW w:w="675" w:type="dxa"/>
            <w:vAlign w:val="center"/>
          </w:tcPr>
          <w:p w14:paraId="3750F82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14:paraId="384D354E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юн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0502C73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56A0F5D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8055FF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140C0B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C2EB2F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6941F8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4B891CD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6247A8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07D45F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4ED80C7" w14:textId="77777777" w:rsidTr="00735D5B">
        <w:tc>
          <w:tcPr>
            <w:tcW w:w="675" w:type="dxa"/>
            <w:vAlign w:val="center"/>
          </w:tcPr>
          <w:p w14:paraId="7F1D985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14:paraId="2D694501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юн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3A88F3D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32FEFC4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B204D8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214C622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A5D7D8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FA49ED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296DB9C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17CD8D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D96956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BEC62FB" w14:textId="77777777" w:rsidTr="00735D5B">
        <w:trPr>
          <w:trHeight w:val="542"/>
        </w:trPr>
        <w:tc>
          <w:tcPr>
            <w:tcW w:w="675" w:type="dxa"/>
            <w:vAlign w:val="center"/>
          </w:tcPr>
          <w:p w14:paraId="56724AA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14:paraId="79A5D189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14:paraId="696466C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4BC8FEB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8E0CBC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14:paraId="62F6A9E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BE19CB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94644D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7CAD71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BA9C2E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14:paraId="6AA5F67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28BAF02" w14:textId="77777777" w:rsidTr="00735D5B">
        <w:tc>
          <w:tcPr>
            <w:tcW w:w="675" w:type="dxa"/>
            <w:vAlign w:val="center"/>
          </w:tcPr>
          <w:p w14:paraId="369E22C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14:paraId="6BA92633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14:paraId="532B60A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22880E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6E6C0C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D7EE42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80416D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FED326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69B3CD1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1D0019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3D9B8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632E7D7" w14:textId="77777777" w:rsidTr="00735D5B">
        <w:tc>
          <w:tcPr>
            <w:tcW w:w="675" w:type="dxa"/>
            <w:vAlign w:val="center"/>
          </w:tcPr>
          <w:p w14:paraId="63C5A901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14:paraId="30F17DEE" w14:textId="77777777" w:rsidR="0049371C" w:rsidRPr="001505FB" w:rsidRDefault="0049371C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14:paraId="3B78E2E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22</w:t>
            </w:r>
          </w:p>
        </w:tc>
        <w:tc>
          <w:tcPr>
            <w:tcW w:w="754" w:type="dxa"/>
            <w:vAlign w:val="center"/>
          </w:tcPr>
          <w:p w14:paraId="27A4E69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C30388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14:paraId="60F579E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453155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266BD2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700" w:type="dxa"/>
            <w:vAlign w:val="center"/>
          </w:tcPr>
          <w:p w14:paraId="7A73D92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95FD39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14:paraId="7C460B7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337267E" w14:textId="77777777" w:rsidTr="00735D5B">
        <w:tc>
          <w:tcPr>
            <w:tcW w:w="675" w:type="dxa"/>
            <w:vAlign w:val="center"/>
          </w:tcPr>
          <w:p w14:paraId="09F4F6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14:paraId="15A72C7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Переміщення по майданчику, 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14:paraId="4961121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754" w:type="dxa"/>
            <w:vAlign w:val="center"/>
          </w:tcPr>
          <w:p w14:paraId="2BFEEB4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D95834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14:paraId="1BD9E4E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12F4F0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5EF89D7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02BD756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94D0F5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C513A5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53407A63" w14:textId="77777777" w:rsidTr="00735D5B">
        <w:trPr>
          <w:trHeight w:val="335"/>
        </w:trPr>
        <w:tc>
          <w:tcPr>
            <w:tcW w:w="675" w:type="dxa"/>
            <w:vAlign w:val="center"/>
          </w:tcPr>
          <w:p w14:paraId="65CC8D4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354F75E" w14:textId="77777777" w:rsidR="0049371C" w:rsidRPr="005963D8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Техні</w:t>
            </w:r>
            <w:r w:rsidR="000C6D8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 гри в нападі. Передача м</w:t>
            </w:r>
            <w:r w:rsidR="005963D8" w:rsidRPr="003A4D1F">
              <w:rPr>
                <w:rFonts w:ascii="Times New Roman" w:hAnsi="Times New Roman"/>
                <w:i/>
                <w:iCs/>
                <w:sz w:val="28"/>
                <w:szCs w:val="28"/>
              </w:rPr>
              <w:t>’</w:t>
            </w:r>
            <w:proofErr w:type="spellStart"/>
            <w:r w:rsidR="005963D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яча</w:t>
            </w:r>
            <w:proofErr w:type="spellEnd"/>
          </w:p>
        </w:tc>
        <w:tc>
          <w:tcPr>
            <w:tcW w:w="774" w:type="dxa"/>
            <w:vAlign w:val="center"/>
          </w:tcPr>
          <w:p w14:paraId="1DA2C6C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08B0EDC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69DCBB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6E9C498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CBE708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0F0B24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CF34A2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C7041D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3999904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03B8E8A" w14:textId="77777777" w:rsidTr="00735D5B">
        <w:tc>
          <w:tcPr>
            <w:tcW w:w="675" w:type="dxa"/>
            <w:vAlign w:val="center"/>
          </w:tcPr>
          <w:p w14:paraId="6BA4013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14:paraId="0DCF0E8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прийому-передачі м'яча в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трійках,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14:paraId="5B6DBEA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14:paraId="1C3772B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1639C2B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0EF71D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CF042D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84203B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479608E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1E07C4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C0D95D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555B7DBF" w14:textId="77777777" w:rsidTr="00735D5B">
        <w:trPr>
          <w:trHeight w:val="353"/>
        </w:trPr>
        <w:tc>
          <w:tcPr>
            <w:tcW w:w="675" w:type="dxa"/>
            <w:vAlign w:val="center"/>
          </w:tcPr>
          <w:p w14:paraId="77D807C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5AFD16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14:paraId="35017AE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14D45D3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207C48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F0BD49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3E8C69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4170E7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393620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825264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43A22F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CC8BA73" w14:textId="77777777" w:rsidTr="00735D5B">
        <w:trPr>
          <w:trHeight w:val="505"/>
        </w:trPr>
        <w:tc>
          <w:tcPr>
            <w:tcW w:w="675" w:type="dxa"/>
            <w:vAlign w:val="center"/>
          </w:tcPr>
          <w:p w14:paraId="31F3EE7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749" w:type="dxa"/>
            <w:vAlign w:val="center"/>
          </w:tcPr>
          <w:p w14:paraId="760F27A9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14:paraId="3E716A97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754" w:type="dxa"/>
            <w:vAlign w:val="center"/>
          </w:tcPr>
          <w:p w14:paraId="201307C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151E773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CCF967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2CB991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7BCBCA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4E9D4BF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3776C7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14:paraId="1789CEA1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6706BC2D" w14:textId="77777777" w:rsidTr="00735D5B">
        <w:tc>
          <w:tcPr>
            <w:tcW w:w="675" w:type="dxa"/>
            <w:vAlign w:val="center"/>
          </w:tcPr>
          <w:p w14:paraId="5BA59DF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9" w:type="dxa"/>
            <w:vAlign w:val="center"/>
          </w:tcPr>
          <w:p w14:paraId="7BA95AC0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14:paraId="2B0B7209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14:paraId="7122878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4B6321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6CAC737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ED7B27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23E7603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E63130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9DD760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00055126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0C8DD539" w14:textId="77777777" w:rsidTr="00735D5B">
        <w:trPr>
          <w:trHeight w:val="631"/>
        </w:trPr>
        <w:tc>
          <w:tcPr>
            <w:tcW w:w="675" w:type="dxa"/>
            <w:vAlign w:val="center"/>
          </w:tcPr>
          <w:p w14:paraId="086DEBF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749" w:type="dxa"/>
            <w:vAlign w:val="center"/>
          </w:tcPr>
          <w:p w14:paraId="7C02D785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14:paraId="1412F34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14:paraId="360B4B8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A5E1D8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79F1AC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DD25B1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9FD80A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4D3D9E3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FECC25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48E822DA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3804D455" w14:textId="77777777" w:rsidTr="00735D5B">
        <w:tc>
          <w:tcPr>
            <w:tcW w:w="675" w:type="dxa"/>
            <w:vAlign w:val="center"/>
          </w:tcPr>
          <w:p w14:paraId="38399EE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749" w:type="dxa"/>
            <w:vAlign w:val="center"/>
          </w:tcPr>
          <w:p w14:paraId="15912044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14:paraId="7B8F943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14:paraId="4E35CEB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0147CF9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AF3CBE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5E1C33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10B150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14:paraId="1132BE0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2B00DF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1715BD1E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29D1C6C8" w14:textId="77777777" w:rsidTr="00735D5B">
        <w:trPr>
          <w:trHeight w:val="586"/>
        </w:trPr>
        <w:tc>
          <w:tcPr>
            <w:tcW w:w="675" w:type="dxa"/>
            <w:vAlign w:val="center"/>
          </w:tcPr>
          <w:p w14:paraId="2C528FB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9" w:type="dxa"/>
          </w:tcPr>
          <w:p w14:paraId="765FC986" w14:textId="77777777" w:rsidR="0049371C" w:rsidRPr="001505FB" w:rsidRDefault="0049371C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53C3116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  <w:p w14:paraId="7D7FF38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14:paraId="30AEBB6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</w:tcPr>
          <w:p w14:paraId="3A58BA0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14:paraId="78E5AD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</w:tcPr>
          <w:p w14:paraId="1E43DD5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</w:tcPr>
          <w:p w14:paraId="2C8E842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7270C58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  <w:p w14:paraId="6B5795F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</w:tcPr>
          <w:p w14:paraId="1A20827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14:paraId="6C3ACEF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  <w:p w14:paraId="27221C7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62A9DEB6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796A750" w14:textId="77777777" w:rsidTr="00735D5B">
        <w:tc>
          <w:tcPr>
            <w:tcW w:w="675" w:type="dxa"/>
            <w:vAlign w:val="center"/>
          </w:tcPr>
          <w:p w14:paraId="6FC3B840" w14:textId="77777777" w:rsidR="0049371C" w:rsidRPr="001505FB" w:rsidRDefault="0049371C" w:rsidP="00C80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4280680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323F39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74" w:type="dxa"/>
            <w:vAlign w:val="center"/>
          </w:tcPr>
          <w:p w14:paraId="2545BFC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FDB04C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053AEE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56873A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329DB4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7CE3EA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E479E2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C8A610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03B9524B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F509BA4" w14:textId="77777777" w:rsidTr="00735D5B">
        <w:tc>
          <w:tcPr>
            <w:tcW w:w="675" w:type="dxa"/>
            <w:vAlign w:val="center"/>
          </w:tcPr>
          <w:p w14:paraId="699D9E5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14:paraId="5ED19B8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14:paraId="2A48249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2CAFB40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B9B4DB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9" w:type="dxa"/>
            <w:vAlign w:val="center"/>
          </w:tcPr>
          <w:p w14:paraId="400103A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1F6E57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77CE6D2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14:paraId="453E90B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41BC2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40" w:type="dxa"/>
          </w:tcPr>
          <w:p w14:paraId="50DB120F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77B7174" w14:textId="77777777" w:rsidTr="00735D5B">
        <w:trPr>
          <w:trHeight w:val="887"/>
        </w:trPr>
        <w:tc>
          <w:tcPr>
            <w:tcW w:w="675" w:type="dxa"/>
            <w:vAlign w:val="center"/>
          </w:tcPr>
          <w:p w14:paraId="526FECB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7749" w:type="dxa"/>
            <w:vAlign w:val="center"/>
          </w:tcPr>
          <w:p w14:paraId="2ADA332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14:paraId="0FE8475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14:paraId="5D06947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07AD00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628C8AB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4B2825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F3E569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14:paraId="658C875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B300B8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5D3864AF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4D543640" w14:textId="77777777" w:rsidTr="00735D5B">
        <w:tc>
          <w:tcPr>
            <w:tcW w:w="675" w:type="dxa"/>
            <w:vAlign w:val="center"/>
          </w:tcPr>
          <w:p w14:paraId="35BC4DD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14:paraId="14036E7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оволодіння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відскочив від щита чи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кошика, виривання,    переймання м'яча, способи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14:paraId="62B10BD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3D201DA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41F8F9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9D4D64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52DE2C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C62870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0AE1CB2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33AEA2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</w:tcPr>
          <w:p w14:paraId="5635142F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62EA927E" w14:textId="77777777" w:rsidTr="00735D5B">
        <w:tc>
          <w:tcPr>
            <w:tcW w:w="675" w:type="dxa"/>
            <w:vAlign w:val="center"/>
          </w:tcPr>
          <w:p w14:paraId="32B213A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4A90F2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14:paraId="14B69C4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3C959B9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527DF2B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4D5965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0F69B5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FB1665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73AFF15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3FCB943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0001DF92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2FD083B" w14:textId="77777777" w:rsidTr="00735D5B">
        <w:tc>
          <w:tcPr>
            <w:tcW w:w="675" w:type="dxa"/>
            <w:vAlign w:val="center"/>
          </w:tcPr>
          <w:p w14:paraId="5C02DD4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14:paraId="74F04EB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дії гравця з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14:paraId="42081BA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C1A45A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6EF5CB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47C540D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5550F7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5B3FD54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3AE6A8F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DEBE15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1D30C4DD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25C6D108" w14:textId="77777777" w:rsidTr="00735D5B">
        <w:tc>
          <w:tcPr>
            <w:tcW w:w="675" w:type="dxa"/>
            <w:vAlign w:val="center"/>
          </w:tcPr>
          <w:p w14:paraId="7031B73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E4FB07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14:paraId="1230E70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14:paraId="791C84D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5620D88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9" w:type="dxa"/>
            <w:vAlign w:val="center"/>
          </w:tcPr>
          <w:p w14:paraId="451FF50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608180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2F8DF85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47D05E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B5983F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34290C3A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8B121C3" w14:textId="77777777" w:rsidTr="00735D5B">
        <w:tc>
          <w:tcPr>
            <w:tcW w:w="675" w:type="dxa"/>
            <w:vAlign w:val="center"/>
          </w:tcPr>
          <w:p w14:paraId="574DF01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14:paraId="640016BD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14:paraId="72754AF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18C8EA2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ECC861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9" w:type="dxa"/>
            <w:vAlign w:val="center"/>
          </w:tcPr>
          <w:p w14:paraId="374197C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A68320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A5387F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192DCC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A2C88E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14:paraId="498D9C47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1F9AE39F" w14:textId="77777777" w:rsidTr="00735D5B">
        <w:tc>
          <w:tcPr>
            <w:tcW w:w="675" w:type="dxa"/>
            <w:vAlign w:val="center"/>
          </w:tcPr>
          <w:p w14:paraId="1E692B1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14:paraId="43A7688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- техніка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виконання подвійного кроку  (техніка і попадання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14:paraId="0862B67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4DFF243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01D06C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14:paraId="049AE8D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5E3A8C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9CE628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0DA6FAD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9F2A2A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4C562373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0DC21638" w14:textId="77777777" w:rsidTr="00735D5B">
        <w:tc>
          <w:tcPr>
            <w:tcW w:w="675" w:type="dxa"/>
            <w:vAlign w:val="center"/>
          </w:tcPr>
          <w:p w14:paraId="141B135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14:paraId="6DC2D75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14:paraId="66CCD8E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5BAB340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51F8876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14:paraId="46703CF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AE067F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E012F1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E7886A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0D3AED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0" w:type="dxa"/>
          </w:tcPr>
          <w:p w14:paraId="43E6F141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EBFCAA3" w14:textId="77777777" w:rsidTr="00AA08A8">
        <w:tc>
          <w:tcPr>
            <w:tcW w:w="675" w:type="dxa"/>
            <w:vAlign w:val="center"/>
          </w:tcPr>
          <w:p w14:paraId="69DB206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14:paraId="167638B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14:paraId="506B0B57" w14:textId="77777777" w:rsidR="0049371C" w:rsidRPr="001505FB" w:rsidRDefault="0049371C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</w:t>
            </w: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54" w:type="dxa"/>
          </w:tcPr>
          <w:p w14:paraId="359EE54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</w:tcPr>
          <w:p w14:paraId="2BCF3C2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99" w:type="dxa"/>
          </w:tcPr>
          <w:p w14:paraId="48443A3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7C7A9F8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74703C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00" w:type="dxa"/>
          </w:tcPr>
          <w:p w14:paraId="4A693F1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42A52B1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4</w:t>
            </w:r>
          </w:p>
        </w:tc>
        <w:tc>
          <w:tcPr>
            <w:tcW w:w="640" w:type="dxa"/>
          </w:tcPr>
          <w:p w14:paraId="557403BA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16C62875" w14:textId="77777777" w:rsidTr="00735D5B">
        <w:tc>
          <w:tcPr>
            <w:tcW w:w="675" w:type="dxa"/>
            <w:vAlign w:val="center"/>
          </w:tcPr>
          <w:p w14:paraId="7ECDC7C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14:paraId="3775DAB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бігу на короткі дистанції,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14:paraId="3F55360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4306EC0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B98E26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14:paraId="3332E69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2C5A9F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415500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30ABEF5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F09AB6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1027819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67B56124" w14:textId="77777777" w:rsidTr="00735D5B">
        <w:tc>
          <w:tcPr>
            <w:tcW w:w="675" w:type="dxa"/>
            <w:vAlign w:val="center"/>
          </w:tcPr>
          <w:p w14:paraId="4B0ACE0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14:paraId="788E748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Вдосконалення техніки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естафетного бігу,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техніка метання гранати,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14:paraId="0C19294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3C5222C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60BE6E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14:paraId="01A727B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4AC00A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55A2111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4575649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3A0E44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0E622F18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2CD953DD" w14:textId="77777777" w:rsidTr="00735D5B">
        <w:trPr>
          <w:trHeight w:val="618"/>
        </w:trPr>
        <w:tc>
          <w:tcPr>
            <w:tcW w:w="675" w:type="dxa"/>
            <w:vAlign w:val="center"/>
          </w:tcPr>
          <w:p w14:paraId="345C8F7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9" w:type="dxa"/>
            <w:vAlign w:val="center"/>
          </w:tcPr>
          <w:p w14:paraId="5DF8F64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14:paraId="330D4CD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14:paraId="204A041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528C99D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6F7782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EC8FA8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F3F29C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4532043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AD7AA4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2EAC8E3C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14C00CB7" w14:textId="77777777" w:rsidTr="00735D5B">
        <w:tc>
          <w:tcPr>
            <w:tcW w:w="675" w:type="dxa"/>
            <w:vAlign w:val="center"/>
          </w:tcPr>
          <w:p w14:paraId="2873046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7749" w:type="dxa"/>
            <w:vAlign w:val="center"/>
          </w:tcPr>
          <w:p w14:paraId="5F7BAE7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26E0F20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1EB1FED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D8A411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99" w:type="dxa"/>
            <w:vAlign w:val="center"/>
          </w:tcPr>
          <w:p w14:paraId="2BEFF80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00B1B3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520757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3947E1B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5AB619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6ACB4FC4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34CEF82C" w14:textId="77777777" w:rsidTr="00735D5B">
        <w:tc>
          <w:tcPr>
            <w:tcW w:w="675" w:type="dxa"/>
            <w:vAlign w:val="center"/>
          </w:tcPr>
          <w:p w14:paraId="26B47B5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4ED38B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14:paraId="4BA5721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25178DD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13A939A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E14F57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519822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EA2637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6CF860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255AFA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5C409633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387F847" w14:textId="77777777" w:rsidTr="00735D5B">
        <w:trPr>
          <w:trHeight w:val="366"/>
        </w:trPr>
        <w:tc>
          <w:tcPr>
            <w:tcW w:w="675" w:type="dxa"/>
            <w:vAlign w:val="center"/>
          </w:tcPr>
          <w:p w14:paraId="03137B1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14:paraId="1D64EEC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контрольного нормативу - біг на середні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1000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1500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14:paraId="442A0E1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C6B23C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548759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57D3013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4E23DA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664CD2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41EE03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F8CFE7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</w:tcPr>
          <w:p w14:paraId="2F0AFC90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3E5BC58A" w14:textId="77777777" w:rsidTr="00735D5B">
        <w:tc>
          <w:tcPr>
            <w:tcW w:w="675" w:type="dxa"/>
            <w:vAlign w:val="center"/>
          </w:tcPr>
          <w:p w14:paraId="224C9F1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07F693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14:paraId="62F4C14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62A8316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97B865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2DCCC1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B8E28B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7BD656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7E6ECB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114F8D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5C9AEBFA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0B31D51B" w14:textId="77777777" w:rsidTr="00735D5B">
        <w:tc>
          <w:tcPr>
            <w:tcW w:w="675" w:type="dxa"/>
            <w:vAlign w:val="center"/>
          </w:tcPr>
          <w:p w14:paraId="61B6124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14:paraId="20E905A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контрольного нормативу - стрибки у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14:paraId="268A2D1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DF15E6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FC0012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3F8ACD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60BFAD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54A1F2A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3E7AD0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9E547F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" w:type="dxa"/>
          </w:tcPr>
          <w:p w14:paraId="7C05F26A" w14:textId="77777777" w:rsidR="0049371C" w:rsidRPr="001505FB" w:rsidRDefault="0049371C" w:rsidP="00735D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187FFE7F" w14:textId="77777777" w:rsidTr="003E15A8">
        <w:trPr>
          <w:trHeight w:val="586"/>
        </w:trPr>
        <w:tc>
          <w:tcPr>
            <w:tcW w:w="675" w:type="dxa"/>
            <w:vAlign w:val="center"/>
          </w:tcPr>
          <w:p w14:paraId="6CABD965" w14:textId="51BE46D2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49" w:type="dxa"/>
          </w:tcPr>
          <w:p w14:paraId="17BFEBC2" w14:textId="77777777" w:rsidR="0049371C" w:rsidRPr="001505FB" w:rsidRDefault="0049371C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38C432E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</w:t>
            </w:r>
          </w:p>
          <w:p w14:paraId="59E11E4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14:paraId="2C52A41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</w:tcPr>
          <w:p w14:paraId="796EDA1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  <w:p w14:paraId="2CB1208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</w:tcPr>
          <w:p w14:paraId="2239F79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</w:tcPr>
          <w:p w14:paraId="24DB60A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F188F0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  <w:p w14:paraId="3C33287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</w:tcPr>
          <w:p w14:paraId="11A4A79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14:paraId="74BEFCF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  <w:p w14:paraId="5DFB5BC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0EFCEF96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153200A" w14:textId="77777777" w:rsidR="0049371C" w:rsidRPr="001505FB" w:rsidRDefault="0049371C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49371C" w:rsidRPr="001505FB" w14:paraId="59B1E6A4" w14:textId="7777777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D299B" w14:textId="6F39D15E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</w:rPr>
              <w:t>4</w:t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49371C" w:rsidRPr="001505FB" w14:paraId="5E4C7F84" w14:textId="7777777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8E9F86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62EC0EB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К-ть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FD6743" w14:textId="77777777" w:rsidR="0049371C" w:rsidRPr="001505FB" w:rsidRDefault="0049371C" w:rsidP="00735D5B">
            <w:pPr>
              <w:pStyle w:val="4"/>
              <w:jc w:val="center"/>
              <w:rPr>
                <w:szCs w:val="28"/>
              </w:rPr>
            </w:pPr>
            <w:r w:rsidRPr="001505FB">
              <w:rPr>
                <w:szCs w:val="28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6F3494" w14:textId="77777777" w:rsidR="0049371C" w:rsidRPr="001505FB" w:rsidRDefault="0049371C" w:rsidP="00735D5B">
            <w:pPr>
              <w:pStyle w:val="4"/>
              <w:jc w:val="center"/>
              <w:rPr>
                <w:szCs w:val="28"/>
              </w:rPr>
            </w:pPr>
            <w:r w:rsidRPr="001505FB">
              <w:rPr>
                <w:szCs w:val="28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0F74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BD6C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49371C" w:rsidRPr="001505FB" w14:paraId="20412F9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C4CD4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403513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E4E941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7937D7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041DD0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A483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132BF07C" w14:textId="7777777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A690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</w:t>
            </w:r>
          </w:p>
        </w:tc>
      </w:tr>
      <w:tr w:rsidR="0049371C" w:rsidRPr="001505FB" w14:paraId="2B305813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58EB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</w:tr>
      <w:tr w:rsidR="0049371C" w:rsidRPr="001505FB" w14:paraId="60164301" w14:textId="7777777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AF8BB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190023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CB2A35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C304D5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414E68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D97D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8E27CC4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1576E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F7F20D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B1C607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AD156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D1A493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4786D9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загальнорозвиваючих вправ, спеціально розвиваючих вправ,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виконання низького </w:t>
            </w:r>
            <w:r w:rsidR="003164D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старту, пробіг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B104DA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0B801B2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4C9E309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BA62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010032A5" w14:textId="77777777" w:rsidTr="00735D5B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9271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CBCBC6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F946D3E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C2FDBC9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30F760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B36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11, с. 110-113.</w:t>
            </w:r>
          </w:p>
          <w:p w14:paraId="180132A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49371C" w:rsidRPr="001505FB" w14:paraId="703DD3E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A3837C" w14:textId="77777777" w:rsidR="0049371C" w:rsidRPr="001505FB" w:rsidRDefault="00EC25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pict w14:anchorId="4E82933B">
                <v:shape id="Ліва фігурна дужка 4" o:spid="_x0000_s1027" type="#_x0000_t87" style="position:absolute;left:0;text-align:left;margin-left:-16.3pt;margin-top:1.7pt;width:7.65pt;height:189.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XijJH1MCAABeBAAADgAAAAAAAAAAAAAAAAAuAgAAZHJzL2Uyb0RvYy54bWxQSwEC&#10;LQAUAAYACAAAACEAYjcnSeEAAAAJAQAADwAAAAAAAAAAAAAAAACtBAAAZHJzL2Rvd25yZXYueG1s&#10;UEsFBgAAAAAEAAQA8wAAALsFAAAAAA==&#10;"/>
              </w:pic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EF817F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EBB738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Вдосконалення техніки бігу на короткі дистанції, естафетного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84B1ED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загальнорозвиваючих вправ, спеціально розвиваючих вправ, вдосконалення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техніки бігу на короткі дистанції, с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трибкові підготовчі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вправи,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стрибок у довжину з розбігу способом «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прогнувшись»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: підбір розбігу, попадання на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брусок, відштовхування.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4EAE51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0262712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159CA77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  <w:p w14:paraId="35D0303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72F4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0CE20789" w14:textId="7777777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0EF7B46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4FD027E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7F96F4D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5D3C0A50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Ознайомитись з технікою низького старту, навчитись вибіга</w:t>
            </w:r>
            <w:r w:rsidR="003164D0">
              <w:rPr>
                <w:rFonts w:ascii="Times New Roman" w:hAnsi="Times New Roman"/>
                <w:sz w:val="28"/>
                <w:szCs w:val="28"/>
                <w:lang w:val="uk-UA"/>
              </w:rPr>
              <w:t>ти з низького старту, пробіг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6364850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індивідуальна перевірка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2250B2A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с. 115 - 127</w:t>
            </w:r>
          </w:p>
        </w:tc>
      </w:tr>
      <w:tr w:rsidR="0049371C" w:rsidRPr="001505FB" w14:paraId="0BF8F6ED" w14:textId="7777777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14:paraId="5647D0F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1C283E1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14:paraId="4EE1DDB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14:paraId="4A031FD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загальнорозвиваючих вправ, викон</w:t>
            </w:r>
            <w:r w:rsidR="003164D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ання спеціально розвиваючих вправ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швидкості.</w:t>
            </w:r>
          </w:p>
          <w:p w14:paraId="74E8CEE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620F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14:paraId="5D3AEA8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3845597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навчальне,</w:t>
            </w:r>
          </w:p>
          <w:p w14:paraId="5785610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14:paraId="32E811A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6CF4F6F8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25A6B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47A3C7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06E3D4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030BDE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8F2383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BA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2717737C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B37ED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D166DA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0796E3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D85356E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14:paraId="4A5F7874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B9CDC8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виконання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C71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7, с. 120-122</w:t>
            </w:r>
          </w:p>
        </w:tc>
      </w:tr>
      <w:tr w:rsidR="0049371C" w:rsidRPr="001505FB" w14:paraId="07A5AA2A" w14:textId="7777777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B62E9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D2743A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65C53B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F043D5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Вибігання з низьког</w:t>
            </w:r>
            <w:r w:rsidR="003164D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 старту під команди, пробіг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відрізків на швидкість (2*40; 2*60; 1*100), прийом-передача естафетної палички у </w:t>
            </w:r>
            <w:proofErr w:type="spellStart"/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двадцятиметровій</w:t>
            </w:r>
            <w:proofErr w:type="spellEnd"/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зоні, вдосконалення т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ехніки стрибка у довжину з розбігу способом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«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прогнувшись»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: підбір розбігу, попадання на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брусок, відштовхування,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вправи для зміцнення м’язів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0B3073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3F29326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2A7EAC2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  <w:p w14:paraId="589FF44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</w:p>
          <w:p w14:paraId="0B6ABE3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FA12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6, 8, 11, 13</w:t>
            </w:r>
          </w:p>
        </w:tc>
      </w:tr>
      <w:tr w:rsidR="0049371C" w:rsidRPr="001505FB" w14:paraId="16FC08C5" w14:textId="7777777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7DB6B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6D68F4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50443F2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536E419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професійно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-прикладної фізичної підготовки</w:t>
            </w:r>
          </w:p>
          <w:p w14:paraId="05D990B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6926D9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A8305E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67D2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11, с. 130-135</w:t>
            </w:r>
          </w:p>
          <w:p w14:paraId="757B51B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5DE31BE9" w14:textId="7777777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E9351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6A7D202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F30783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1806F29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7352C9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техніки виконання</w:t>
            </w:r>
          </w:p>
          <w:p w14:paraId="0DFBAB1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0672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с. 23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71C" w:rsidRPr="001505FB" w14:paraId="2056C1CE" w14:textId="7777777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6CB2AF6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1E00FD7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27092E8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64AB88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1B95D17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5D915B1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2C61005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3A4AF3E5" w14:textId="7777777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3B55B82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6286927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5FAE11C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33ED201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2AF4E48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0FF0D90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25C2B94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54862AB8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7B71E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2CCAED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15C295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7AC155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FBBF07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5E09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C8C74A8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21A63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7F26FD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ABA29A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Переміщення по майданчику, 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2DBF61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Загальнорозвиваючі вправи, СРВ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, прийом-передача м'яча на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одача м'яча, двостороння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гра.</w:t>
            </w:r>
          </w:p>
          <w:p w14:paraId="4B7D43D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FA1A89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17CD8CE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43A2A6B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3D5C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5DF7048C" w14:textId="7777777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640A3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FE8371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A9580A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474B18C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3AE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765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</w:t>
            </w:r>
          </w:p>
        </w:tc>
      </w:tr>
      <w:tr w:rsidR="0049371C" w:rsidRPr="001505FB" w14:paraId="52DBBEB3" w14:textId="7777777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766A1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1D1D30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99943A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прийому-передачі м'яча в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трійках,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7C5398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Загальнорозвиваючі вправи, СРВ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прийом-передача м'яча в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43CE46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6F1346F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навчальне, </w:t>
            </w:r>
          </w:p>
          <w:p w14:paraId="5197569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A4D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00857F21" w14:textId="77777777" w:rsidTr="00735D5B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2FC20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A32663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A87711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90A72E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0E6987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5FA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7434A2D8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6ACE2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873C51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C5C488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гри в захисті. Блокування.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B56298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383B70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2182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с. 170-176</w:t>
            </w:r>
          </w:p>
        </w:tc>
      </w:tr>
      <w:tr w:rsidR="0049371C" w:rsidRPr="001505FB" w14:paraId="02ACEA6A" w14:textId="7777777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58383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D71B10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DA06C7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E6D3FA3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02F0B3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77CCE20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87CE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6A60512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A989F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91EE86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1C6AB3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DA1F5E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96371D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47141F0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018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436BC2A4" w14:textId="7777777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16BB6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F1F737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49EA14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Переміщення по майданчику, 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техніки прийому-передачі м'яча в парах,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49D3DD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Загальнорозвиваючі вправи,  СРВ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прийом-передача м'яча в пара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F59306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1BA3939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навчальне, </w:t>
            </w:r>
          </w:p>
          <w:p w14:paraId="6D6231D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FF0F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2AD97D4E" w14:textId="7777777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1816ED1D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42933BB7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2566AE94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6F442819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24C33A19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7098A406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03EE1E76" w14:textId="7777777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74A8EE6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0FCDDF4D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67FC3B5A" w14:textId="77777777" w:rsidR="0049371C" w:rsidRPr="001505FB" w:rsidRDefault="003164D0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Стройові прийоми, вдоско</w: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налення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527DD63E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Стройові прийоми на місці та в русі,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вправ на колоді (дів.),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перекладині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юн</w:t>
            </w:r>
            <w:proofErr w:type="spellEnd"/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.), виконання підготовчих вправ для опорного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стрибка через «козла», силова підготовка.</w:t>
            </w:r>
          </w:p>
          <w:p w14:paraId="4090ED9A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  <w:p w14:paraId="12F8081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  <w:p w14:paraId="5059FC7E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27384DD5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</w:t>
            </w:r>
          </w:p>
          <w:p w14:paraId="360EB8F9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6DDB0511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  <w:p w14:paraId="065E4A8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6A5CC493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428E2309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34D49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C88E11B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A309EC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64712B3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FA54CE5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3CE4D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3969DF1F" w14:textId="7777777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E2D98C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6C0C26C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BEF9F06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3164D0">
              <w:rPr>
                <w:rFonts w:ascii="Times New Roman" w:hAnsi="Times New Roman"/>
                <w:sz w:val="28"/>
                <w:szCs w:val="28"/>
                <w:lang w:val="uk-UA"/>
              </w:rPr>
              <w:t>а колоді (дів.), перекладині (хлоп.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2B47155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Стройові прийоми, фігурне марширування, вдосконалення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 на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гімнастичних приладах: техніки вільних вправ з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елементами акробатики,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вправ на колоді (дів.), 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перекладині</w:t>
            </w:r>
            <w:r w:rsidR="003164D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(хлоп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.),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опорний стрибок через «козла»,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F6CC703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</w:t>
            </w:r>
          </w:p>
          <w:p w14:paraId="5B1B7EC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48DA8296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0917B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49F9545A" w14:textId="7777777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A16E06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506AAC8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BD282E4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3164D0">
              <w:rPr>
                <w:rFonts w:ascii="Times New Roman" w:hAnsi="Times New Roman"/>
                <w:sz w:val="28"/>
                <w:szCs w:val="28"/>
                <w:lang w:val="uk-UA"/>
              </w:rPr>
              <w:t>а колоді (дів.), перекладині (хлоп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5F41C34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перекладині</w:t>
            </w:r>
            <w:r w:rsidR="00BB0BE6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(хлоп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.), вільних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вправ з елементами акробатики, силових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вправ, опорного стрибка через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«козла»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0EAB349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</w:t>
            </w:r>
          </w:p>
          <w:p w14:paraId="66ECBA6E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22B8EFAB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F4791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5F497690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D25CFE4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EA55DCF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90C8AF8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13C0B7C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Силові</w:t>
            </w:r>
            <w:r w:rsidR="00BB0B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вправи (піднімання тулуба з положення лежачи в </w:t>
            </w:r>
            <w:proofErr w:type="spellStart"/>
            <w:r w:rsidR="00BB0BE6">
              <w:rPr>
                <w:rFonts w:ascii="Times New Roman" w:hAnsi="Times New Roman"/>
                <w:sz w:val="28"/>
                <w:szCs w:val="28"/>
                <w:lang w:val="uk-UA"/>
              </w:rPr>
              <w:t>сід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</w:t>
            </w:r>
            <w:r w:rsidR="00BB0BE6">
              <w:rPr>
                <w:rFonts w:ascii="Times New Roman" w:hAnsi="Times New Roman"/>
                <w:sz w:val="28"/>
                <w:szCs w:val="28"/>
                <w:lang w:val="uk-UA"/>
              </w:rPr>
              <w:t>60 с (дів.);  підтягування (хлоп.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7916126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2F48C52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F19B2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3A7CDE39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56554C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B12F610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1769929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DDE691A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872CE8F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576AFBB2" w14:textId="77777777" w:rsidR="0049371C" w:rsidRPr="001505FB" w:rsidRDefault="0049371C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6BAE6" w14:textId="77777777" w:rsidR="0049371C" w:rsidRPr="001505FB" w:rsidRDefault="0049371C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</w:tbl>
    <w:p w14:paraId="63661449" w14:textId="77777777" w:rsidR="0049371C" w:rsidRPr="001505FB" w:rsidRDefault="0049371C">
      <w:pPr>
        <w:rPr>
          <w:rFonts w:ascii="Times New Roman" w:hAnsi="Times New Roman"/>
          <w:sz w:val="28"/>
          <w:szCs w:val="28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49371C" w:rsidRPr="001505FB" w14:paraId="50F1F695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51DB8" w14:textId="77777777" w:rsidR="0049371C" w:rsidRPr="001505FB" w:rsidRDefault="0049371C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</w:tr>
      <w:tr w:rsidR="0049371C" w:rsidRPr="001505FB" w14:paraId="12774836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8D8AB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E9CF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8828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443DE" w14:textId="77777777" w:rsidR="0049371C" w:rsidRPr="001505FB" w:rsidRDefault="0049371C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CC78C9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2886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E2B5BF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19F7F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04A88F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676059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14:paraId="08C2184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291C47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92E9F2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9C0FA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A106E61" w14:textId="77777777" w:rsidR="0049371C" w:rsidRPr="001505FB" w:rsidRDefault="0049371C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досконалення техніки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 у баскетбол: ведення та передача м'яча на місці і в русі зі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зміною швидкості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штрафні кидки, подвійний крок і кидок м'яча у кошик після ведення, і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ндивідуальні та групові дії в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3673F7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4AFA122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навчальне, </w:t>
            </w:r>
          </w:p>
          <w:p w14:paraId="7697CAF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273A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3, 4</w:t>
            </w:r>
          </w:p>
        </w:tc>
      </w:tr>
      <w:tr w:rsidR="0049371C" w:rsidRPr="001505FB" w14:paraId="481DFDF4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747A4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F831A28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38F44D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A5039C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2C4788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B87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07FB2E9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A452E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80C686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F0D985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оволодіння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відскочив від щита чи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кошика, виривання,    переймання м'яча, способи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7997361" w14:textId="77777777" w:rsidR="0049371C" w:rsidRPr="001505FB" w:rsidRDefault="0049371C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техніка 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техніка оволодіння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способи протидії, вибивання та переймання м'яча в парах під час ведення, п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4EC382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05337AB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навчальне, </w:t>
            </w:r>
          </w:p>
          <w:p w14:paraId="22F6FDE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6FE0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3, 4</w:t>
            </w:r>
          </w:p>
        </w:tc>
      </w:tr>
      <w:tr w:rsidR="0049371C" w:rsidRPr="001505FB" w14:paraId="6545E24F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37934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11AC42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AE38AB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64E89EB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E0DCF9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поточна</w:t>
            </w:r>
          </w:p>
          <w:p w14:paraId="12E2B2A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перевірка</w:t>
            </w:r>
          </w:p>
          <w:p w14:paraId="1DED34E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308D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28 - 34</w:t>
            </w:r>
          </w:p>
        </w:tc>
      </w:tr>
      <w:tr w:rsidR="0049371C" w:rsidRPr="001505FB" w14:paraId="3322FA2D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07ED3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C24C5E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9C9F89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дії гравця з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4530E2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техніка 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при відскоку м'яча від щита, вибивання й переймання м'яча, способи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протидії (вибивання та переймання м'яча в парах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під час ведення), гра 3*3 на одне кільце, двостороння навчальна гра.</w:t>
            </w:r>
          </w:p>
          <w:p w14:paraId="2153B336" w14:textId="77777777" w:rsidR="0049371C" w:rsidRPr="001505FB" w:rsidRDefault="0049371C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30ED07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0A5F773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навчальне,</w:t>
            </w:r>
          </w:p>
          <w:p w14:paraId="0B6E202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319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3, 4</w:t>
            </w:r>
          </w:p>
        </w:tc>
      </w:tr>
      <w:tr w:rsidR="0049371C" w:rsidRPr="001505FB" w14:paraId="2E5F1DA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E4554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5A8893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DA3F51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5FD65F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Розміри площадки, розмітка на площадці, кількість гравців, переміщення гравців, форма, тривалість 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заміна гравця, поведінка під час гри, рахунок, кількість перерв під час гри</w:t>
            </w:r>
          </w:p>
          <w:p w14:paraId="753D97EF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6FA988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FBE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 с. 34-140</w:t>
            </w:r>
          </w:p>
        </w:tc>
      </w:tr>
      <w:tr w:rsidR="0049371C" w:rsidRPr="001505FB" w14:paraId="69555B75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0204E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28325A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C493F2E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14:paraId="11099FC1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942730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досконалення техніки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 у баскетбол: ведення та передача м'яча на місці і в русі зі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зміною швидкості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штрафні кидки, подвійний крок і кидок м'яча у кошик після ведення, і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ндивідуальні та групові дії в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542903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25A3067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навчальне,</w:t>
            </w:r>
          </w:p>
          <w:p w14:paraId="7A3CBCF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CAC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49371C" w:rsidRPr="001505FB" w14:paraId="2EC8970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A27A9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6449EB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18A638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518BB4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виконання подвійного кроку  (техніка і попадання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0D4B9E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2BEDA8F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7ECE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49371C" w:rsidRPr="001505FB" w14:paraId="6B774D6E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571FCA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96B7B5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B66EB0D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654520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BDAA2A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E42D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3AF943EE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E263A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A14FC4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21EA24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C456FD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EE14FD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74C0F44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8F7D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49371C" w:rsidRPr="001505FB" w14:paraId="0E455195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AFE43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1D2FB4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5FDCE53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4E0F43C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506877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81973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320A8A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577DD3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B82C01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20F6A1F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бігу на короткі дистанції,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467239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виходом на поворот), пробіг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3CC58A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5170E1F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AE6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3F78B6C4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34B1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E956AB5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52B6D10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Вдосконалення техніки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естафетного бігу,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техніка метання гранати,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E03A0FA" w14:textId="77777777" w:rsidR="0049371C" w:rsidRPr="001505FB" w:rsidRDefault="00A40DA9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ЗРВ, СРВ, пробіг</w:t>
            </w:r>
            <w:r w:rsidR="0049371C"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C43906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67089E4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E081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4314C2A3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084C5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A650529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083DD26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DC7B9F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2363D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125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24-32</w:t>
            </w:r>
          </w:p>
        </w:tc>
      </w:tr>
      <w:tr w:rsidR="0049371C" w:rsidRPr="001505FB" w14:paraId="69766940" w14:textId="77777777" w:rsidTr="00735D5B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7BCD0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E75F31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DFAA55F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3A7115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Загальнорозвиваючі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виходом на поворот), пробіг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B50282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2D21C7F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25B5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60A71F4B" w14:textId="77777777" w:rsidTr="00735D5B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B09DE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8A5B494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80D64B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4DD76E0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Правила змагань з легкої атлетики по темі «Стрибки»</w:t>
            </w:r>
            <w:r w:rsidR="00A40DA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F266AA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59AF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76-93</w:t>
            </w:r>
          </w:p>
        </w:tc>
      </w:tr>
      <w:tr w:rsidR="0049371C" w:rsidRPr="001505FB" w14:paraId="0FF39823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685C1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CA26C2B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E1CB132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DC6A38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1000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1500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87B6B9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61DC91D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3F89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0082553B" w14:textId="7777777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2038C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22FF241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46D830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8486E1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DB484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1F72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63-76</w:t>
            </w:r>
          </w:p>
        </w:tc>
      </w:tr>
      <w:tr w:rsidR="0049371C" w:rsidRPr="001505FB" w14:paraId="204BD5CA" w14:textId="77777777" w:rsidTr="00735D5B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0C5A4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BF119B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B74230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16FFB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015F17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13C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222F6170" w14:textId="7777777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5577D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1E2EADE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958FAE0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59D2E02" w14:textId="77777777" w:rsidR="0049371C" w:rsidRPr="001505FB" w:rsidRDefault="0049371C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Стрибки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9FAB2E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21AE404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CCA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</w:tbl>
    <w:p w14:paraId="0EB9CAB3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A1F3AC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0DBB44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D5F8DE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B93C56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4C60FF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49371C" w:rsidRPr="001505FB" w14:paraId="4AA463DB" w14:textId="77777777" w:rsidTr="003E15A8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1E17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Інформаційний обсяг програми навчальної дисципліни</w:t>
            </w:r>
          </w:p>
        </w:tc>
      </w:tr>
      <w:tr w:rsidR="0049371C" w:rsidRPr="001505FB" w14:paraId="52BD3D5E" w14:textId="77777777" w:rsidTr="003E15A8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F97B48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19F5956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К-ть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2767F" w14:textId="77777777" w:rsidR="0049371C" w:rsidRPr="001505FB" w:rsidRDefault="0049371C" w:rsidP="003E15A8">
            <w:pPr>
              <w:pStyle w:val="4"/>
              <w:jc w:val="center"/>
              <w:rPr>
                <w:szCs w:val="28"/>
              </w:rPr>
            </w:pPr>
            <w:r w:rsidRPr="001505FB">
              <w:rPr>
                <w:szCs w:val="28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38E8AA" w14:textId="77777777" w:rsidR="0049371C" w:rsidRPr="001505FB" w:rsidRDefault="0049371C" w:rsidP="003E15A8">
            <w:pPr>
              <w:pStyle w:val="4"/>
              <w:jc w:val="center"/>
              <w:rPr>
                <w:szCs w:val="28"/>
              </w:rPr>
            </w:pPr>
            <w:r w:rsidRPr="001505FB">
              <w:rPr>
                <w:szCs w:val="28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42856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5348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49371C" w:rsidRPr="001505FB" w14:paraId="1535B9AA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E8119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1F6E06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70B015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C3F5C7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5CB36B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F037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7C20158D" w14:textId="77777777" w:rsidTr="003E15A8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06DC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</w:tr>
      <w:tr w:rsidR="0049371C" w:rsidRPr="001505FB" w14:paraId="53EA4612" w14:textId="7777777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7AD2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49371C" w:rsidRPr="001505FB" w14:paraId="2AD28179" w14:textId="77777777" w:rsidTr="003E15A8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8F147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5107FE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507B1F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343EE0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010834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9F03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E8FD4CA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BDB79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39751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44D237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570DC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CB7B0C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E05B25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загальнорозвиваючих вправ, спеціально розвиваючих вправ,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виконання низького </w:t>
            </w:r>
            <w:r w:rsidR="00A40DA9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старту, пробіг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B966FB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3549AD3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6686944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379A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5, 6, 8, 13</w:t>
            </w:r>
          </w:p>
        </w:tc>
      </w:tr>
      <w:tr w:rsidR="0049371C" w:rsidRPr="001505FB" w14:paraId="01FF7CAF" w14:textId="77777777" w:rsidTr="003E15A8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E3154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8B46B6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C8A59F8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2AA2E01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5B3849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2D02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11, с. 110-113.</w:t>
            </w:r>
          </w:p>
          <w:p w14:paraId="1829431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49371C" w:rsidRPr="001505FB" w14:paraId="3159140E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5F094F" w14:textId="77777777" w:rsidR="0049371C" w:rsidRPr="001505FB" w:rsidRDefault="00EC25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 w14:anchorId="02570C97">
                <v:shape id="Ліва фігурна дужка 3" o:spid="_x0000_s1028" type="#_x0000_t87" style="position:absolute;left:0;text-align:left;margin-left:-16.3pt;margin-top:1.7pt;width:7.65pt;height:189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UpA/O1MCAABeBAAADgAAAAAAAAAAAAAAAAAuAgAAZHJzL2Uyb0RvYy54bWxQSwEC&#10;LQAUAAYACAAAACEAYjcnSeEAAAAJAQAADwAAAAAAAAAAAAAAAACtBAAAZHJzL2Rvd25yZXYueG1s&#10;UEsFBgAAAAAEAAQA8wAAALsFAAAAAA==&#10;"/>
              </w:pic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5F4FD5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2A78A5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Вдосконалення техніки бігу на короткі дистанції, естафетного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073B53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загальнорозвиваючих вправ, спеціально розвиваючих вправ, вдосконалення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техніки бігу на короткі дистанції, с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трибкові підготовчі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вправи,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стрибок у довжину з розбігу способом «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прогнувшись»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: підбір розбігу, попадання на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брусок, відштовхування.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1FC48A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767D60E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42FA6E2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  <w:p w14:paraId="1C5FD27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9D6F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63AD2ABB" w14:textId="77777777" w:rsidTr="003E15A8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416331C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15789CB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4F201B8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1DCBD83E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Ознайомитись з технікою низького старту, навчитись вибіга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>ти з низького старту, пробіг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303374B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індивідуальна перевірка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4111D1D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с. 115 - 127</w:t>
            </w:r>
          </w:p>
        </w:tc>
      </w:tr>
      <w:tr w:rsidR="0049371C" w:rsidRPr="001505FB" w14:paraId="1DDBE781" w14:textId="77777777" w:rsidTr="003E15A8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14:paraId="054D362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7E23576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14:paraId="2CDDC19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14:paraId="5258CBB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загальнорозвиваючих вправ, викон</w:t>
            </w:r>
            <w:r w:rsidR="00A40DA9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ання спеціально розвиваючих вправ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швидкості.</w:t>
            </w:r>
          </w:p>
          <w:p w14:paraId="338B3F9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1321C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14:paraId="7902AEC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76F89F1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навчальне,</w:t>
            </w:r>
          </w:p>
          <w:p w14:paraId="3AFC8B9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14:paraId="05836C3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707C3B11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4D121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FBAAD4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7956E5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AB7676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907E70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6483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434D1790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F2EF0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AC83F6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F3508D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0A00ED2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14:paraId="0765607D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73358D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виконання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7AE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7, с. 120-122</w:t>
            </w:r>
          </w:p>
        </w:tc>
      </w:tr>
      <w:tr w:rsidR="0049371C" w:rsidRPr="001505FB" w14:paraId="7ED235A1" w14:textId="77777777" w:rsidTr="003E15A8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8DC90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D64EF1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43573B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1A5010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Вибігання з низьког</w:t>
            </w:r>
            <w:r w:rsidR="00A40DA9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 старту під команди, пробіг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відрізків на швидкість (2*40; 2*60; 1*100), прийом-передача естафетної палички у </w:t>
            </w:r>
            <w:proofErr w:type="spellStart"/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двадцятиметровій</w:t>
            </w:r>
            <w:proofErr w:type="spellEnd"/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зоні, вдосконалення т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ехніки стрибка у довжину з розбігу способом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«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прогнувшись»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: підбір розбігу, попадання на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брусок, відштовхування,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вправи для зміцнення м’язів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22569A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1053B63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76812CF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  <w:p w14:paraId="54A6342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</w:p>
          <w:p w14:paraId="072AA55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5BBC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6, 8, 11, 13</w:t>
            </w:r>
          </w:p>
        </w:tc>
      </w:tr>
      <w:tr w:rsidR="0049371C" w:rsidRPr="001505FB" w14:paraId="7236D689" w14:textId="77777777" w:rsidTr="003E15A8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606E5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B765F1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172BD55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7A55E54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професійно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-прикладної фізичної підготовки</w:t>
            </w:r>
          </w:p>
          <w:p w14:paraId="6E20748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E248D0E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B443CB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9D7E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11, с. 130-135</w:t>
            </w:r>
          </w:p>
          <w:p w14:paraId="673B8A5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4EB573AE" w14:textId="77777777" w:rsidTr="003E15A8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D1490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3EC0DD4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1DB47E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461F9C6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DB81C1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техніки виконання</w:t>
            </w:r>
          </w:p>
          <w:p w14:paraId="3B1B4FB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CF3E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с. 23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71C" w:rsidRPr="001505FB" w14:paraId="3B21FB29" w14:textId="77777777" w:rsidTr="003E15A8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2223ABB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4D8016C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45F59A3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7A2A2158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3D4E265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7A222E6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0C5BDC6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6B9CCAEF" w14:textId="77777777" w:rsidTr="003E15A8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21AD14C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0803220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7B3D83E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01F9ACC1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6265236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5D0B341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11D9CD1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6, 8, 13</w:t>
            </w:r>
          </w:p>
        </w:tc>
      </w:tr>
      <w:tr w:rsidR="0049371C" w:rsidRPr="001505FB" w14:paraId="3FA50A86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2210C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AEAC07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AE6802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7CF39B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3E65B1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0E52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D998CE2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91975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167A43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013DA5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Переміщення по майданчику, 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4AC78A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Загальнорозвиваючі вправи, СРВ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, прийом-передача м'яча на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одача м'яча, двостороння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гра.</w:t>
            </w:r>
          </w:p>
          <w:p w14:paraId="579D5CD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B00349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61EF834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3C8C8B5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98FA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345088FC" w14:textId="77777777" w:rsidTr="003E15A8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BE740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375CD5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9526CA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A1FF0EE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AAA4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90F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</w:t>
            </w:r>
          </w:p>
        </w:tc>
      </w:tr>
      <w:tr w:rsidR="0049371C" w:rsidRPr="001505FB" w14:paraId="5C93C46E" w14:textId="77777777" w:rsidTr="003E15A8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A3EDF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BEBC11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E5C66D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прийому-передачі м'яча в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трійках,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9E19F1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Загальнорозвиваючі вправи, СРВ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прийом-передача м'яча в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FA0370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006BD7F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навчальне, </w:t>
            </w:r>
          </w:p>
          <w:p w14:paraId="44480E9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3BE9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4F61B662" w14:textId="7777777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E3896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31BEFC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1CB066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4C0839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885154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EA52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3399B6A6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9EADC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C7EC0B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5B49A6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гри в захисті. Блокування.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C9349E9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987653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перевірка техніки виконання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27BF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с. 170-176</w:t>
            </w:r>
          </w:p>
        </w:tc>
      </w:tr>
      <w:tr w:rsidR="0049371C" w:rsidRPr="001505FB" w14:paraId="60048FE0" w14:textId="77777777" w:rsidTr="003E15A8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00DFF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B9BC7A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247978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F8DF16A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373264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0390808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FBC3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1C6B6C7E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1074E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4622E7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59D75E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4C1F81E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058436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051EC29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B5A7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1E461735" w14:textId="77777777" w:rsidTr="003E15A8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2DD3A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91D51C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4D754A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Переміщення по майданчику, 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техніки прийому-передачі м'яча в парах,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3D6585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Загальнорозвиваючі вправи,  СРВ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прийом-передача м'яча в пара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107CFC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13BA0A4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навчальне, </w:t>
            </w:r>
          </w:p>
          <w:p w14:paraId="63287C7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B53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5, 8, 15</w:t>
            </w:r>
          </w:p>
        </w:tc>
      </w:tr>
      <w:tr w:rsidR="0049371C" w:rsidRPr="001505FB" w14:paraId="0BF38196" w14:textId="77777777" w:rsidTr="003E15A8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01F5102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3178FE4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09BFFBC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52A05A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5828097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1300421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0F03E5C7" w14:textId="77777777" w:rsidTr="003E15A8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17BF113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1803330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4DC99684" w14:textId="77777777" w:rsidR="0049371C" w:rsidRPr="001505FB" w:rsidRDefault="00A40DA9" w:rsidP="003E15A8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Стройові прийоми, вдоско</w: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налення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49A0334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Стройові прийоми на місці та в русі,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вправ на колоді (дів.),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перекладині</w:t>
            </w:r>
            <w:r w:rsidR="00A40DA9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(хлоп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.), виконання підготовчих вправ для опорного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стрибка через «козла», силова підготовка.</w:t>
            </w:r>
          </w:p>
          <w:p w14:paraId="21DBDEC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  <w:p w14:paraId="0AFEEDD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  <w:p w14:paraId="70F6E74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4B13AC5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</w:t>
            </w:r>
          </w:p>
          <w:p w14:paraId="4CC86BB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3FD81B1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  <w:p w14:paraId="609477F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3ACABEB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622A20A5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92AE9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D41235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6F5687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FB58F5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349155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3589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04F06905" w14:textId="77777777" w:rsidTr="003E15A8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3355F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D75165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FE77B0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на колод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>і (дів.), перекладині (хлоп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E685AF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Стройові прийоми, фігурне марширування, вдосконалення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 на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гімнастичних приладах: техніки вільних вправ з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елементами акробатики,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вправ на колоді (дів.), 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перекладині</w:t>
            </w:r>
            <w:r w:rsidR="00A40DA9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(хлоп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.),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опорний стрибок через «козла»,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476AD3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</w:t>
            </w:r>
          </w:p>
          <w:p w14:paraId="37E0F28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4BC3DD3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A29C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15435D12" w14:textId="7777777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F9961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300EAA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5377FE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>а колоді (дів.), перекладині (хлоп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D33B72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перекладині</w:t>
            </w:r>
            <w:r w:rsidR="00A40DA9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(хлоп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.), вільних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вправ з елементами акробатики, силових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вправ, опорного стрибка через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«козла»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4076B4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</w:t>
            </w:r>
          </w:p>
          <w:p w14:paraId="5BAC521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навчальне,</w:t>
            </w:r>
          </w:p>
          <w:p w14:paraId="7CD65CE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D3C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74922CF0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5639B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AF18BA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F86916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88413A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Си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лові вправи (піднімання тулуба з положення лежачи в </w:t>
            </w:r>
            <w:proofErr w:type="spellStart"/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>сід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</w:t>
            </w:r>
            <w:r w:rsidR="00A40DA9">
              <w:rPr>
                <w:rFonts w:ascii="Times New Roman" w:hAnsi="Times New Roman"/>
                <w:sz w:val="28"/>
                <w:szCs w:val="28"/>
                <w:lang w:val="uk-UA"/>
              </w:rPr>
              <w:t>60 с (дів.);  підтягування (хлоп.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DF39AC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2586AB3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9F9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  <w:tr w:rsidR="0049371C" w:rsidRPr="001505FB" w14:paraId="2415B1FE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D2EA6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477249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9C3B76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45EEE1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8E19B4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Практичне заняття,</w:t>
            </w:r>
          </w:p>
          <w:p w14:paraId="220E332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3D6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8, 11, 13</w:t>
            </w:r>
          </w:p>
        </w:tc>
      </w:tr>
    </w:tbl>
    <w:p w14:paraId="6F5A2B7F" w14:textId="77777777" w:rsidR="0049371C" w:rsidRPr="001505FB" w:rsidRDefault="0049371C" w:rsidP="00C92867">
      <w:pPr>
        <w:rPr>
          <w:rFonts w:ascii="Times New Roman" w:hAnsi="Times New Roman"/>
          <w:sz w:val="28"/>
          <w:szCs w:val="28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49371C" w:rsidRPr="001505FB" w14:paraId="0383402D" w14:textId="7777777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7B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49371C" w:rsidRPr="001505FB" w14:paraId="50A12778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41C05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7D643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7B315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0540E" w14:textId="77777777" w:rsidR="0049371C" w:rsidRPr="001505FB" w:rsidRDefault="0049371C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596B2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2FD0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E724440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73F61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8B4C5D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A16C21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14:paraId="5621B9C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E1398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698E6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189818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33BE087" w14:textId="77777777" w:rsidR="0049371C" w:rsidRPr="001505FB" w:rsidRDefault="0049371C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досконалення техніки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 у баскетбол: ведення та передача м'яча на місці і в русі зі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зміною швидкості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штрафні кидки, подвійний крок і кидок м'яча у кошик після ведення, і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ндивідуальні та групові дії в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B2180E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1F59BF1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навчальне, </w:t>
            </w:r>
          </w:p>
          <w:p w14:paraId="51045AD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D347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3, 4, 6, 7</w:t>
            </w:r>
          </w:p>
        </w:tc>
      </w:tr>
      <w:tr w:rsidR="0049371C" w:rsidRPr="001505FB" w14:paraId="5B4E30C7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B0F34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F712B0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38C95A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355963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570631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628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192178B2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B21F6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96C905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4E9F0C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оволодіння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відскочив від щита чи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кошика, виривання,    переймання м'яча, способи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DC62130" w14:textId="77777777" w:rsidR="0049371C" w:rsidRPr="001505FB" w:rsidRDefault="0049371C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техніка 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техніка оволодіння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способи протидії, вибивання та переймання м'яча в парах під час ведення, п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4F3F8B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4E98785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навчальне, </w:t>
            </w:r>
          </w:p>
          <w:p w14:paraId="4A4E6E8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728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3, 4</w:t>
            </w:r>
          </w:p>
        </w:tc>
      </w:tr>
      <w:tr w:rsidR="0049371C" w:rsidRPr="001505FB" w14:paraId="2FCC1E22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20069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BAA15C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712CA0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6DDAB71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106BE4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поточна</w:t>
            </w:r>
          </w:p>
          <w:p w14:paraId="7ABF8F4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перевірка</w:t>
            </w:r>
          </w:p>
          <w:p w14:paraId="21E8619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40E0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28 - 34</w:t>
            </w:r>
          </w:p>
        </w:tc>
      </w:tr>
      <w:tr w:rsidR="0049371C" w:rsidRPr="001505FB" w14:paraId="78FEE8CE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ACB95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14E56C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5630D6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дії гравця з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405A90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техніка 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при відскоку м'яча від щита, вибивання й переймання м'яча, способи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протидії (вибивання та переймання м'яча в парах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під час ведення), гра 3*3 на одне кільце, двостороння навчальна гра.</w:t>
            </w:r>
          </w:p>
          <w:p w14:paraId="4831E9AD" w14:textId="77777777" w:rsidR="0049371C" w:rsidRPr="001505FB" w:rsidRDefault="0049371C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DDE68E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186BB56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навчальне,</w:t>
            </w:r>
          </w:p>
          <w:p w14:paraId="771ABC1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F3E8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3, 4</w:t>
            </w:r>
          </w:p>
        </w:tc>
      </w:tr>
      <w:tr w:rsidR="0049371C" w:rsidRPr="001505FB" w14:paraId="7EF9EAC1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61B4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4C130C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27864A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FB972BF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Розміри площадки, розмітка на площадці, кількість гравців, переміщення гравців, форма, тривалість 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заміна гравця, поведінка під час гри, рахунок, кількість перерв під час гри</w:t>
            </w:r>
          </w:p>
          <w:p w14:paraId="2873BF56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B8017B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A5C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 с. 34-140</w:t>
            </w:r>
          </w:p>
        </w:tc>
      </w:tr>
      <w:tr w:rsidR="0049371C" w:rsidRPr="001505FB" w14:paraId="518A68BA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AFED1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C286D3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5F3B918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14:paraId="621091FA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0BD0FD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ЗРВ, СРВ, 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досконалення техніки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 у баскетбол: ведення та передача м'яча на місці і в русі зі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зміною швидкості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штрафні кидки, подвійний крок і кидок м'яча у кошик після ведення, і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ндивідуальні та групові дії в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0168EA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5C6AFEF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навчальне,</w:t>
            </w:r>
          </w:p>
          <w:p w14:paraId="0FC5592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AD3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49371C" w:rsidRPr="001505FB" w14:paraId="3909E150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E0834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119479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1DC049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0A89FB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виконання подвійного кроку  (техніка і попадання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0043CA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1D9767E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8CAD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49371C" w:rsidRPr="001505FB" w14:paraId="2DBE73BF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1579A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1E9C3D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00B728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234F02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3ED8C2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60C9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6E4548EF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6B2D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0B7635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66A901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127997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736C6B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3B72309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E516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</w:tbl>
    <w:p w14:paraId="10DC8BF2" w14:textId="77777777" w:rsidR="00DC18DF" w:rsidRDefault="00DC18DF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49371C" w:rsidRPr="001505FB" w14:paraId="7D26C5F0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0BF055" w14:textId="61623D75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C0FE24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86922FF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47082F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B5D91D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13AB9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6C48DC37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84766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BBF551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631118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бігу на короткі дистанції,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3793EC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</w:t>
            </w:r>
            <w:r w:rsidR="006405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виходом на поворот), пробіг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D6A4BF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41F1C76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BB7D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02CBBBCE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3528D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C6C612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4D7CC9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Вдосконалення техніки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естафетного бігу,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техніка метання гранати,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5D18CC2" w14:textId="77777777" w:rsidR="0049371C" w:rsidRPr="001505FB" w:rsidRDefault="00640597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ЗРВ, СРВ, пробіг</w:t>
            </w:r>
            <w:r w:rsidR="0049371C"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311D3A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3DF0A99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616F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4CC99591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F0788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04D5AD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2A3D67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26812BC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DA39F4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1D4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24-32</w:t>
            </w:r>
          </w:p>
        </w:tc>
      </w:tr>
      <w:tr w:rsidR="0049371C" w:rsidRPr="001505FB" w14:paraId="7F6D1361" w14:textId="77777777" w:rsidTr="003E15A8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7BA9A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F292F0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9FF2ACA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D19672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Загальнорозвиваючі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</w:t>
            </w:r>
            <w:r w:rsidR="006405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виходом на поворот), пробіг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296AF2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59CAA4F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869B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00B1A690" w14:textId="77777777" w:rsidTr="003E15A8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8D786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C50231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95EFAE1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BCB5532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Правила змагань з легкої атлетики по темі «Стрибки»</w:t>
            </w:r>
            <w:r w:rsidR="006405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2900F4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951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76-93</w:t>
            </w:r>
          </w:p>
        </w:tc>
      </w:tr>
      <w:tr w:rsidR="0049371C" w:rsidRPr="001505FB" w14:paraId="6D3043B6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4F9FA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BADA6F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FEBEF81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9501F8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1000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1500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1D634A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31AF478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8FEB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  <w:tr w:rsidR="0049371C" w:rsidRPr="001505FB" w14:paraId="45EA8DEC" w14:textId="77777777" w:rsidTr="003E15A8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A294C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B32734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97D54AA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825F0DA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2958EA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F2E2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 с. 63-76</w:t>
            </w:r>
          </w:p>
        </w:tc>
      </w:tr>
      <w:tr w:rsidR="0049371C" w:rsidRPr="001505FB" w14:paraId="1C3F1EAA" w14:textId="77777777" w:rsidTr="003E15A8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5364F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454FD1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B7F5A3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FB5B70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93BF58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69E9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9371C" w:rsidRPr="001505FB" w14:paraId="1F289F2D" w14:textId="77777777" w:rsidTr="003E15A8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88136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B5C763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52FC6C4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4E91C2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Стрибки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DEAD56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заняття,</w:t>
            </w:r>
          </w:p>
          <w:p w14:paraId="350A595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3296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6, 11, 16</w:t>
            </w:r>
          </w:p>
        </w:tc>
      </w:tr>
    </w:tbl>
    <w:p w14:paraId="746F48C0" w14:textId="77777777" w:rsidR="0049371C" w:rsidRPr="001505FB" w:rsidRDefault="0049371C" w:rsidP="00C92867">
      <w:pPr>
        <w:ind w:left="-142"/>
        <w:rPr>
          <w:rFonts w:ascii="Times New Roman" w:hAnsi="Times New Roman"/>
          <w:sz w:val="28"/>
          <w:szCs w:val="28"/>
        </w:rPr>
      </w:pPr>
    </w:p>
    <w:p w14:paraId="6C46F1EC" w14:textId="06B93C19" w:rsidR="0049371C" w:rsidRPr="001505FB" w:rsidRDefault="00DC18DF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E01107D" w14:textId="77F17F9A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49371C" w:rsidRPr="001505FB" w14:paraId="2D8F7735" w14:textId="77777777" w:rsidTr="003E15A8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69E266D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2</w:t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навчальної дисципліни</w:t>
            </w:r>
          </w:p>
        </w:tc>
      </w:tr>
      <w:tr w:rsidR="0049371C" w:rsidRPr="001505FB" w14:paraId="166FF894" w14:textId="77777777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73DCFBD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FB5CA1B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7C1762C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0E3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49371C" w:rsidRPr="001505FB" w14:paraId="07A090FE" w14:textId="77777777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0A0050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5ECDCE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1AE2F56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B9C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49371C" w:rsidRPr="001505FB" w14:paraId="3589B8F8" w14:textId="77777777" w:rsidTr="003E15A8">
        <w:tc>
          <w:tcPr>
            <w:tcW w:w="559" w:type="dxa"/>
            <w:vMerge w:val="restart"/>
            <w:textDirection w:val="btLr"/>
            <w:vAlign w:val="center"/>
          </w:tcPr>
          <w:p w14:paraId="35E7177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7D7D37F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7D87D2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5746489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EC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49371C" w:rsidRPr="001505FB" w14:paraId="051DE01B" w14:textId="77777777" w:rsidTr="003E15A8">
        <w:tc>
          <w:tcPr>
            <w:tcW w:w="559" w:type="dxa"/>
            <w:vMerge/>
            <w:vAlign w:val="center"/>
          </w:tcPr>
          <w:p w14:paraId="7F89CDE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4ADA9A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553550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F28939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B871DDC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799145B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C00DA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4298BC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18E4304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49371C" w:rsidRPr="001505FB" w14:paraId="5A2F865D" w14:textId="77777777" w:rsidTr="003E15A8">
        <w:trPr>
          <w:cantSplit/>
          <w:trHeight w:val="70"/>
        </w:trPr>
        <w:tc>
          <w:tcPr>
            <w:tcW w:w="559" w:type="dxa"/>
            <w:vMerge/>
            <w:vAlign w:val="center"/>
          </w:tcPr>
          <w:p w14:paraId="662B0F0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1CEC414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E903FE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EF0E40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2A68A93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C30D10B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47D0449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84D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28C9DF9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63944EE4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4BA37E4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49371C" w:rsidRPr="001505FB" w14:paraId="2C68A7F2" w14:textId="77777777" w:rsidTr="003E15A8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6C4276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CBD694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97BBDA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B277DB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750FC6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79338D1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9B94B4E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48ACAF9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B9991EB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D7FA796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54CD658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D84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50C1857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2B2B213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30A63125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2B81D13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C404A6E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974206C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70CAD7F" w14:textId="77777777" w:rsidR="0049371C" w:rsidRPr="001505FB" w:rsidRDefault="0049371C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49371C" w:rsidRPr="001505FB" w14:paraId="355373E1" w14:textId="77777777" w:rsidTr="003E15A8">
        <w:trPr>
          <w:cantSplit/>
          <w:trHeight w:val="70"/>
        </w:trPr>
        <w:tc>
          <w:tcPr>
            <w:tcW w:w="559" w:type="dxa"/>
            <w:vAlign w:val="center"/>
          </w:tcPr>
          <w:p w14:paraId="45FFBB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7EC2DCE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4A29EF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DB9DB3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1C03F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3D0973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45B7D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AAF9B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3BB5C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BA7A2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EBF2D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29E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880F1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76B79C5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F60EF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93E0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BE393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A69BB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AFE0E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49371C" w:rsidRPr="001505FB" w14:paraId="12A9DD37" w14:textId="77777777" w:rsidTr="00ED5D53">
        <w:trPr>
          <w:cantSplit/>
          <w:trHeight w:val="401"/>
        </w:trPr>
        <w:tc>
          <w:tcPr>
            <w:tcW w:w="559" w:type="dxa"/>
            <w:vAlign w:val="center"/>
          </w:tcPr>
          <w:p w14:paraId="5D914B8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A0BCDF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E8641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B55133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CEC95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D0E2C6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C933B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D0FED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CC78E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46519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B4DF6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57B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330EC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ACA83D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31AF7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26586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1B3DC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1D5ED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CB773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4BA2AF67" w14:textId="77777777" w:rsidTr="003E15A8">
        <w:trPr>
          <w:cantSplit/>
          <w:trHeight w:val="277"/>
        </w:trPr>
        <w:tc>
          <w:tcPr>
            <w:tcW w:w="559" w:type="dxa"/>
            <w:vAlign w:val="center"/>
          </w:tcPr>
          <w:p w14:paraId="1998451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19F99D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2DC903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29544A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789D13" w14:textId="77777777" w:rsidR="0049371C" w:rsidRPr="001505FB" w:rsidRDefault="0049371C" w:rsidP="003B5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52EE83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90ACF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47CE0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B8B88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8B7A1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D7C04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89AF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25EE06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D2EED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215C6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E30BB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45A16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4DED8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9DDFE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2FAB8392" w14:textId="77777777" w:rsidTr="003E15A8">
        <w:trPr>
          <w:cantSplit/>
          <w:trHeight w:val="267"/>
        </w:trPr>
        <w:tc>
          <w:tcPr>
            <w:tcW w:w="559" w:type="dxa"/>
            <w:vAlign w:val="center"/>
          </w:tcPr>
          <w:p w14:paraId="3B2FD52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108DE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721EB1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B4455A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95C287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5481F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0BDC0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204712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74B32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092FB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79405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81C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06F754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F1CB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0D512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EEEEC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4A34A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D3FDD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BEA42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9371C" w:rsidRPr="001505FB" w14:paraId="71FAD13B" w14:textId="77777777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1E3477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6739686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6674BC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59910D0" w14:textId="77777777" w:rsidR="0049371C" w:rsidRPr="001505FB" w:rsidRDefault="0049371C" w:rsidP="00ED5D5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26BE1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557AA4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2D81B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D76F8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DF551B" w14:textId="77777777" w:rsidR="0049371C" w:rsidRPr="001505FB" w:rsidRDefault="0049371C" w:rsidP="00ED5D5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D0C15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95892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B4F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1A99E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D8F576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183F5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042C64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BE156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348927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27F55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5D5684EC" w14:textId="77777777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E39B61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470BCC0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A9FE8F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3B80D56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6E4876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82AD76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E97511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0F50D9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9D7F1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2111D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B603F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3615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B7B268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8282B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DD15E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9ED32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185A6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50575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327F9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0C664FE" w14:textId="77777777" w:rsidTr="003E15A8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B36383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A184238" w14:textId="77777777" w:rsidR="0049371C" w:rsidRPr="001505FB" w:rsidRDefault="00640597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49371C" w:rsidRPr="001505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B131D1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BD0DFBD" w14:textId="77777777" w:rsidR="0049371C" w:rsidRPr="001505FB" w:rsidRDefault="0049371C" w:rsidP="003B5E6E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40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24341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2EE6B48" w14:textId="77777777" w:rsidR="0049371C" w:rsidRPr="001505FB" w:rsidRDefault="0049371C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9693B5" w14:textId="77777777" w:rsidR="0049371C" w:rsidRPr="001505FB" w:rsidRDefault="0049371C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EAD4577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4EE7B6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61BDFC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65752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C73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583659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DD3F2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CD7BB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FD13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D99AD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1734D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527E5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5094CE81" w14:textId="77777777" w:rsidTr="003E15A8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1D286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7A315B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684C65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EBA3F7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A20963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F306106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070C4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6FE01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F5487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EAFE0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21820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2F9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3ACD1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6DBB02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024B4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0E744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8EA17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D4AFB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64D6E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472F311A" w14:textId="77777777" w:rsidTr="003E15A8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7C3176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266DEBC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F7B8AD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18B45C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01E3E7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E90D64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78647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6B1FAF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F50317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842F6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1C00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086A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77BBF7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16D148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0B9E9F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750AD6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18FCA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A1109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05879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3A39B270" w14:textId="77777777" w:rsidTr="003E15A8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87B81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1DF11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8B63327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0D5436C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88616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B0E483F" w14:textId="77777777" w:rsidR="0049371C" w:rsidRPr="001505FB" w:rsidRDefault="0049371C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DF674D3" w14:textId="77777777" w:rsidR="0049371C" w:rsidRPr="001505FB" w:rsidRDefault="0049371C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EC979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8187D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458EE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C885CE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149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F0260B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945E68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A8FDB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1B26C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ACA34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017B1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DD05F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3FFD3703" w14:textId="77777777" w:rsidTr="003E15A8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27F3BE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62990E3" w14:textId="77777777" w:rsidR="0049371C" w:rsidRPr="001505FB" w:rsidRDefault="00640597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49371C"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3A8465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99FEE7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78D450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19DA436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B18BD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4E002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69DF71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ADE01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7BD89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A55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844EDC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763A57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CFB7D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CBDB3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A5A45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9EBC3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A7EB5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109DE30C" w14:textId="77777777" w:rsidTr="003E15A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0343AF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EC6FD8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2F82DB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5FF400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C48A90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A8A6DBC" w14:textId="77777777" w:rsidR="0049371C" w:rsidRPr="001505FB" w:rsidRDefault="0049371C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A06B48" w14:textId="77777777" w:rsidR="0049371C" w:rsidRPr="001505FB" w:rsidRDefault="0049371C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440ACE1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351A2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39A2B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23F7B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C18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A28468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6261F4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8BB5A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C471A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47FC8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B005D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DBC19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41BF125" w14:textId="77777777" w:rsidR="0049371C" w:rsidRPr="001505FB" w:rsidRDefault="0049371C" w:rsidP="00ED5D5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78FD5E" w14:textId="77777777" w:rsidR="0049371C" w:rsidRPr="001505FB" w:rsidRDefault="0049371C" w:rsidP="00ED5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49371C" w:rsidRPr="001505FB" w14:paraId="1620F768" w14:textId="77777777" w:rsidTr="003E15A8">
        <w:tc>
          <w:tcPr>
            <w:tcW w:w="15715" w:type="dxa"/>
            <w:gridSpan w:val="11"/>
            <w:vAlign w:val="center"/>
          </w:tcPr>
          <w:p w14:paraId="219CC43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br w:type="page"/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3</w:t>
            </w: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Структура програми навчальної дисципліни</w:t>
            </w:r>
          </w:p>
        </w:tc>
      </w:tr>
      <w:tr w:rsidR="0049371C" w:rsidRPr="001505FB" w14:paraId="4E4DF176" w14:textId="77777777" w:rsidTr="003E15A8">
        <w:tc>
          <w:tcPr>
            <w:tcW w:w="675" w:type="dxa"/>
            <w:vMerge w:val="restart"/>
            <w:textDirection w:val="btLr"/>
            <w:vAlign w:val="center"/>
          </w:tcPr>
          <w:p w14:paraId="09C020C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14:paraId="2AB7586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14:paraId="56C6370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14:paraId="0D3A3E2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0E6EDE2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</w:tr>
      <w:tr w:rsidR="0049371C" w:rsidRPr="001505FB" w14:paraId="2CD12FA3" w14:textId="77777777" w:rsidTr="003E15A8">
        <w:trPr>
          <w:trHeight w:val="183"/>
        </w:trPr>
        <w:tc>
          <w:tcPr>
            <w:tcW w:w="675" w:type="dxa"/>
            <w:vMerge/>
            <w:vAlign w:val="center"/>
          </w:tcPr>
          <w:p w14:paraId="1F350D8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5155408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4E9922E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63DCEA0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14:paraId="2D0B274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14:paraId="1FED7CC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14:paraId="74D86615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59DDC208" w14:textId="77777777" w:rsidTr="003E15A8">
        <w:trPr>
          <w:cantSplit/>
          <w:trHeight w:val="1846"/>
        </w:trPr>
        <w:tc>
          <w:tcPr>
            <w:tcW w:w="675" w:type="dxa"/>
            <w:vMerge/>
            <w:vAlign w:val="center"/>
          </w:tcPr>
          <w:p w14:paraId="701D4B5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2EE1361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10E5857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14:paraId="503D45D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14:paraId="59AE659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14:paraId="127C02B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3A80C41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14:paraId="78EF037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0463C72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14:paraId="02DC6A4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14:paraId="5CE50AD7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24312E4" w14:textId="77777777" w:rsidTr="003E15A8">
        <w:tc>
          <w:tcPr>
            <w:tcW w:w="675" w:type="dxa"/>
            <w:vAlign w:val="center"/>
          </w:tcPr>
          <w:p w14:paraId="2B699B4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0D76BBA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14:paraId="1F08B1E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14:paraId="2B9CECE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3E38ACB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14:paraId="1F47943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180D0B3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14:paraId="4774410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51EE9F2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14:paraId="4A5C62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14:paraId="55301FD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49371C" w:rsidRPr="001505FB" w14:paraId="60C2B6BF" w14:textId="77777777" w:rsidTr="003E15A8">
        <w:tc>
          <w:tcPr>
            <w:tcW w:w="675" w:type="dxa"/>
            <w:vAlign w:val="center"/>
          </w:tcPr>
          <w:p w14:paraId="523871B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A7079B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КУРС</w:t>
            </w:r>
          </w:p>
        </w:tc>
        <w:tc>
          <w:tcPr>
            <w:tcW w:w="774" w:type="dxa"/>
            <w:vAlign w:val="center"/>
          </w:tcPr>
          <w:p w14:paraId="27FA26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29DAEA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642D8D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D86BB6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4D12B5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777EA1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E5D482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BA5F66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78EABF8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52DB385F" w14:textId="77777777" w:rsidTr="003E15A8">
        <w:tc>
          <w:tcPr>
            <w:tcW w:w="675" w:type="dxa"/>
            <w:vAlign w:val="center"/>
          </w:tcPr>
          <w:p w14:paraId="28E99E6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56F515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семестр</w:t>
            </w:r>
          </w:p>
        </w:tc>
        <w:tc>
          <w:tcPr>
            <w:tcW w:w="774" w:type="dxa"/>
            <w:vAlign w:val="center"/>
          </w:tcPr>
          <w:p w14:paraId="3A8FD0E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3A4E93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371DE7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270A4B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66BFBE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7AB139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91BB02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64153E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33DBF2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32FC3495" w14:textId="77777777" w:rsidTr="003E15A8">
        <w:trPr>
          <w:trHeight w:val="455"/>
        </w:trPr>
        <w:tc>
          <w:tcPr>
            <w:tcW w:w="675" w:type="dxa"/>
            <w:vAlign w:val="center"/>
          </w:tcPr>
          <w:p w14:paraId="3F0E825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2AABC1D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14:paraId="1A381459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14:paraId="7471597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B833BB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3495FE7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951180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7132F0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0" w:type="dxa"/>
            <w:vAlign w:val="center"/>
          </w:tcPr>
          <w:p w14:paraId="7600678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890782B" w14:textId="77777777" w:rsidR="0049371C" w:rsidRPr="001505FB" w:rsidRDefault="0049371C" w:rsidP="00EB7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295EC01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B66B46C" w14:textId="77777777" w:rsidTr="003E15A8">
        <w:trPr>
          <w:trHeight w:val="686"/>
        </w:trPr>
        <w:tc>
          <w:tcPr>
            <w:tcW w:w="675" w:type="dxa"/>
            <w:vAlign w:val="center"/>
          </w:tcPr>
          <w:p w14:paraId="107A062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14:paraId="3449FD33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158365D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CE7D568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4F2D5D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43036C7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56490E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E18DEC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0B27CD9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107DEE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75FECF6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18A2B75" w14:textId="77777777" w:rsidTr="003E15A8">
        <w:tc>
          <w:tcPr>
            <w:tcW w:w="675" w:type="dxa"/>
            <w:vAlign w:val="center"/>
          </w:tcPr>
          <w:p w14:paraId="3E247A9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87EAC4C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14:paraId="4EA4AC1C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E6B9979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0EB6EA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2FFEEC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F773AE8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C1B9321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8E80FF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9BA1CD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3F0A22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43B7D90" w14:textId="77777777" w:rsidTr="003E15A8">
        <w:tc>
          <w:tcPr>
            <w:tcW w:w="675" w:type="dxa"/>
            <w:vAlign w:val="center"/>
          </w:tcPr>
          <w:p w14:paraId="7CB1E731" w14:textId="77777777" w:rsidR="0049371C" w:rsidRPr="001505FB" w:rsidRDefault="00EC25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 w14:anchorId="608A9B46">
                <v:shape id="Ліва фігурна дужка 1" o:spid="_x0000_s1029" type="#_x0000_t87" style="position:absolute;left:0;text-align:left;margin-left:-19.35pt;margin-top:-.1pt;width:13.7pt;height:66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"/>
              </w:pic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14:paraId="4FFF2BC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Вдосконалення техніки бігу на короткі дистанції, естафетного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0B3F373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14:paraId="13358B6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8329DA8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8D6ED5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85B8B4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AFBF65E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vAlign w:val="center"/>
          </w:tcPr>
          <w:p w14:paraId="6F27557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30727A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5488EEB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60F0F9C" w14:textId="77777777" w:rsidTr="003E15A8">
        <w:trPr>
          <w:trHeight w:val="435"/>
        </w:trPr>
        <w:tc>
          <w:tcPr>
            <w:tcW w:w="675" w:type="dxa"/>
            <w:vAlign w:val="center"/>
          </w:tcPr>
          <w:p w14:paraId="194CB9E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F85B74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pacing w:val="-2"/>
                <w:sz w:val="28"/>
                <w:szCs w:val="28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14:paraId="37D4F42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FA6B848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9F88CA1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F37DAA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CCCDEA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A87D67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83C371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919C08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BFCA33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BC004B7" w14:textId="77777777" w:rsidTr="003E15A8">
        <w:tc>
          <w:tcPr>
            <w:tcW w:w="675" w:type="dxa"/>
            <w:vAlign w:val="center"/>
          </w:tcPr>
          <w:p w14:paraId="7AD6B33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14:paraId="19A5C27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14:paraId="0720EF9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593865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7946F79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485489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83E248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30BB23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32C004A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B7E4D8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77056D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6CE9746D" w14:textId="77777777" w:rsidTr="003E15A8">
        <w:tc>
          <w:tcPr>
            <w:tcW w:w="675" w:type="dxa"/>
            <w:vAlign w:val="center"/>
          </w:tcPr>
          <w:p w14:paraId="1081CA6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E3FB1C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14:paraId="4C950F7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D801E9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721EA6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B298A8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3B4C146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8677EE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57C7A6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36F848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383BE5B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42C5B73" w14:textId="77777777" w:rsidTr="003E15A8">
        <w:tc>
          <w:tcPr>
            <w:tcW w:w="675" w:type="dxa"/>
            <w:vAlign w:val="center"/>
          </w:tcPr>
          <w:p w14:paraId="5324619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14:paraId="35C108E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14:paraId="497FED2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14:paraId="4BB9931C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94D7DE1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CE2D90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5AC0B60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43D400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6CCF65A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B7B883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7D258A0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CBD23FE" w14:textId="77777777" w:rsidTr="003E15A8">
        <w:tc>
          <w:tcPr>
            <w:tcW w:w="675" w:type="dxa"/>
            <w:vAlign w:val="center"/>
          </w:tcPr>
          <w:p w14:paraId="54BD13D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4AEB00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професійно</w:t>
            </w:r>
            <w:proofErr w:type="spellEnd"/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-прикладної фізичної підготовки</w:t>
            </w:r>
          </w:p>
        </w:tc>
        <w:tc>
          <w:tcPr>
            <w:tcW w:w="774" w:type="dxa"/>
            <w:vAlign w:val="center"/>
          </w:tcPr>
          <w:p w14:paraId="6CA44B6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5EE3557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E8132F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D8DA21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D8F730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33D330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DDC738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D49F5C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966184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6C47C435" w14:textId="77777777" w:rsidTr="003E15A8">
        <w:tc>
          <w:tcPr>
            <w:tcW w:w="675" w:type="dxa"/>
            <w:vAlign w:val="center"/>
          </w:tcPr>
          <w:p w14:paraId="7F1AB1D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E24AA8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14:paraId="1FAE731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2819A0A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0FF27F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7ACAFEF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6E62AB5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7013526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460D30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18BFC9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267342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520630D" w14:textId="77777777" w:rsidTr="00254335">
        <w:trPr>
          <w:trHeight w:val="744"/>
        </w:trPr>
        <w:tc>
          <w:tcPr>
            <w:tcW w:w="675" w:type="dxa"/>
            <w:vAlign w:val="center"/>
          </w:tcPr>
          <w:p w14:paraId="183F068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14:paraId="44E9A0B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51C841A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A8ACEED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A31233B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A214CB4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A8846B2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90CE213" w14:textId="77777777" w:rsidR="0049371C" w:rsidRPr="001505FB" w:rsidRDefault="0049371C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E49AA5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B19020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2970B85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45BBE1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992B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7031257" w14:textId="77777777" w:rsidTr="003E15A8">
        <w:tc>
          <w:tcPr>
            <w:tcW w:w="675" w:type="dxa"/>
            <w:vAlign w:val="center"/>
          </w:tcPr>
          <w:p w14:paraId="0684B74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14:paraId="2C77D23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біг на короткі дистанції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14:paraId="0BC792D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025A2C2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85CEEB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03FE4A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E341EF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095592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C8915F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21C697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705DD2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E595869" w14:textId="77777777" w:rsidTr="003E15A8">
        <w:tc>
          <w:tcPr>
            <w:tcW w:w="675" w:type="dxa"/>
            <w:vAlign w:val="center"/>
          </w:tcPr>
          <w:p w14:paraId="3BE36B4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749" w:type="dxa"/>
            <w:vAlign w:val="center"/>
          </w:tcPr>
          <w:p w14:paraId="1E9723D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14:paraId="2746A68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54" w:type="dxa"/>
            <w:vAlign w:val="center"/>
          </w:tcPr>
          <w:p w14:paraId="5C7058F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D11211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52E6B4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0D593E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C97BEF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00" w:type="dxa"/>
            <w:vAlign w:val="center"/>
          </w:tcPr>
          <w:p w14:paraId="1486C0F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0A64BB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14:paraId="56B30F2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71C" w:rsidRPr="001505FB" w14:paraId="4F8AC340" w14:textId="77777777" w:rsidTr="003E15A8">
        <w:tc>
          <w:tcPr>
            <w:tcW w:w="675" w:type="dxa"/>
            <w:vAlign w:val="center"/>
          </w:tcPr>
          <w:p w14:paraId="34A176A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3152D671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14:paraId="51F96FB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940727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873F9A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43E2F6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0AD35D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FF683F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F3284C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01CE0D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EEB9A4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B644394" w14:textId="77777777" w:rsidTr="003E15A8">
        <w:tc>
          <w:tcPr>
            <w:tcW w:w="675" w:type="dxa"/>
            <w:vAlign w:val="center"/>
          </w:tcPr>
          <w:p w14:paraId="19715B3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14:paraId="2CC46B0D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юн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064B9C0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DAE7FC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A67F19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0AB3B7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41429E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4976FA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20A4695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E69DD2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E5559D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FF1E992" w14:textId="77777777" w:rsidTr="003E15A8">
        <w:tc>
          <w:tcPr>
            <w:tcW w:w="675" w:type="dxa"/>
            <w:vAlign w:val="center"/>
          </w:tcPr>
          <w:p w14:paraId="608160A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14:paraId="5E64CE7D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юн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5C526E9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16AA21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2D99F3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01BD6CF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B0A798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BE6020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01E95F7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0FF977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863990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2B795D3" w14:textId="77777777" w:rsidTr="003E15A8">
        <w:trPr>
          <w:trHeight w:val="542"/>
        </w:trPr>
        <w:tc>
          <w:tcPr>
            <w:tcW w:w="675" w:type="dxa"/>
            <w:vAlign w:val="center"/>
          </w:tcPr>
          <w:p w14:paraId="3E9A6BF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14:paraId="452BD797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14:paraId="3DFA89E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4F8A53A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8B78EC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4EE083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ABF0E1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E8C3A7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74AC6E6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613561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7EDA2B2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279D285" w14:textId="77777777" w:rsidTr="003E15A8">
        <w:tc>
          <w:tcPr>
            <w:tcW w:w="675" w:type="dxa"/>
            <w:vAlign w:val="center"/>
          </w:tcPr>
          <w:p w14:paraId="27FB7AE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14:paraId="75A77D35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14:paraId="357B536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573BD86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DE9F1E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02F15EB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0CB76B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896E57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FEEB90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43E343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165339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AA8333B" w14:textId="77777777" w:rsidTr="003E15A8">
        <w:tc>
          <w:tcPr>
            <w:tcW w:w="675" w:type="dxa"/>
            <w:vAlign w:val="center"/>
          </w:tcPr>
          <w:p w14:paraId="068E12E9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14:paraId="137818EA" w14:textId="77777777" w:rsidR="0049371C" w:rsidRPr="001505FB" w:rsidRDefault="0049371C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14:paraId="0160793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18</w:t>
            </w:r>
          </w:p>
        </w:tc>
        <w:tc>
          <w:tcPr>
            <w:tcW w:w="754" w:type="dxa"/>
            <w:vAlign w:val="center"/>
          </w:tcPr>
          <w:p w14:paraId="6D15F86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EE7A30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766CCB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5DC85BB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A73C0D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14:paraId="75B9E2E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741A55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14:paraId="2C71892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30A0322" w14:textId="77777777" w:rsidTr="003E15A8">
        <w:tc>
          <w:tcPr>
            <w:tcW w:w="675" w:type="dxa"/>
            <w:vAlign w:val="center"/>
          </w:tcPr>
          <w:p w14:paraId="41C2148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14:paraId="4D9A84C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Переміщення по майданчику, в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14:paraId="3BE51BF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14:paraId="5F6F943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6971ED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E86CB6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4375D6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2B0730D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4DE90AE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053601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1999F99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11810E6" w14:textId="77777777" w:rsidTr="003E15A8">
        <w:trPr>
          <w:trHeight w:val="335"/>
        </w:trPr>
        <w:tc>
          <w:tcPr>
            <w:tcW w:w="675" w:type="dxa"/>
            <w:vAlign w:val="center"/>
          </w:tcPr>
          <w:p w14:paraId="7227044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DDCDEE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505F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Техніка гри в нападі. Передача м'яча</w:t>
            </w:r>
          </w:p>
        </w:tc>
        <w:tc>
          <w:tcPr>
            <w:tcW w:w="774" w:type="dxa"/>
            <w:vAlign w:val="center"/>
          </w:tcPr>
          <w:p w14:paraId="7D612C1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13E59A8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A6689D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AC37BB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86DD73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8E5908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9E64C1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3018E9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DC7B28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798B1705" w14:textId="77777777" w:rsidTr="003E15A8">
        <w:tc>
          <w:tcPr>
            <w:tcW w:w="675" w:type="dxa"/>
            <w:vAlign w:val="center"/>
          </w:tcPr>
          <w:p w14:paraId="534D221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14:paraId="5120D03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прийому-передачі м'яча в </w:t>
            </w:r>
            <w:r w:rsidRPr="001505F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трійках,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14:paraId="72E00F3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14:paraId="18B39C6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D83C78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38B458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0F7866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2EB7A3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1EBBE87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9D30E2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20D3D47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FCF495C" w14:textId="77777777" w:rsidTr="003E15A8">
        <w:trPr>
          <w:trHeight w:val="353"/>
        </w:trPr>
        <w:tc>
          <w:tcPr>
            <w:tcW w:w="675" w:type="dxa"/>
            <w:vAlign w:val="center"/>
          </w:tcPr>
          <w:p w14:paraId="67FF1EB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41493A2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14:paraId="3148B97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4DFF04A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B6199D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A58730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E42834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8B4093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DD1B66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14F753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04FC898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9DEE283" w14:textId="77777777" w:rsidTr="003E15A8">
        <w:trPr>
          <w:trHeight w:val="505"/>
        </w:trPr>
        <w:tc>
          <w:tcPr>
            <w:tcW w:w="675" w:type="dxa"/>
            <w:vAlign w:val="center"/>
          </w:tcPr>
          <w:p w14:paraId="6E3E159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749" w:type="dxa"/>
            <w:vAlign w:val="center"/>
          </w:tcPr>
          <w:p w14:paraId="5ECFA436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14:paraId="5EDBA1C7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754" w:type="dxa"/>
            <w:vAlign w:val="center"/>
          </w:tcPr>
          <w:p w14:paraId="2ADA3A4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0FB116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AD7AB8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EDC57B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61D38F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1A1EDB0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CC68FF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14:paraId="588CBA96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7A5234D5" w14:textId="77777777" w:rsidTr="003E15A8">
        <w:tc>
          <w:tcPr>
            <w:tcW w:w="675" w:type="dxa"/>
            <w:vAlign w:val="center"/>
          </w:tcPr>
          <w:p w14:paraId="66A48325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9" w:type="dxa"/>
            <w:vAlign w:val="center"/>
          </w:tcPr>
          <w:p w14:paraId="50480E30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14:paraId="775528EB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14:paraId="190FA54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844497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3EC34EA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5ADDA4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599C903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65487E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3EFB76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2E5B2975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3C5CE5F1" w14:textId="77777777" w:rsidTr="003E15A8">
        <w:trPr>
          <w:trHeight w:val="631"/>
        </w:trPr>
        <w:tc>
          <w:tcPr>
            <w:tcW w:w="675" w:type="dxa"/>
            <w:vAlign w:val="center"/>
          </w:tcPr>
          <w:p w14:paraId="3EC1CC9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749" w:type="dxa"/>
            <w:vAlign w:val="center"/>
          </w:tcPr>
          <w:p w14:paraId="2BD25E0D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14:paraId="406EDE1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84B934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65E63C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6E26F10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6FA9A8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706EB0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F728DE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8B9EEF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60126295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54895EA9" w14:textId="77777777" w:rsidTr="003E15A8">
        <w:tc>
          <w:tcPr>
            <w:tcW w:w="675" w:type="dxa"/>
            <w:vAlign w:val="center"/>
          </w:tcPr>
          <w:p w14:paraId="52EE130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749" w:type="dxa"/>
            <w:vAlign w:val="center"/>
          </w:tcPr>
          <w:p w14:paraId="125D1ADC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14:paraId="18DC348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52D8DBC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473C02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7A04D3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BC04DF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B7CD686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0F3EB70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3FFA9E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32251AFE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1C" w:rsidRPr="001505FB" w14:paraId="46415763" w14:textId="77777777" w:rsidTr="003E15A8">
        <w:trPr>
          <w:trHeight w:val="586"/>
        </w:trPr>
        <w:tc>
          <w:tcPr>
            <w:tcW w:w="675" w:type="dxa"/>
            <w:vAlign w:val="center"/>
          </w:tcPr>
          <w:p w14:paraId="350151D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9" w:type="dxa"/>
          </w:tcPr>
          <w:p w14:paraId="0EAC58EE" w14:textId="77777777" w:rsidR="0049371C" w:rsidRPr="001505FB" w:rsidRDefault="0049371C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04DC571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  <w:p w14:paraId="1404C7E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14:paraId="16766AA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</w:tcPr>
          <w:p w14:paraId="57E71C5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836A62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</w:tcPr>
          <w:p w14:paraId="4391AFCA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</w:tcPr>
          <w:p w14:paraId="4711AF0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C736BF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</w:p>
          <w:p w14:paraId="4300C75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</w:tcPr>
          <w:p w14:paraId="0FEBC5F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14:paraId="6317915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A3092C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547C792B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292B2F2E" w14:textId="77777777" w:rsidTr="003E15A8">
        <w:tc>
          <w:tcPr>
            <w:tcW w:w="675" w:type="dxa"/>
            <w:vAlign w:val="center"/>
          </w:tcPr>
          <w:p w14:paraId="53C258F7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61DBDA1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A498BF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семестр</w:t>
            </w:r>
          </w:p>
        </w:tc>
        <w:tc>
          <w:tcPr>
            <w:tcW w:w="774" w:type="dxa"/>
            <w:vAlign w:val="center"/>
          </w:tcPr>
          <w:p w14:paraId="028AD7F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238B439F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0ADE309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9EBAA90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0FB0512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8FE443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D8B4F5E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4708B3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5C9A5E94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9F653D8" w14:textId="77777777" w:rsidTr="003E15A8">
        <w:tc>
          <w:tcPr>
            <w:tcW w:w="675" w:type="dxa"/>
            <w:vAlign w:val="center"/>
          </w:tcPr>
          <w:p w14:paraId="78BDC24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14:paraId="22D27A4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14:paraId="7FA9CC0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754" w:type="dxa"/>
            <w:vAlign w:val="center"/>
          </w:tcPr>
          <w:p w14:paraId="300551B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571D527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AF18FC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025720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77943AE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0" w:type="dxa"/>
            <w:vAlign w:val="center"/>
          </w:tcPr>
          <w:p w14:paraId="0CA3966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ACD4D45" w14:textId="77777777" w:rsidR="0049371C" w:rsidRPr="001505FB" w:rsidRDefault="0049371C" w:rsidP="00B414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640" w:type="dxa"/>
          </w:tcPr>
          <w:p w14:paraId="311A5331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D636E14" w14:textId="77777777" w:rsidTr="003E15A8">
        <w:trPr>
          <w:trHeight w:val="887"/>
        </w:trPr>
        <w:tc>
          <w:tcPr>
            <w:tcW w:w="675" w:type="dxa"/>
            <w:vAlign w:val="center"/>
          </w:tcPr>
          <w:p w14:paraId="59FB658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7749" w:type="dxa"/>
            <w:vAlign w:val="center"/>
          </w:tcPr>
          <w:p w14:paraId="1C72C0A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Переміщення у захисній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14:paraId="795509D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14:paraId="4E66D0F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96BBAE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14EDC64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0DB3DA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75D9C0B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14:paraId="3DC2B5B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1C1603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229586DC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54D47B2" w14:textId="77777777" w:rsidTr="003E15A8">
        <w:tc>
          <w:tcPr>
            <w:tcW w:w="675" w:type="dxa"/>
            <w:vAlign w:val="center"/>
          </w:tcPr>
          <w:p w14:paraId="4A82CC0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14:paraId="16DA35C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Техніка оволодіння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відскочив від щита чи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кошика, виривання,    переймання м'яча, способи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14:paraId="4C4E228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C9086D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7F90C29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6F86CDF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1992B5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C21818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7C71E8D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38FF263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2F694A1F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619E039" w14:textId="77777777" w:rsidTr="003E15A8">
        <w:tc>
          <w:tcPr>
            <w:tcW w:w="675" w:type="dxa"/>
            <w:vAlign w:val="center"/>
          </w:tcPr>
          <w:p w14:paraId="30C47FF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D6DC36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14:paraId="76EF1C3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4E1B42E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06E168D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07EBA7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8C37AC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E4B376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1699735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7E9986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7789A207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60139366" w14:textId="77777777" w:rsidTr="003E15A8">
        <w:tc>
          <w:tcPr>
            <w:tcW w:w="675" w:type="dxa"/>
            <w:vAlign w:val="center"/>
          </w:tcPr>
          <w:p w14:paraId="59BBEA4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14:paraId="1918BF6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дії гравця з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14:paraId="6574938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44DC26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76286B2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07A44AD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44D78AB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BF2922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43DE016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6E832A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04EBAB34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07751846" w14:textId="77777777" w:rsidTr="003E15A8">
        <w:tc>
          <w:tcPr>
            <w:tcW w:w="675" w:type="dxa"/>
            <w:vAlign w:val="center"/>
          </w:tcPr>
          <w:p w14:paraId="6A0AA20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4F67E3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14:paraId="6F55137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2DD8B65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DD8EA9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5ADB1A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384154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5D31099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D4942D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E96F8C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40D35BCA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0261BD02" w14:textId="77777777" w:rsidTr="003E15A8">
        <w:tc>
          <w:tcPr>
            <w:tcW w:w="675" w:type="dxa"/>
            <w:vAlign w:val="center"/>
          </w:tcPr>
          <w:p w14:paraId="3230D84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14:paraId="16E5BAAB" w14:textId="77777777" w:rsidR="0049371C" w:rsidRPr="001505FB" w:rsidRDefault="0049371C" w:rsidP="003E1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14:paraId="0636DF4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vAlign w:val="center"/>
          </w:tcPr>
          <w:p w14:paraId="02217B1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597D083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2CAFEE8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45FBB9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7AD63C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71DAB3B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E2D8A8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14:paraId="64288ACD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84E60E5" w14:textId="77777777" w:rsidTr="003E15A8">
        <w:tc>
          <w:tcPr>
            <w:tcW w:w="675" w:type="dxa"/>
            <w:vAlign w:val="center"/>
          </w:tcPr>
          <w:p w14:paraId="7A9CA3B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14:paraId="66422B0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контрольного нормативу - техніка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виконання подвійного кроку  (техніка і попадання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14:paraId="1378AFB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17F8C31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3D61F0A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159E43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095495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A2B07A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7FD0D62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9B54DA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0B708FEE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4CDFC3DA" w14:textId="77777777" w:rsidTr="003E15A8">
        <w:tc>
          <w:tcPr>
            <w:tcW w:w="675" w:type="dxa"/>
            <w:vAlign w:val="center"/>
          </w:tcPr>
          <w:p w14:paraId="71E81D4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14:paraId="70B9641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14:paraId="1341EB6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2F16E1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318683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3A63620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1B52C3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E6D38B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6F262B1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650AE9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14:paraId="00475DA2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42850459" w14:textId="77777777" w:rsidTr="003E15A8">
        <w:tc>
          <w:tcPr>
            <w:tcW w:w="675" w:type="dxa"/>
            <w:vAlign w:val="center"/>
          </w:tcPr>
          <w:p w14:paraId="3F695E4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14:paraId="4852E17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14:paraId="2E9FC4D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14</w:t>
            </w:r>
          </w:p>
        </w:tc>
        <w:tc>
          <w:tcPr>
            <w:tcW w:w="754" w:type="dxa"/>
          </w:tcPr>
          <w:p w14:paraId="424EE0D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</w:tcPr>
          <w:p w14:paraId="6715750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14:paraId="3D38236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2DB207C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1E1E27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00" w:type="dxa"/>
          </w:tcPr>
          <w:p w14:paraId="71BADD4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28C6EC8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14:paraId="726C5EFD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19D68A35" w14:textId="77777777" w:rsidTr="003E15A8">
        <w:tc>
          <w:tcPr>
            <w:tcW w:w="675" w:type="dxa"/>
            <w:vAlign w:val="center"/>
          </w:tcPr>
          <w:p w14:paraId="0404AEA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14:paraId="42AD6B8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бігу на короткі дистанції, 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14:paraId="1203D81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3886ACD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1A1D24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14:paraId="580CD8A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FDFE62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B8DCA4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994CFC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CF470B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489511BE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4897D781" w14:textId="77777777" w:rsidTr="003E15A8">
        <w:tc>
          <w:tcPr>
            <w:tcW w:w="675" w:type="dxa"/>
            <w:vAlign w:val="center"/>
          </w:tcPr>
          <w:p w14:paraId="5680C11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14:paraId="247D2F4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Вдосконалення техніки 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естафетного бігу,</w:t>
            </w:r>
            <w:r w:rsidRPr="001505F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техніка метання гранати,</w:t>
            </w: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14:paraId="718C9EE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14:paraId="3AB8B60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B2CB1C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5CAC8A0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2377ED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608D6B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1C220C9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148C13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3F29FB3B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110F1F4D" w14:textId="77777777" w:rsidTr="003E15A8">
        <w:trPr>
          <w:trHeight w:val="618"/>
        </w:trPr>
        <w:tc>
          <w:tcPr>
            <w:tcW w:w="675" w:type="dxa"/>
            <w:vAlign w:val="center"/>
          </w:tcPr>
          <w:p w14:paraId="04335E3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9" w:type="dxa"/>
            <w:vAlign w:val="center"/>
          </w:tcPr>
          <w:p w14:paraId="41B2ECA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14:paraId="082CA53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33CC23A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398169C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34C2FD0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771252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AAADA1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577DF33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5E90BD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2877A559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2B0242F3" w14:textId="77777777" w:rsidTr="003E15A8">
        <w:tc>
          <w:tcPr>
            <w:tcW w:w="675" w:type="dxa"/>
            <w:vAlign w:val="center"/>
          </w:tcPr>
          <w:p w14:paraId="0C3089E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14:paraId="3D26BD2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техніки бігу на короткі дистанції. Вдосконалення техніки стрибка у довжину з розбігу способом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«прогнувшись»</w:t>
            </w:r>
          </w:p>
        </w:tc>
        <w:tc>
          <w:tcPr>
            <w:tcW w:w="774" w:type="dxa"/>
            <w:vAlign w:val="center"/>
          </w:tcPr>
          <w:p w14:paraId="12336C65" w14:textId="77777777" w:rsidR="0049371C" w:rsidRPr="001505FB" w:rsidRDefault="0049371C" w:rsidP="00584386">
            <w:pPr>
              <w:shd w:val="clear" w:color="auto" w:fill="FFFFFF"/>
              <w:spacing w:after="0" w:line="240" w:lineRule="auto"/>
              <w:ind w:right="-90" w:hanging="52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54" w:type="dxa"/>
            <w:vAlign w:val="center"/>
          </w:tcPr>
          <w:p w14:paraId="59D20F65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AA5721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681641A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8E296F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7C5502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17A0AF4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A70F8B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2B02F1C8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53635BFF" w14:textId="77777777" w:rsidTr="003E15A8">
        <w:tc>
          <w:tcPr>
            <w:tcW w:w="675" w:type="dxa"/>
            <w:vAlign w:val="center"/>
          </w:tcPr>
          <w:p w14:paraId="10CF2E1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727B23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14:paraId="48EDF3D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6BAFD6D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53D2EE1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E04FAD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017E812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02EA57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088EEFE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E95081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66653306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6ED091F1" w14:textId="77777777" w:rsidTr="003E15A8">
        <w:trPr>
          <w:trHeight w:val="366"/>
        </w:trPr>
        <w:tc>
          <w:tcPr>
            <w:tcW w:w="675" w:type="dxa"/>
            <w:vAlign w:val="center"/>
          </w:tcPr>
          <w:p w14:paraId="25CD384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14:paraId="4CF4D22F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контрольного нормативу - біг на середні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1000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505FB">
                <w:rPr>
                  <w:rFonts w:ascii="Times New Roman" w:hAnsi="Times New Roman"/>
                  <w:sz w:val="28"/>
                  <w:szCs w:val="28"/>
                  <w:lang w:val="uk-UA"/>
                </w:rPr>
                <w:t>1500 м</w:t>
              </w:r>
            </w:smartTag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14:paraId="67303F78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40FFDC1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2AB8E7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A8432F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CA4AE49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4BEFDF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E219F3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AE6849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14:paraId="287A16FC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72D38CDC" w14:textId="77777777" w:rsidTr="003E15A8">
        <w:tc>
          <w:tcPr>
            <w:tcW w:w="675" w:type="dxa"/>
            <w:vAlign w:val="center"/>
          </w:tcPr>
          <w:p w14:paraId="527BC6E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18B866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14:paraId="10AF22F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29DDFF2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493553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337E53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261FD9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44B99E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535BDE00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66090DA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41A1AF6C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21A0E9C3" w14:textId="77777777" w:rsidTr="003E15A8">
        <w:tc>
          <w:tcPr>
            <w:tcW w:w="675" w:type="dxa"/>
            <w:vAlign w:val="center"/>
          </w:tcPr>
          <w:p w14:paraId="38CFD0D4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14:paraId="178B2711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Виконання контрольного нормативу - стрибки у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14:paraId="506666AE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37E0133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400A8C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8582E1D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69EDFB7B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9D57BB7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DF81A1C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20E7CF6" w14:textId="77777777" w:rsidR="0049371C" w:rsidRPr="001505FB" w:rsidRDefault="0049371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</w:tcPr>
          <w:p w14:paraId="30DCCC93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1C" w:rsidRPr="001505FB" w14:paraId="63E78EEB" w14:textId="77777777" w:rsidTr="003E15A8">
        <w:trPr>
          <w:trHeight w:val="586"/>
        </w:trPr>
        <w:tc>
          <w:tcPr>
            <w:tcW w:w="675" w:type="dxa"/>
            <w:vAlign w:val="center"/>
          </w:tcPr>
          <w:p w14:paraId="3FF09CFB" w14:textId="3C7017FA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49" w:type="dxa"/>
          </w:tcPr>
          <w:p w14:paraId="0CC32918" w14:textId="77777777" w:rsidR="0049371C" w:rsidRPr="001505FB" w:rsidRDefault="0049371C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360C4461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  <w:p w14:paraId="0FA7FBB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14:paraId="3A70FB24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1" w:type="dxa"/>
          </w:tcPr>
          <w:p w14:paraId="1B5F757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82AF4F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</w:tcPr>
          <w:p w14:paraId="63052057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</w:tcPr>
          <w:p w14:paraId="56B69DA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36CB90D3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  <w:p w14:paraId="3A7FB11D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" w:type="dxa"/>
          </w:tcPr>
          <w:p w14:paraId="4FBA83C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14:paraId="415EEFEB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226D6CC" w14:textId="77777777" w:rsidR="0049371C" w:rsidRPr="001505FB" w:rsidRDefault="0049371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14:paraId="570B3470" w14:textId="77777777" w:rsidR="0049371C" w:rsidRPr="001505FB" w:rsidRDefault="0049371C" w:rsidP="003E1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562AC3B" w14:textId="77777777" w:rsidR="0049371C" w:rsidRPr="001505FB" w:rsidRDefault="0049371C" w:rsidP="00ED5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762B9F" w14:textId="77777777" w:rsidR="0049371C" w:rsidRPr="001505FB" w:rsidRDefault="0049371C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br w:type="page"/>
      </w:r>
      <w:r w:rsidRPr="001505FB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51746AF2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7A37AD3D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FDE982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студентів на заняттях фізичної культури може здійснюватися за такими видами діяльності:</w:t>
      </w:r>
    </w:p>
    <w:p w14:paraId="5BF3ECE0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37D3469C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3F48A477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60DA423E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302C3CA3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2C1EF336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3A6528B9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студентів із фізичної культури затверджені наказом МОН України від 05.05.08 № 371.</w:t>
      </w:r>
    </w:p>
    <w:p w14:paraId="55D80D55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5C8464B2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студенти основної медичної групи, які на момент прийняття нормативу не скаржаться на погане самопочуття та стан здоров’я.</w:t>
      </w:r>
    </w:p>
    <w:p w14:paraId="5E17F34E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57DDCDBA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732A42F7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 xml:space="preserve">4. Студенти мають можливість </w:t>
      </w:r>
      <w:proofErr w:type="spellStart"/>
      <w:r w:rsidRPr="001505FB">
        <w:rPr>
          <w:rFonts w:ascii="Times New Roman" w:hAnsi="Times New Roman"/>
          <w:sz w:val="28"/>
          <w:szCs w:val="28"/>
          <w:lang w:val="uk-UA" w:eastAsia="ru-RU"/>
        </w:rPr>
        <w:t>перескласти</w:t>
      </w:r>
      <w:proofErr w:type="spellEnd"/>
      <w:r w:rsidRPr="001505FB">
        <w:rPr>
          <w:rFonts w:ascii="Times New Roman" w:hAnsi="Times New Roman"/>
          <w:sz w:val="28"/>
          <w:szCs w:val="28"/>
          <w:lang w:val="uk-UA" w:eastAsia="ru-RU"/>
        </w:rPr>
        <w:t xml:space="preserve"> норматив на визначеному викладачем занятті.</w:t>
      </w:r>
    </w:p>
    <w:p w14:paraId="3757FB3C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454E103A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студентів протягом навчального року; ступінь активності студентів на заняттях; залучення студентів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якщо </w:t>
      </w:r>
      <w:r w:rsidR="005963D8">
        <w:rPr>
          <w:rFonts w:ascii="Times New Roman" w:hAnsi="Times New Roman"/>
          <w:sz w:val="28"/>
          <w:szCs w:val="28"/>
          <w:lang w:val="uk-UA" w:eastAsia="ru-RU"/>
        </w:rPr>
        <w:t>студент (студентка) виконав</w:t>
      </w:r>
      <w:r w:rsidRPr="001505FB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</w:t>
      </w:r>
      <w:r w:rsidRPr="001505FB">
        <w:rPr>
          <w:rFonts w:ascii="Times New Roman" w:hAnsi="Times New Roman"/>
          <w:sz w:val="28"/>
          <w:szCs w:val="28"/>
          <w:lang w:val="uk-UA" w:eastAsia="ru-RU"/>
        </w:rPr>
        <w:lastRenderedPageBreak/>
        <w:t>попереднім показником, викладач може виставити оцінку на 1–2 бали вищу за ту, яка передбачається навчальними нормативами.</w:t>
      </w:r>
    </w:p>
    <w:p w14:paraId="5ED15C55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 xml:space="preserve">Студенти,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20D00BDD" w14:textId="77777777" w:rsidR="0049371C" w:rsidRPr="001505FB" w:rsidRDefault="0049371C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студентів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6863CEBC" w14:textId="77777777" w:rsidR="0049371C" w:rsidRPr="001505FB" w:rsidRDefault="0049371C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505FB">
        <w:rPr>
          <w:rFonts w:ascii="Times New Roman" w:hAnsi="Times New Roman"/>
          <w:b/>
          <w:sz w:val="28"/>
          <w:szCs w:val="28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студентів. </w:t>
      </w:r>
    </w:p>
    <w:p w14:paraId="57FEFE01" w14:textId="77777777" w:rsidR="0049371C" w:rsidRPr="001505FB" w:rsidRDefault="0049371C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05FB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49371C" w:rsidRPr="001505FB" w14:paraId="36E531EF" w14:textId="77777777" w:rsidTr="0081231C">
        <w:tc>
          <w:tcPr>
            <w:tcW w:w="15838" w:type="dxa"/>
            <w:gridSpan w:val="7"/>
            <w:vAlign w:val="center"/>
          </w:tcPr>
          <w:p w14:paraId="6C6341E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49371C" w:rsidRPr="001505FB" w14:paraId="13D73EEF" w14:textId="77777777" w:rsidTr="0081231C">
        <w:tc>
          <w:tcPr>
            <w:tcW w:w="15838" w:type="dxa"/>
            <w:gridSpan w:val="7"/>
            <w:vAlign w:val="center"/>
          </w:tcPr>
          <w:p w14:paraId="11B97C0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49371C" w:rsidRPr="001505FB" w14:paraId="729531E3" w14:textId="77777777" w:rsidTr="0081231C">
        <w:tc>
          <w:tcPr>
            <w:tcW w:w="3188" w:type="dxa"/>
            <w:gridSpan w:val="2"/>
            <w:vAlign w:val="center"/>
          </w:tcPr>
          <w:p w14:paraId="4396010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6CB18DA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49371C" w:rsidRPr="001505FB" w14:paraId="5C422DD4" w14:textId="77777777" w:rsidTr="0081231C">
        <w:trPr>
          <w:trHeight w:val="2514"/>
        </w:trPr>
        <w:tc>
          <w:tcPr>
            <w:tcW w:w="3188" w:type="dxa"/>
            <w:gridSpan w:val="2"/>
            <w:vAlign w:val="center"/>
          </w:tcPr>
          <w:p w14:paraId="60A7BE0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1E3240C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  <w:gridSpan w:val="5"/>
          </w:tcPr>
          <w:p w14:paraId="08EAEBA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Поточне оцінювання, має на меті перевірку рівня вмінь студента,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студента під час практичних занять. Оцінюються на другому курсі за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шкалою, на третьому курсі - за чотирибальною шкалою.</w:t>
            </w:r>
          </w:p>
          <w:p w14:paraId="375F40B5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</w:tc>
      </w:tr>
      <w:tr w:rsidR="0049371C" w:rsidRPr="001505FB" w14:paraId="45ED66EF" w14:textId="77777777" w:rsidTr="0081231C">
        <w:trPr>
          <w:trHeight w:val="1260"/>
        </w:trPr>
        <w:tc>
          <w:tcPr>
            <w:tcW w:w="3188" w:type="dxa"/>
            <w:gridSpan w:val="2"/>
            <w:vAlign w:val="center"/>
          </w:tcPr>
          <w:p w14:paraId="71E5023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  <w:p w14:paraId="79920C6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(тестування знань студентів з певного розділу, модуля, теми)</w:t>
            </w:r>
          </w:p>
        </w:tc>
        <w:tc>
          <w:tcPr>
            <w:tcW w:w="12650" w:type="dxa"/>
            <w:gridSpan w:val="5"/>
          </w:tcPr>
          <w:p w14:paraId="72F1EBBB" w14:textId="77777777" w:rsidR="0049371C" w:rsidRPr="001505FB" w:rsidRDefault="0049371C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1FC092C" w14:textId="77777777" w:rsidTr="0081231C">
        <w:trPr>
          <w:trHeight w:val="1703"/>
        </w:trPr>
        <w:tc>
          <w:tcPr>
            <w:tcW w:w="3188" w:type="dxa"/>
            <w:gridSpan w:val="2"/>
            <w:vAlign w:val="center"/>
          </w:tcPr>
          <w:p w14:paraId="3F92BE5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7B9D999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(оцінювання результатів діяльності студентів з вивчення певного розділу, модуля чи теми)</w:t>
            </w:r>
          </w:p>
        </w:tc>
        <w:tc>
          <w:tcPr>
            <w:tcW w:w="12650" w:type="dxa"/>
            <w:gridSpan w:val="5"/>
          </w:tcPr>
          <w:p w14:paraId="681A7C0A" w14:textId="77777777" w:rsidR="0049371C" w:rsidRPr="001505FB" w:rsidRDefault="0049371C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505FB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 xml:space="preserve">Модульний нормативний контроль 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має на меті перевірку рівня вмінь студента під час виконання різного виду завдань, включає здачу контрольних нормативів в межах відповідного змістового модуля, а також участь студента у змаганнях з різних видів спорту на рівні коледжу, міста, області і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т.д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14:paraId="5B157668" w14:textId="77777777" w:rsidR="0049371C" w:rsidRPr="001505FB" w:rsidRDefault="0049371C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цього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виду контролю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визначається кількістю змістових модулів протягом навчального</w:t>
            </w:r>
            <w:r w:rsidRPr="001505FB">
              <w:rPr>
                <w:rFonts w:ascii="Times New Roman" w:hAnsi="Times New Roman"/>
                <w:sz w:val="28"/>
                <w:szCs w:val="28"/>
              </w:rPr>
              <w:t xml:space="preserve"> семестру.</w:t>
            </w:r>
          </w:p>
          <w:p w14:paraId="616C476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модуль на другому курсі виставляється за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шкалою,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49371C" w:rsidRPr="003A4D1F" w14:paraId="6F40B47F" w14:textId="77777777" w:rsidTr="0081231C">
        <w:trPr>
          <w:trHeight w:val="2549"/>
        </w:trPr>
        <w:tc>
          <w:tcPr>
            <w:tcW w:w="3188" w:type="dxa"/>
            <w:gridSpan w:val="2"/>
            <w:vAlign w:val="center"/>
          </w:tcPr>
          <w:p w14:paraId="0CF88CC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Підсумковий контроль</w:t>
            </w:r>
          </w:p>
          <w:p w14:paraId="363DF6E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  <w:gridSpan w:val="5"/>
          </w:tcPr>
          <w:p w14:paraId="0234D2E2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  <w:lang w:val="uk-UA"/>
              </w:rPr>
            </w:pPr>
            <w:r w:rsidRPr="001505FB">
              <w:rPr>
                <w:rFonts w:ascii="Times New Roman" w:hAnsi="Times New Roman"/>
                <w:bCs/>
                <w:color w:val="3C3C3C"/>
                <w:sz w:val="28"/>
                <w:szCs w:val="28"/>
                <w:shd w:val="clear" w:color="auto" w:fill="FFFFFF"/>
                <w:lang w:val="uk-UA"/>
              </w:rPr>
              <w:t>На другому курсі, залік</w:t>
            </w:r>
            <w:r w:rsidRPr="001505FB">
              <w:rPr>
                <w:rFonts w:ascii="Times New Roman" w:hAnsi="Times New Roman"/>
                <w:b/>
                <w:bCs/>
                <w:color w:val="3C3C3C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505FB"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  <w:lang w:val="uk-UA"/>
              </w:rPr>
              <w:t>– це вид підсумкового контролю, при якому засвоєння студентом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Pr="001505FB"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</w:rPr>
              <w:t>.</w:t>
            </w:r>
          </w:p>
          <w:p w14:paraId="3F8AE3F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 третьому курсі, оцінка за диференційований залік виставляється як середня зважена з урахуванням усіх оцінок за модуль. Оцінювання проводиться за національною (4-бальною) шкалою та за шкалою ЕСТ</w:t>
            </w: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. Згідно п. 2.16. про порядок проведення заліків та екзаменів КТБП СНУ імені Лесі Українки (наказ № 28-од від 13.02.2015 р.), диференційований залік не передбачає обов’язкової присутності студента.</w:t>
            </w:r>
          </w:p>
          <w:p w14:paraId="4E587FF4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14:paraId="3431A2D6" w14:textId="77777777" w:rsidR="0049371C" w:rsidRPr="001505FB" w:rsidRDefault="0049371C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студентів.</w:t>
            </w:r>
          </w:p>
        </w:tc>
      </w:tr>
      <w:tr w:rsidR="0049371C" w:rsidRPr="001505FB" w14:paraId="02AAD106" w14:textId="77777777" w:rsidTr="0081231C">
        <w:tc>
          <w:tcPr>
            <w:tcW w:w="15838" w:type="dxa"/>
            <w:gridSpan w:val="7"/>
            <w:vAlign w:val="center"/>
          </w:tcPr>
          <w:p w14:paraId="2059544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E0360F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49371C" w:rsidRPr="001505FB" w14:paraId="59053924" w14:textId="77777777" w:rsidTr="0081231C">
        <w:tc>
          <w:tcPr>
            <w:tcW w:w="6598" w:type="dxa"/>
            <w:gridSpan w:val="4"/>
            <w:vAlign w:val="center"/>
          </w:tcPr>
          <w:p w14:paraId="6E2193F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193755B0" w14:textId="77777777" w:rsidR="0049371C" w:rsidRPr="001505FB" w:rsidRDefault="0049371C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1505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1505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7ADF066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49371C" w:rsidRPr="001505FB" w14:paraId="486BFD59" w14:textId="77777777" w:rsidTr="0081231C">
        <w:tc>
          <w:tcPr>
            <w:tcW w:w="2308" w:type="dxa"/>
            <w:vMerge w:val="restart"/>
            <w:vAlign w:val="center"/>
          </w:tcPr>
          <w:p w14:paraId="386DFC03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6E69C21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6A473B9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49C56D2A" w14:textId="77777777" w:rsidR="0049371C" w:rsidRPr="001505FB" w:rsidRDefault="0049371C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35F9BA4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2D261ED" w14:textId="77777777" w:rsidTr="0081231C">
        <w:tc>
          <w:tcPr>
            <w:tcW w:w="2308" w:type="dxa"/>
            <w:vMerge/>
          </w:tcPr>
          <w:p w14:paraId="71E32B14" w14:textId="77777777" w:rsidR="0049371C" w:rsidRPr="001505FB" w:rsidRDefault="0049371C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2F87FC0" w14:textId="77777777" w:rsidR="0049371C" w:rsidRPr="001505FB" w:rsidRDefault="0049371C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0249A85E" w14:textId="77777777" w:rsidR="0049371C" w:rsidRPr="001505FB" w:rsidRDefault="0049371C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5ECCD9CA" w14:textId="77777777" w:rsidR="0049371C" w:rsidRPr="001505FB" w:rsidRDefault="0049371C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73CC0AB3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75C37095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65C2F232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A88C136" w14:textId="77777777" w:rsidTr="0081231C">
        <w:tc>
          <w:tcPr>
            <w:tcW w:w="2308" w:type="dxa"/>
            <w:vAlign w:val="center"/>
          </w:tcPr>
          <w:p w14:paraId="5C037AF1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0C905216" w14:textId="77777777" w:rsidR="0049371C" w:rsidRPr="001505FB" w:rsidRDefault="0049371C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17A9DB01" w14:textId="77777777" w:rsidR="0049371C" w:rsidRPr="001505FB" w:rsidRDefault="0049371C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6A437400" w14:textId="77777777" w:rsidR="0049371C" w:rsidRPr="001505FB" w:rsidRDefault="0049371C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38C61E8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238D3A6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7C05EE0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371C" w:rsidRPr="001505FB" w14:paraId="325D6A31" w14:textId="77777777" w:rsidTr="0081231C">
        <w:tc>
          <w:tcPr>
            <w:tcW w:w="2308" w:type="dxa"/>
            <w:vMerge w:val="restart"/>
            <w:vAlign w:val="center"/>
          </w:tcPr>
          <w:p w14:paraId="3B68D91C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405DCC42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6971C59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4CB5DB8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77B3307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30582DF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41E713D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58F1467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3B2A47B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600EC9B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Студент (студентка)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49371C" w:rsidRPr="001505FB" w14:paraId="289477FB" w14:textId="77777777" w:rsidTr="0081231C">
        <w:tc>
          <w:tcPr>
            <w:tcW w:w="2308" w:type="dxa"/>
            <w:vMerge/>
            <w:vAlign w:val="center"/>
          </w:tcPr>
          <w:p w14:paraId="44BFA52E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730A53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703ED7B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5E766A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95A957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732422C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C565F5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5A5B6ECF" w14:textId="77777777" w:rsidTr="0081231C">
        <w:tc>
          <w:tcPr>
            <w:tcW w:w="2308" w:type="dxa"/>
            <w:vMerge/>
            <w:vAlign w:val="center"/>
          </w:tcPr>
          <w:p w14:paraId="62CB96D2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765F0C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5CD39B4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CF8AC1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2AEFACA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7BF4D8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110DD2C4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3A4D1F" w14:paraId="40A65DD3" w14:textId="77777777" w:rsidTr="0081231C">
        <w:tc>
          <w:tcPr>
            <w:tcW w:w="2308" w:type="dxa"/>
            <w:vMerge w:val="restart"/>
            <w:vAlign w:val="center"/>
          </w:tcPr>
          <w:p w14:paraId="00B6F197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055EE109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880" w:type="dxa"/>
            <w:vAlign w:val="center"/>
          </w:tcPr>
          <w:p w14:paraId="23EBCC1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28009D8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AA8D79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7A63A83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5C3A0F5D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3A6C4F8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6832F73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064282F3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(студентка)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виправляються з допомогою викладача</w:t>
            </w:r>
          </w:p>
        </w:tc>
      </w:tr>
      <w:tr w:rsidR="0049371C" w:rsidRPr="001505FB" w14:paraId="47982C13" w14:textId="77777777" w:rsidTr="0081231C">
        <w:tc>
          <w:tcPr>
            <w:tcW w:w="2308" w:type="dxa"/>
            <w:vMerge/>
            <w:vAlign w:val="center"/>
          </w:tcPr>
          <w:p w14:paraId="496A2E4F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97F718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79341AC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EF4BF2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E561A1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7834369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061FA62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0736423F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0A1199EB" w14:textId="77777777" w:rsidTr="0081231C">
        <w:tc>
          <w:tcPr>
            <w:tcW w:w="2308" w:type="dxa"/>
            <w:vMerge/>
            <w:vAlign w:val="center"/>
          </w:tcPr>
          <w:p w14:paraId="33DFAFCB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767BEE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5212D086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6D6782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CCC30F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07FEB9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67DFAF6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127ADCC4" w14:textId="77777777" w:rsidTr="0081231C">
        <w:tc>
          <w:tcPr>
            <w:tcW w:w="2308" w:type="dxa"/>
            <w:vMerge w:val="restart"/>
            <w:vAlign w:val="center"/>
          </w:tcPr>
          <w:p w14:paraId="604A8B16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26C6A61B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2DDF2ED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6615414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58752F3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22A0E0D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0DF6B9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662FF3A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58A3E99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234468F2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Студент (студентка)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49371C" w:rsidRPr="001505FB" w14:paraId="74D4ACC1" w14:textId="77777777" w:rsidTr="0081231C">
        <w:tc>
          <w:tcPr>
            <w:tcW w:w="2308" w:type="dxa"/>
            <w:vMerge/>
            <w:vAlign w:val="center"/>
          </w:tcPr>
          <w:p w14:paraId="0E73FE4F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2EFCB8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145FE80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E5593F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41B07E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4C0B358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6512868A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12C042F0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652A35D0" w14:textId="77777777" w:rsidTr="0081231C">
        <w:tc>
          <w:tcPr>
            <w:tcW w:w="2308" w:type="dxa"/>
            <w:vMerge/>
            <w:vAlign w:val="center"/>
          </w:tcPr>
          <w:p w14:paraId="1DF45177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0E604B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534ED88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2D6D31F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66E18B0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58B5FC4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589B9EDC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2651694A" w14:textId="77777777" w:rsidTr="0081231C">
        <w:tc>
          <w:tcPr>
            <w:tcW w:w="2308" w:type="dxa"/>
            <w:vMerge w:val="restart"/>
            <w:vAlign w:val="center"/>
          </w:tcPr>
          <w:p w14:paraId="1F5F48E0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257B8AD3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880" w:type="dxa"/>
            <w:vAlign w:val="center"/>
          </w:tcPr>
          <w:p w14:paraId="0F89852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29C56A4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8BFCF8" w14:textId="77777777" w:rsidR="0049371C" w:rsidRPr="001505FB" w:rsidRDefault="00640597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-вільно</w:t>
            </w:r>
          </w:p>
        </w:tc>
        <w:tc>
          <w:tcPr>
            <w:tcW w:w="1650" w:type="dxa"/>
            <w:vMerge w:val="restart"/>
            <w:vAlign w:val="center"/>
          </w:tcPr>
          <w:p w14:paraId="36746646" w14:textId="77777777" w:rsidR="0049371C" w:rsidRPr="001505FB" w:rsidRDefault="00640597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371C"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зарахо-вано</w:t>
            </w:r>
            <w:proofErr w:type="spellEnd"/>
          </w:p>
        </w:tc>
        <w:tc>
          <w:tcPr>
            <w:tcW w:w="1320" w:type="dxa"/>
            <w:vAlign w:val="center"/>
          </w:tcPr>
          <w:p w14:paraId="2A845D67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3300075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23259288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14:paraId="737338A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3BEA0ED6" w14:textId="77777777" w:rsidTr="0081231C">
        <w:tc>
          <w:tcPr>
            <w:tcW w:w="2308" w:type="dxa"/>
            <w:vMerge/>
            <w:vAlign w:val="center"/>
          </w:tcPr>
          <w:p w14:paraId="1C40F0DC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264EB8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74ABADEB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93C0C7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0FB6A74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6D3BAF8C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25CA718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62719EE8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61FDB861" w14:textId="77777777" w:rsidTr="0081231C">
        <w:tc>
          <w:tcPr>
            <w:tcW w:w="2308" w:type="dxa"/>
            <w:vMerge/>
            <w:vAlign w:val="center"/>
          </w:tcPr>
          <w:p w14:paraId="1D47F871" w14:textId="77777777" w:rsidR="0049371C" w:rsidRPr="001505FB" w:rsidRDefault="0049371C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D12D293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0625553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14272D9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4D3CC932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FFF5F41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72F5FD27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71C" w:rsidRPr="001505FB" w14:paraId="44547E5B" w14:textId="77777777" w:rsidTr="0081231C">
        <w:tc>
          <w:tcPr>
            <w:tcW w:w="2308" w:type="dxa"/>
            <w:vAlign w:val="center"/>
          </w:tcPr>
          <w:p w14:paraId="5D973AC7" w14:textId="77777777" w:rsidR="0049371C" w:rsidRPr="001505FB" w:rsidRDefault="0049371C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0DB6C07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37020C04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6493C22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38D388E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2BBF4AE5" w14:textId="77777777" w:rsidR="0049371C" w:rsidRPr="001505FB" w:rsidRDefault="0049371C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64A90C94" w14:textId="77777777" w:rsidR="0049371C" w:rsidRPr="001505FB" w:rsidRDefault="0049371C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49371C" w:rsidRPr="001505FB" w14:paraId="647F13B6" w14:textId="77777777" w:rsidTr="00AC79D8">
        <w:tc>
          <w:tcPr>
            <w:tcW w:w="15353" w:type="dxa"/>
            <w:gridSpan w:val="3"/>
          </w:tcPr>
          <w:p w14:paraId="788034CF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6976DB8A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0FD11E2B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49371C" w:rsidRPr="001505FB" w14:paraId="5A370268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7A2420E1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570E49EE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49371C" w:rsidRPr="001505FB" w14:paraId="1D0DA564" w14:textId="77777777" w:rsidTr="00AC79D8">
        <w:tc>
          <w:tcPr>
            <w:tcW w:w="15353" w:type="dxa"/>
            <w:gridSpan w:val="3"/>
          </w:tcPr>
          <w:p w14:paraId="0B642C8C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49371C" w:rsidRPr="001505FB" w14:paraId="27BA11E6" w14:textId="77777777" w:rsidTr="00AC79D8">
        <w:trPr>
          <w:trHeight w:val="396"/>
        </w:trPr>
        <w:tc>
          <w:tcPr>
            <w:tcW w:w="1170" w:type="dxa"/>
            <w:gridSpan w:val="2"/>
          </w:tcPr>
          <w:p w14:paraId="2F8EBF73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12537B9E" w14:textId="77777777" w:rsidR="0049371C" w:rsidRPr="001505FB" w:rsidRDefault="0049371C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49371C" w:rsidRPr="001505FB" w14:paraId="67E30073" w14:textId="77777777" w:rsidTr="00AC79D8">
        <w:trPr>
          <w:trHeight w:val="543"/>
        </w:trPr>
        <w:tc>
          <w:tcPr>
            <w:tcW w:w="1170" w:type="dxa"/>
            <w:gridSpan w:val="2"/>
          </w:tcPr>
          <w:p w14:paraId="284D728F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3E308ECC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49371C" w:rsidRPr="001505FB" w14:paraId="7474D94A" w14:textId="77777777" w:rsidTr="00AC79D8">
        <w:trPr>
          <w:trHeight w:val="351"/>
        </w:trPr>
        <w:tc>
          <w:tcPr>
            <w:tcW w:w="1170" w:type="dxa"/>
            <w:gridSpan w:val="2"/>
          </w:tcPr>
          <w:p w14:paraId="0A951B8A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154E35DB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49371C" w:rsidRPr="001505FB" w14:paraId="4C3685C2" w14:textId="77777777" w:rsidTr="00AC79D8">
        <w:trPr>
          <w:trHeight w:val="351"/>
        </w:trPr>
        <w:tc>
          <w:tcPr>
            <w:tcW w:w="1170" w:type="dxa"/>
            <w:gridSpan w:val="2"/>
          </w:tcPr>
          <w:p w14:paraId="41C0D7B4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1E1FFCEB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5FB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49371C" w:rsidRPr="001505FB" w14:paraId="11446E31" w14:textId="77777777" w:rsidTr="00AC79D8">
        <w:tc>
          <w:tcPr>
            <w:tcW w:w="1170" w:type="dxa"/>
            <w:gridSpan w:val="2"/>
          </w:tcPr>
          <w:p w14:paraId="62B63AC4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03F96280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Гоменский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А.Я. Управление командой в баскетболе. М.,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ФиС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, 2006.-211с.</w:t>
            </w:r>
          </w:p>
        </w:tc>
      </w:tr>
      <w:tr w:rsidR="0049371C" w:rsidRPr="001505FB" w14:paraId="3593522D" w14:textId="77777777" w:rsidTr="00AC79D8">
        <w:tc>
          <w:tcPr>
            <w:tcW w:w="1170" w:type="dxa"/>
            <w:gridSpan w:val="2"/>
          </w:tcPr>
          <w:p w14:paraId="09440F4B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130B5A49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Гомельский А.Я. Тактика баскетбола. М.,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ФиС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, 2007.-256 с.</w:t>
            </w:r>
          </w:p>
        </w:tc>
      </w:tr>
      <w:tr w:rsidR="0049371C" w:rsidRPr="001505FB" w14:paraId="2A362764" w14:textId="77777777" w:rsidTr="00AC79D8">
        <w:tc>
          <w:tcPr>
            <w:tcW w:w="1170" w:type="dxa"/>
            <w:gridSpan w:val="2"/>
          </w:tcPr>
          <w:p w14:paraId="6FC44FE7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593A3CAA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Грасис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А.М. Специальные упражнения в волейболе. М.,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ФиС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, 2006.-251с</w:t>
            </w:r>
          </w:p>
        </w:tc>
      </w:tr>
      <w:tr w:rsidR="0049371C" w:rsidRPr="001505FB" w14:paraId="0006F6C1" w14:textId="77777777" w:rsidTr="00AC79D8">
        <w:tc>
          <w:tcPr>
            <w:tcW w:w="1170" w:type="dxa"/>
            <w:gridSpan w:val="2"/>
          </w:tcPr>
          <w:p w14:paraId="7A91F4CD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4C6955A2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49371C" w:rsidRPr="001505FB" w14:paraId="1EFFDC18" w14:textId="77777777" w:rsidTr="00AC79D8">
        <w:tc>
          <w:tcPr>
            <w:tcW w:w="1170" w:type="dxa"/>
            <w:gridSpan w:val="2"/>
          </w:tcPr>
          <w:p w14:paraId="263507DB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5B7B29CF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</w:t>
            </w:r>
            <w:proofErr w:type="spellEnd"/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В.В. Легка атлетика. – К.: «Вища школа», 1979 – 127 с.</w:t>
            </w:r>
          </w:p>
        </w:tc>
      </w:tr>
      <w:tr w:rsidR="0049371C" w:rsidRPr="003A4D1F" w14:paraId="714270E1" w14:textId="77777777" w:rsidTr="00AC79D8">
        <w:tc>
          <w:tcPr>
            <w:tcW w:w="1170" w:type="dxa"/>
            <w:gridSpan w:val="2"/>
          </w:tcPr>
          <w:p w14:paraId="58AB3BCA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3C21A1A1" w14:textId="77777777" w:rsidR="0049371C" w:rsidRPr="001505FB" w:rsidRDefault="0049371C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«Легка атлетика» для закладів освіти України (навчальний посібник) Квасниця О.М.,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Ребрина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Г.А. Лист ІІТЗО від 01.07.2014 № 14.1/12 - Г - 1011</w:t>
            </w:r>
          </w:p>
        </w:tc>
      </w:tr>
      <w:tr w:rsidR="0049371C" w:rsidRPr="001505FB" w14:paraId="284C3ECE" w14:textId="77777777" w:rsidTr="00AC79D8">
        <w:tc>
          <w:tcPr>
            <w:tcW w:w="1170" w:type="dxa"/>
            <w:gridSpan w:val="2"/>
          </w:tcPr>
          <w:p w14:paraId="1CF16E50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7521AF3A" w14:textId="77777777" w:rsidR="0049371C" w:rsidRPr="001505FB" w:rsidRDefault="0049371C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Лікувальна фізична культура в загальноосвітніх навчальних закладах (методичний посібник)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Пустолякова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 Лист ІІТЗО від 02.07.2014 № 14.1/12-Г1042</w:t>
            </w:r>
          </w:p>
        </w:tc>
      </w:tr>
      <w:tr w:rsidR="0049371C" w:rsidRPr="003A4D1F" w14:paraId="2E7D35F3" w14:textId="77777777" w:rsidTr="00AC79D8">
        <w:tc>
          <w:tcPr>
            <w:tcW w:w="1170" w:type="dxa"/>
            <w:gridSpan w:val="2"/>
          </w:tcPr>
          <w:p w14:paraId="10122CB2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2449638F" w14:textId="77777777" w:rsidR="0049371C" w:rsidRPr="001505FB" w:rsidRDefault="0049371C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Матвєєв Л.П. Теорія й методика фізичної культури. — М.: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ФиС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1991.-155 с.</w:t>
            </w:r>
          </w:p>
        </w:tc>
      </w:tr>
      <w:tr w:rsidR="0049371C" w:rsidRPr="001505FB" w14:paraId="4AFE4D9E" w14:textId="77777777" w:rsidTr="00AC79D8">
        <w:tc>
          <w:tcPr>
            <w:tcW w:w="1170" w:type="dxa"/>
            <w:gridSpan w:val="2"/>
          </w:tcPr>
          <w:p w14:paraId="148B6C51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43C72C61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49371C" w:rsidRPr="001505FB" w14:paraId="5473B7BF" w14:textId="77777777" w:rsidTr="00AC79D8">
        <w:tc>
          <w:tcPr>
            <w:tcW w:w="1170" w:type="dxa"/>
            <w:gridSpan w:val="2"/>
          </w:tcPr>
          <w:p w14:paraId="18F49213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7994970D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Ж.К., Кузнєцов В.С. Теорія і методика фізичного виховання і спорту: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посібник для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ВНЗ.-М.: 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Физкультура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и спорт, 2001.-110 с.</w:t>
            </w:r>
          </w:p>
        </w:tc>
      </w:tr>
      <w:tr w:rsidR="0049371C" w:rsidRPr="001505FB" w14:paraId="69B21740" w14:textId="77777777" w:rsidTr="00AC79D8">
        <w:tc>
          <w:tcPr>
            <w:tcW w:w="1170" w:type="dxa"/>
            <w:gridSpan w:val="2"/>
          </w:tcPr>
          <w:p w14:paraId="765CF51F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6734A530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49371C" w:rsidRPr="001505FB" w14:paraId="68D1F442" w14:textId="77777777" w:rsidTr="00AC79D8">
        <w:tc>
          <w:tcPr>
            <w:tcW w:w="15353" w:type="dxa"/>
            <w:gridSpan w:val="3"/>
          </w:tcPr>
          <w:p w14:paraId="7032D2E8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49371C" w:rsidRPr="003A4D1F" w14:paraId="29BD26F2" w14:textId="77777777" w:rsidTr="00AC79D8">
        <w:tc>
          <w:tcPr>
            <w:tcW w:w="1170" w:type="dxa"/>
            <w:gridSpan w:val="2"/>
          </w:tcPr>
          <w:p w14:paraId="59946A0E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2DB59260" w14:textId="77777777" w:rsidR="0049371C" w:rsidRPr="001505FB" w:rsidRDefault="0049371C" w:rsidP="00AC79D8">
            <w:pPr>
              <w:pStyle w:val="Default"/>
              <w:spacing w:after="27"/>
              <w:rPr>
                <w:sz w:val="28"/>
                <w:szCs w:val="28"/>
              </w:rPr>
            </w:pPr>
            <w:proofErr w:type="spellStart"/>
            <w:r w:rsidRPr="001505FB">
              <w:rPr>
                <w:sz w:val="28"/>
                <w:szCs w:val="28"/>
              </w:rPr>
              <w:t>Вацеба</w:t>
            </w:r>
            <w:proofErr w:type="spellEnd"/>
            <w:r w:rsidRPr="001505FB">
              <w:rPr>
                <w:sz w:val="28"/>
                <w:szCs w:val="28"/>
              </w:rPr>
              <w:t xml:space="preserve"> О.М. Нариси з історії Західноукраїнського спортивного руху. / </w:t>
            </w:r>
            <w:proofErr w:type="spellStart"/>
            <w:r w:rsidRPr="001505FB">
              <w:rPr>
                <w:sz w:val="28"/>
                <w:szCs w:val="28"/>
              </w:rPr>
              <w:t>Вацеба</w:t>
            </w:r>
            <w:proofErr w:type="spellEnd"/>
            <w:r w:rsidRPr="001505FB">
              <w:rPr>
                <w:sz w:val="28"/>
                <w:szCs w:val="28"/>
              </w:rPr>
              <w:t xml:space="preserve"> О.М. - Івано-Франківськ, 2017. – 312 с.</w:t>
            </w:r>
          </w:p>
        </w:tc>
      </w:tr>
      <w:tr w:rsidR="0049371C" w:rsidRPr="001505FB" w14:paraId="6C8EBF33" w14:textId="77777777" w:rsidTr="00AC79D8">
        <w:tc>
          <w:tcPr>
            <w:tcW w:w="1170" w:type="dxa"/>
            <w:gridSpan w:val="2"/>
          </w:tcPr>
          <w:p w14:paraId="588BE2FC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098FCBEB" w14:textId="77777777" w:rsidR="0049371C" w:rsidRPr="001505FB" w:rsidRDefault="0049371C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Иващенко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Л.Я.,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Круцевич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Т.Ю. Методика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физкультурно-оздоровительных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занятий. - К.: УГУФВС, 2014. — 126 с.</w:t>
            </w:r>
          </w:p>
        </w:tc>
      </w:tr>
      <w:tr w:rsidR="0049371C" w:rsidRPr="001505FB" w14:paraId="3F7B3E7F" w14:textId="77777777" w:rsidTr="00AC79D8">
        <w:tc>
          <w:tcPr>
            <w:tcW w:w="1170" w:type="dxa"/>
            <w:gridSpan w:val="2"/>
          </w:tcPr>
          <w:p w14:paraId="3B49F6A6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1F88002B" w14:textId="77777777" w:rsidR="0049371C" w:rsidRPr="001505FB" w:rsidRDefault="0049371C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49371C" w:rsidRPr="001505FB" w14:paraId="6639B1D3" w14:textId="77777777" w:rsidTr="00AC79D8">
        <w:tc>
          <w:tcPr>
            <w:tcW w:w="1170" w:type="dxa"/>
            <w:gridSpan w:val="2"/>
          </w:tcPr>
          <w:p w14:paraId="761975E9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183" w:type="dxa"/>
          </w:tcPr>
          <w:p w14:paraId="49CD5B70" w14:textId="77777777" w:rsidR="0049371C" w:rsidRPr="001505FB" w:rsidRDefault="0049371C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Минаев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В.Н., Шиян Е.М.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Основы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физического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воспитания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школьников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— М.: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Просвещение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1989. — </w:t>
            </w: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222 с.</w:t>
            </w:r>
          </w:p>
        </w:tc>
      </w:tr>
      <w:tr w:rsidR="0049371C" w:rsidRPr="001505FB" w14:paraId="1B756C0D" w14:textId="77777777" w:rsidTr="00AC79D8">
        <w:tc>
          <w:tcPr>
            <w:tcW w:w="1170" w:type="dxa"/>
            <w:gridSpan w:val="2"/>
          </w:tcPr>
          <w:p w14:paraId="4E67D932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14183" w:type="dxa"/>
          </w:tcPr>
          <w:p w14:paraId="01044270" w14:textId="77777777" w:rsidR="0049371C" w:rsidRPr="001505FB" w:rsidRDefault="0049371C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Настольная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книга учителя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физической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культуры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Под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ред. Л. Б.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Кофмана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— М.: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Физкультура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и спорт, 1998. — 496 с.</w:t>
            </w:r>
          </w:p>
        </w:tc>
      </w:tr>
      <w:tr w:rsidR="0049371C" w:rsidRPr="001505FB" w14:paraId="44E24B33" w14:textId="77777777" w:rsidTr="00AC79D8">
        <w:tc>
          <w:tcPr>
            <w:tcW w:w="1170" w:type="dxa"/>
            <w:gridSpan w:val="2"/>
          </w:tcPr>
          <w:p w14:paraId="02BEEC65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717F8A1C" w14:textId="77777777" w:rsidR="0049371C" w:rsidRPr="001505FB" w:rsidRDefault="0049371C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Булатова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 Фізична підготовка спортсмена. – К.: Олімпійська література, 2015. – 320 с. </w:t>
            </w:r>
          </w:p>
        </w:tc>
      </w:tr>
      <w:tr w:rsidR="0049371C" w:rsidRPr="003A4D1F" w14:paraId="2D33B204" w14:textId="77777777" w:rsidTr="00AC79D8">
        <w:trPr>
          <w:trHeight w:val="320"/>
        </w:trPr>
        <w:tc>
          <w:tcPr>
            <w:tcW w:w="1170" w:type="dxa"/>
            <w:gridSpan w:val="2"/>
          </w:tcPr>
          <w:p w14:paraId="386BAF6E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1635E8E1" w14:textId="77777777" w:rsidR="0049371C" w:rsidRPr="001505FB" w:rsidRDefault="0049371C" w:rsidP="00AC79D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505FB">
              <w:rPr>
                <w:sz w:val="28"/>
                <w:szCs w:val="28"/>
              </w:rPr>
              <w:t>Приступа</w:t>
            </w:r>
            <w:proofErr w:type="spellEnd"/>
            <w:r w:rsidRPr="001505FB">
              <w:rPr>
                <w:sz w:val="28"/>
                <w:szCs w:val="28"/>
              </w:rPr>
              <w:t xml:space="preserve"> Є.Н. Традиції української національної фізичної культури. / </w:t>
            </w:r>
            <w:proofErr w:type="spellStart"/>
            <w:r w:rsidRPr="001505FB">
              <w:rPr>
                <w:sz w:val="28"/>
                <w:szCs w:val="28"/>
              </w:rPr>
              <w:t>Приступа</w:t>
            </w:r>
            <w:proofErr w:type="spellEnd"/>
            <w:r w:rsidRPr="001505FB">
              <w:rPr>
                <w:sz w:val="28"/>
                <w:szCs w:val="28"/>
              </w:rPr>
              <w:t xml:space="preserve"> Є.Н., </w:t>
            </w:r>
            <w:proofErr w:type="spellStart"/>
            <w:r w:rsidRPr="001505FB">
              <w:rPr>
                <w:sz w:val="28"/>
                <w:szCs w:val="28"/>
              </w:rPr>
              <w:t>Пилат</w:t>
            </w:r>
            <w:proofErr w:type="spellEnd"/>
            <w:r w:rsidRPr="001505FB">
              <w:rPr>
                <w:sz w:val="28"/>
                <w:szCs w:val="28"/>
              </w:rPr>
              <w:t xml:space="preserve"> B.C. – Львів, 2016. - 24с.</w:t>
            </w:r>
          </w:p>
        </w:tc>
      </w:tr>
      <w:tr w:rsidR="0049371C" w:rsidRPr="001505FB" w14:paraId="635E3FCE" w14:textId="77777777" w:rsidTr="00AC79D8">
        <w:tc>
          <w:tcPr>
            <w:tcW w:w="15353" w:type="dxa"/>
            <w:gridSpan w:val="3"/>
          </w:tcPr>
          <w:p w14:paraId="334118B9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49371C" w:rsidRPr="003A4D1F" w14:paraId="6DD3146B" w14:textId="77777777" w:rsidTr="00AC79D8">
        <w:tc>
          <w:tcPr>
            <w:tcW w:w="1170" w:type="dxa"/>
            <w:gridSpan w:val="2"/>
          </w:tcPr>
          <w:p w14:paraId="31C2B06E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14F749B3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education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gov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ua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1505FB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1505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49371C" w:rsidRPr="001505FB" w14:paraId="6C18651E" w14:textId="77777777" w:rsidTr="00AC79D8">
        <w:tc>
          <w:tcPr>
            <w:tcW w:w="1170" w:type="dxa"/>
            <w:gridSpan w:val="2"/>
          </w:tcPr>
          <w:p w14:paraId="55C33625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3D010B39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49371C" w:rsidRPr="001505FB" w14:paraId="62160189" w14:textId="77777777" w:rsidTr="00AC79D8">
        <w:tc>
          <w:tcPr>
            <w:tcW w:w="1170" w:type="dxa"/>
            <w:gridSpan w:val="2"/>
          </w:tcPr>
          <w:p w14:paraId="7EEC20D0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43B3C193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www.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nbuv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gov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ua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сайт Національної бібліотеки ім. В. Вернадського.</w:t>
            </w:r>
          </w:p>
        </w:tc>
      </w:tr>
      <w:tr w:rsidR="0049371C" w:rsidRPr="003A4D1F" w14:paraId="75736BBB" w14:textId="77777777" w:rsidTr="00AC79D8">
        <w:tc>
          <w:tcPr>
            <w:tcW w:w="1170" w:type="dxa"/>
            <w:gridSpan w:val="2"/>
          </w:tcPr>
          <w:p w14:paraId="0145DC82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702924BD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proofErr w:type="spellEnd"/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proofErr w:type="spellStart"/>
            <w:r w:rsidRPr="001505FB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  <w:proofErr w:type="spellEnd"/>
          </w:p>
        </w:tc>
      </w:tr>
      <w:tr w:rsidR="0049371C" w:rsidRPr="003A4D1F" w14:paraId="1AB0D622" w14:textId="77777777" w:rsidTr="00AC79D8">
        <w:tc>
          <w:tcPr>
            <w:tcW w:w="1170" w:type="dxa"/>
            <w:gridSpan w:val="2"/>
          </w:tcPr>
          <w:p w14:paraId="67F8E116" w14:textId="77777777" w:rsidR="0049371C" w:rsidRPr="001505FB" w:rsidRDefault="0049371C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51E00872" w14:textId="77777777" w:rsidR="0049371C" w:rsidRPr="001505FB" w:rsidRDefault="0049371C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05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0D138C3A" w14:textId="77777777" w:rsidR="0049371C" w:rsidRPr="001505FB" w:rsidRDefault="0049371C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F7578D" w14:textId="77777777" w:rsidR="0049371C" w:rsidRPr="001505FB" w:rsidRDefault="0049371C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9371C" w:rsidRPr="001505FB" w:rsidSect="00254335">
      <w:pgSz w:w="16838" w:h="11906" w:orient="landscape"/>
      <w:pgMar w:top="568" w:right="1134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5D3D" w14:textId="77777777" w:rsidR="00F263A8" w:rsidRDefault="00F263A8" w:rsidP="00DF082C">
      <w:pPr>
        <w:spacing w:after="0" w:line="240" w:lineRule="auto"/>
      </w:pPr>
      <w:r>
        <w:separator/>
      </w:r>
    </w:p>
  </w:endnote>
  <w:endnote w:type="continuationSeparator" w:id="0">
    <w:p w14:paraId="47A84C44" w14:textId="77777777" w:rsidR="00F263A8" w:rsidRDefault="00F263A8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C2E5" w14:textId="77777777" w:rsidR="00F263A8" w:rsidRDefault="00F263A8" w:rsidP="00DF082C">
      <w:pPr>
        <w:spacing w:after="0" w:line="240" w:lineRule="auto"/>
      </w:pPr>
      <w:r>
        <w:separator/>
      </w:r>
    </w:p>
  </w:footnote>
  <w:footnote w:type="continuationSeparator" w:id="0">
    <w:p w14:paraId="49628494" w14:textId="77777777" w:rsidR="00F263A8" w:rsidRDefault="00F263A8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46D8"/>
    <w:rsid w:val="00005B79"/>
    <w:rsid w:val="00020316"/>
    <w:rsid w:val="000401B1"/>
    <w:rsid w:val="00044C2A"/>
    <w:rsid w:val="00064D91"/>
    <w:rsid w:val="00071309"/>
    <w:rsid w:val="00095E4E"/>
    <w:rsid w:val="000A3FCD"/>
    <w:rsid w:val="000A64F1"/>
    <w:rsid w:val="000B55C0"/>
    <w:rsid w:val="000C1567"/>
    <w:rsid w:val="000C3FBF"/>
    <w:rsid w:val="000C6D88"/>
    <w:rsid w:val="000D6892"/>
    <w:rsid w:val="000E6666"/>
    <w:rsid w:val="00134251"/>
    <w:rsid w:val="00134273"/>
    <w:rsid w:val="001505FB"/>
    <w:rsid w:val="00151F31"/>
    <w:rsid w:val="00160524"/>
    <w:rsid w:val="001621D9"/>
    <w:rsid w:val="00167216"/>
    <w:rsid w:val="001772D3"/>
    <w:rsid w:val="001845C9"/>
    <w:rsid w:val="00194A18"/>
    <w:rsid w:val="001B1BBB"/>
    <w:rsid w:val="001D36B0"/>
    <w:rsid w:val="001E3E74"/>
    <w:rsid w:val="001E5984"/>
    <w:rsid w:val="002141EA"/>
    <w:rsid w:val="0022605D"/>
    <w:rsid w:val="00226EA0"/>
    <w:rsid w:val="0023061B"/>
    <w:rsid w:val="002373B7"/>
    <w:rsid w:val="00254335"/>
    <w:rsid w:val="00266337"/>
    <w:rsid w:val="002801F2"/>
    <w:rsid w:val="00291DFB"/>
    <w:rsid w:val="002A4C65"/>
    <w:rsid w:val="002C1A78"/>
    <w:rsid w:val="002D6A1A"/>
    <w:rsid w:val="002E1C5C"/>
    <w:rsid w:val="002F2461"/>
    <w:rsid w:val="002F3C93"/>
    <w:rsid w:val="002F57FE"/>
    <w:rsid w:val="00300F33"/>
    <w:rsid w:val="0031028C"/>
    <w:rsid w:val="003164D0"/>
    <w:rsid w:val="00320447"/>
    <w:rsid w:val="00343021"/>
    <w:rsid w:val="003439B3"/>
    <w:rsid w:val="00343A80"/>
    <w:rsid w:val="00361388"/>
    <w:rsid w:val="003633B8"/>
    <w:rsid w:val="00364B57"/>
    <w:rsid w:val="00371660"/>
    <w:rsid w:val="00372C65"/>
    <w:rsid w:val="003922FB"/>
    <w:rsid w:val="00392929"/>
    <w:rsid w:val="003A4D1F"/>
    <w:rsid w:val="003B5E6E"/>
    <w:rsid w:val="003C1A3D"/>
    <w:rsid w:val="003C2732"/>
    <w:rsid w:val="003D0117"/>
    <w:rsid w:val="003E0006"/>
    <w:rsid w:val="003E0D82"/>
    <w:rsid w:val="003E15A8"/>
    <w:rsid w:val="003E3839"/>
    <w:rsid w:val="003F6700"/>
    <w:rsid w:val="00400A25"/>
    <w:rsid w:val="00411440"/>
    <w:rsid w:val="004162A9"/>
    <w:rsid w:val="00431D4D"/>
    <w:rsid w:val="00454ADE"/>
    <w:rsid w:val="00471647"/>
    <w:rsid w:val="0048733C"/>
    <w:rsid w:val="00490DE4"/>
    <w:rsid w:val="0049371C"/>
    <w:rsid w:val="004F3867"/>
    <w:rsid w:val="00505FC3"/>
    <w:rsid w:val="00526C82"/>
    <w:rsid w:val="00533ECA"/>
    <w:rsid w:val="005348FA"/>
    <w:rsid w:val="00536AC7"/>
    <w:rsid w:val="00567B64"/>
    <w:rsid w:val="005746D8"/>
    <w:rsid w:val="00584386"/>
    <w:rsid w:val="005963D8"/>
    <w:rsid w:val="005A7CBB"/>
    <w:rsid w:val="005B1E47"/>
    <w:rsid w:val="005C6396"/>
    <w:rsid w:val="005E254E"/>
    <w:rsid w:val="005F401F"/>
    <w:rsid w:val="00617333"/>
    <w:rsid w:val="0062410D"/>
    <w:rsid w:val="00631439"/>
    <w:rsid w:val="00640597"/>
    <w:rsid w:val="00651B15"/>
    <w:rsid w:val="00651BCE"/>
    <w:rsid w:val="00664CCE"/>
    <w:rsid w:val="006A4B0A"/>
    <w:rsid w:val="006B0100"/>
    <w:rsid w:val="006B418B"/>
    <w:rsid w:val="006B5F17"/>
    <w:rsid w:val="006C76C3"/>
    <w:rsid w:val="006E2949"/>
    <w:rsid w:val="006F7196"/>
    <w:rsid w:val="00710FDA"/>
    <w:rsid w:val="00727CC4"/>
    <w:rsid w:val="007311BB"/>
    <w:rsid w:val="00732261"/>
    <w:rsid w:val="00734FF2"/>
    <w:rsid w:val="00735D5B"/>
    <w:rsid w:val="00737B0C"/>
    <w:rsid w:val="00747DCA"/>
    <w:rsid w:val="00753C3A"/>
    <w:rsid w:val="007A3632"/>
    <w:rsid w:val="007A5330"/>
    <w:rsid w:val="007E70F2"/>
    <w:rsid w:val="007F0242"/>
    <w:rsid w:val="007F141F"/>
    <w:rsid w:val="00804C26"/>
    <w:rsid w:val="0081231C"/>
    <w:rsid w:val="00834743"/>
    <w:rsid w:val="00837028"/>
    <w:rsid w:val="00840C8E"/>
    <w:rsid w:val="00893DD2"/>
    <w:rsid w:val="008A3D70"/>
    <w:rsid w:val="008E4BE7"/>
    <w:rsid w:val="008F6BFD"/>
    <w:rsid w:val="00904B74"/>
    <w:rsid w:val="009061F0"/>
    <w:rsid w:val="00913DBC"/>
    <w:rsid w:val="00915257"/>
    <w:rsid w:val="00926BCD"/>
    <w:rsid w:val="00933C0D"/>
    <w:rsid w:val="00943753"/>
    <w:rsid w:val="00951077"/>
    <w:rsid w:val="00952371"/>
    <w:rsid w:val="009A7ACD"/>
    <w:rsid w:val="009B6EFA"/>
    <w:rsid w:val="009C231F"/>
    <w:rsid w:val="009D3EA5"/>
    <w:rsid w:val="009F7B43"/>
    <w:rsid w:val="00A12766"/>
    <w:rsid w:val="00A21DE5"/>
    <w:rsid w:val="00A2480D"/>
    <w:rsid w:val="00A37E1C"/>
    <w:rsid w:val="00A40DA9"/>
    <w:rsid w:val="00A471C6"/>
    <w:rsid w:val="00A5014C"/>
    <w:rsid w:val="00A50364"/>
    <w:rsid w:val="00A53C90"/>
    <w:rsid w:val="00A55FC0"/>
    <w:rsid w:val="00A71E95"/>
    <w:rsid w:val="00A7221F"/>
    <w:rsid w:val="00A737C4"/>
    <w:rsid w:val="00A752B6"/>
    <w:rsid w:val="00A806A9"/>
    <w:rsid w:val="00A9187B"/>
    <w:rsid w:val="00A92976"/>
    <w:rsid w:val="00AA08A8"/>
    <w:rsid w:val="00AA3261"/>
    <w:rsid w:val="00AA51EB"/>
    <w:rsid w:val="00AC79D8"/>
    <w:rsid w:val="00AD72C6"/>
    <w:rsid w:val="00B20F60"/>
    <w:rsid w:val="00B4145B"/>
    <w:rsid w:val="00B415D3"/>
    <w:rsid w:val="00B421CE"/>
    <w:rsid w:val="00B433B8"/>
    <w:rsid w:val="00B45A49"/>
    <w:rsid w:val="00B641C7"/>
    <w:rsid w:val="00B722A8"/>
    <w:rsid w:val="00B97997"/>
    <w:rsid w:val="00BA67C9"/>
    <w:rsid w:val="00BB03C1"/>
    <w:rsid w:val="00BB0BE6"/>
    <w:rsid w:val="00BB7ECB"/>
    <w:rsid w:val="00BD5D38"/>
    <w:rsid w:val="00BF0141"/>
    <w:rsid w:val="00BF2F15"/>
    <w:rsid w:val="00C07BF8"/>
    <w:rsid w:val="00C11763"/>
    <w:rsid w:val="00C122C7"/>
    <w:rsid w:val="00C379DA"/>
    <w:rsid w:val="00C54AE2"/>
    <w:rsid w:val="00C54EAE"/>
    <w:rsid w:val="00C60B4C"/>
    <w:rsid w:val="00C70BCF"/>
    <w:rsid w:val="00C80F70"/>
    <w:rsid w:val="00C836C4"/>
    <w:rsid w:val="00C92867"/>
    <w:rsid w:val="00CA1CA2"/>
    <w:rsid w:val="00CA78F5"/>
    <w:rsid w:val="00CC4BA6"/>
    <w:rsid w:val="00CE2E46"/>
    <w:rsid w:val="00CE4B87"/>
    <w:rsid w:val="00D07626"/>
    <w:rsid w:val="00D237EF"/>
    <w:rsid w:val="00D26357"/>
    <w:rsid w:val="00D43A34"/>
    <w:rsid w:val="00D506E2"/>
    <w:rsid w:val="00D53B47"/>
    <w:rsid w:val="00D5591B"/>
    <w:rsid w:val="00D77282"/>
    <w:rsid w:val="00DA18AB"/>
    <w:rsid w:val="00DB7025"/>
    <w:rsid w:val="00DC18DF"/>
    <w:rsid w:val="00DC6C80"/>
    <w:rsid w:val="00DE13DB"/>
    <w:rsid w:val="00DE1A7E"/>
    <w:rsid w:val="00DF082C"/>
    <w:rsid w:val="00DF227B"/>
    <w:rsid w:val="00E170D2"/>
    <w:rsid w:val="00E273B2"/>
    <w:rsid w:val="00E46DBF"/>
    <w:rsid w:val="00E55BB8"/>
    <w:rsid w:val="00E83821"/>
    <w:rsid w:val="00E908BF"/>
    <w:rsid w:val="00EA6D09"/>
    <w:rsid w:val="00EB041A"/>
    <w:rsid w:val="00EB7306"/>
    <w:rsid w:val="00EB7BAD"/>
    <w:rsid w:val="00EC0521"/>
    <w:rsid w:val="00EC2542"/>
    <w:rsid w:val="00EC5F7E"/>
    <w:rsid w:val="00EC66D5"/>
    <w:rsid w:val="00ED2486"/>
    <w:rsid w:val="00ED5D53"/>
    <w:rsid w:val="00ED60E8"/>
    <w:rsid w:val="00EF20DD"/>
    <w:rsid w:val="00F05638"/>
    <w:rsid w:val="00F263A8"/>
    <w:rsid w:val="00F4299F"/>
    <w:rsid w:val="00F42B46"/>
    <w:rsid w:val="00F72FF4"/>
    <w:rsid w:val="00F84479"/>
    <w:rsid w:val="00F85C11"/>
    <w:rsid w:val="00F92950"/>
    <w:rsid w:val="00F94FD2"/>
    <w:rsid w:val="00F95A26"/>
    <w:rsid w:val="00FB39EA"/>
    <w:rsid w:val="00FB6F4B"/>
    <w:rsid w:val="00FC04A1"/>
    <w:rsid w:val="00FC24C2"/>
    <w:rsid w:val="00FE48A7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5E380E4"/>
  <w15:docId w15:val="{035FF6CA-FE78-4DBC-9D6E-15D9D288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1">
    <w:name w:val="heading 1"/>
    <w:basedOn w:val="a"/>
    <w:next w:val="a"/>
    <w:link w:val="10"/>
    <w:qFormat/>
    <w:locked/>
    <w:rsid w:val="00F263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071309"/>
    <w:rPr>
      <w:rFonts w:eastAsia="Times New Roman" w:cs="Times New Roman"/>
      <w:lang w:val="ru-RU"/>
    </w:rPr>
  </w:style>
  <w:style w:type="character" w:customStyle="1" w:styleId="1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263A8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styleId="ab">
    <w:name w:val="Emphasis"/>
    <w:basedOn w:val="a0"/>
    <w:qFormat/>
    <w:locked/>
    <w:rsid w:val="00F26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1C20-3EA0-454E-80A2-0AAD82C6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52</Pages>
  <Words>43963</Words>
  <Characters>25059</Characters>
  <Application>Microsoft Office Word</Application>
  <DocSecurity>0</DocSecurity>
  <Lines>208</Lines>
  <Paragraphs>137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gn403</cp:lastModifiedBy>
  <cp:revision>56</cp:revision>
  <cp:lastPrinted>2021-03-12T12:12:00Z</cp:lastPrinted>
  <dcterms:created xsi:type="dcterms:W3CDTF">2021-03-09T07:54:00Z</dcterms:created>
  <dcterms:modified xsi:type="dcterms:W3CDTF">2022-09-23T10:45:00Z</dcterms:modified>
</cp:coreProperties>
</file>