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BEFD" w14:textId="541E6D40" w:rsidR="005A6F95" w:rsidRDefault="005A6F9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3B">
        <w:rPr>
          <w:rFonts w:ascii="Times New Roman" w:hAnsi="Times New Roman" w:cs="Times New Roman"/>
          <w:b/>
          <w:sz w:val="28"/>
          <w:szCs w:val="28"/>
        </w:rPr>
        <w:t>3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35B57947" w:rsidR="002F38EA" w:rsidRDefault="00CD67FD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ТИПОЛОГІЯ ПІДПРИЄМНИЦТВА</w:t>
      </w:r>
    </w:p>
    <w:p w14:paraId="65FE68C0" w14:textId="77777777" w:rsidR="002F38EA" w:rsidRPr="005A6F95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5A6F9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3D10EC97" w14:textId="0463B890" w:rsidR="00CD67FD" w:rsidRDefault="00B33E75" w:rsidP="004B58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7FD">
        <w:rPr>
          <w:rFonts w:ascii="Times New Roman" w:hAnsi="Times New Roman"/>
          <w:sz w:val="28"/>
          <w:szCs w:val="28"/>
        </w:rPr>
        <w:t xml:space="preserve">1. </w:t>
      </w:r>
      <w:r w:rsidR="00CD67FD" w:rsidRPr="00CD67FD">
        <w:rPr>
          <w:rFonts w:ascii="Times New Roman" w:hAnsi="Times New Roman"/>
          <w:sz w:val="28"/>
          <w:szCs w:val="28"/>
        </w:rPr>
        <w:t xml:space="preserve">Основні типи та сфери підприємницької діяльності.  </w:t>
      </w:r>
    </w:p>
    <w:p w14:paraId="58B4775A" w14:textId="6391D97B" w:rsidR="00CD67FD" w:rsidRDefault="004B5850" w:rsidP="002F38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67FD">
        <w:rPr>
          <w:rFonts w:ascii="Times New Roman" w:hAnsi="Times New Roman"/>
          <w:sz w:val="28"/>
          <w:szCs w:val="28"/>
        </w:rPr>
        <w:t xml:space="preserve">. </w:t>
      </w:r>
      <w:r w:rsidR="00CD67FD" w:rsidRPr="00CD67FD">
        <w:rPr>
          <w:rFonts w:ascii="Times New Roman" w:hAnsi="Times New Roman"/>
          <w:sz w:val="28"/>
          <w:szCs w:val="28"/>
        </w:rPr>
        <w:t xml:space="preserve">Виробнича підприємницька діяльність та її основні форми. </w:t>
      </w:r>
    </w:p>
    <w:p w14:paraId="4D467AFD" w14:textId="5C6D94BC" w:rsidR="002F38EA" w:rsidRPr="00CD67FD" w:rsidRDefault="004B5850" w:rsidP="002F3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67FD">
        <w:rPr>
          <w:rFonts w:ascii="Times New Roman" w:hAnsi="Times New Roman"/>
          <w:sz w:val="28"/>
          <w:szCs w:val="28"/>
        </w:rPr>
        <w:t xml:space="preserve">. </w:t>
      </w:r>
      <w:r w:rsidR="00CD67FD" w:rsidRPr="00CD67FD">
        <w:rPr>
          <w:rFonts w:ascii="Times New Roman" w:hAnsi="Times New Roman"/>
          <w:sz w:val="28"/>
          <w:szCs w:val="28"/>
        </w:rPr>
        <w:t>Сутність посередницького підприємництва.</w:t>
      </w:r>
    </w:p>
    <w:p w14:paraId="23E90977" w14:textId="77777777" w:rsidR="002F38EA" w:rsidRPr="005A6F95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E1CCDA2" w14:textId="77777777" w:rsidR="00943EA6" w:rsidRPr="005A6F95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B4962CD" w14:textId="77777777" w:rsidR="005A6F95" w:rsidRPr="005A6F95" w:rsidRDefault="005A6F95" w:rsidP="005A6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5333B5A6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CD67FD" w:rsidRPr="003966E1">
        <w:rPr>
          <w:rFonts w:ascii="Times New Roman" w:hAnsi="Times New Roman" w:cs="Times New Roman"/>
          <w:sz w:val="28"/>
          <w:szCs w:val="28"/>
        </w:rPr>
        <w:t>Охарактеризуйте змістову сутність виробничого підприємництва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77777777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CD67FD" w:rsidRPr="003966E1">
        <w:rPr>
          <w:rFonts w:ascii="Times New Roman" w:hAnsi="Times New Roman" w:cs="Times New Roman"/>
          <w:sz w:val="28"/>
          <w:szCs w:val="28"/>
        </w:rPr>
        <w:t xml:space="preserve">Побудуйте загальну схему виробничого підприємництва. Яка роль покупців (споживачів) продукції (товарів) в ній? </w:t>
      </w:r>
    </w:p>
    <w:p w14:paraId="42EA86C8" w14:textId="77777777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CD67FD" w:rsidRPr="003966E1">
        <w:rPr>
          <w:rFonts w:ascii="Times New Roman" w:hAnsi="Times New Roman" w:cs="Times New Roman"/>
          <w:sz w:val="28"/>
          <w:szCs w:val="28"/>
        </w:rPr>
        <w:t>Які основні етапи, форми та види виробничого підприємництва? Дайте визначення термінам «торгівля» та «посередництво»</w:t>
      </w:r>
    </w:p>
    <w:p w14:paraId="26F09376" w14:textId="73F53A22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3966E1" w:rsidRPr="003966E1">
        <w:rPr>
          <w:rFonts w:ascii="Times New Roman" w:hAnsi="Times New Roman" w:cs="Times New Roman"/>
          <w:sz w:val="28"/>
          <w:szCs w:val="28"/>
        </w:rPr>
        <w:t>Дайте визначення поняттю «франчайзинг»</w:t>
      </w:r>
      <w:r w:rsidR="006C3B58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01DD5FA1" w14:textId="60CFB488" w:rsidR="00DF17AA" w:rsidRDefault="003966E1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5850">
        <w:rPr>
          <w:rFonts w:ascii="Times New Roman" w:hAnsi="Times New Roman" w:cs="Times New Roman"/>
          <w:sz w:val="28"/>
          <w:szCs w:val="28"/>
        </w:rPr>
        <w:t xml:space="preserve"> </w:t>
      </w:r>
      <w:r w:rsidR="00DF17AA">
        <w:rPr>
          <w:rFonts w:ascii="Times New Roman" w:hAnsi="Times New Roman" w:cs="Times New Roman"/>
          <w:sz w:val="28"/>
          <w:szCs w:val="28"/>
        </w:rPr>
        <w:t>Обговорення відео.</w:t>
      </w:r>
    </w:p>
    <w:p w14:paraId="1B4D9F66" w14:textId="624A1CEC" w:rsidR="00615205" w:rsidRDefault="00615205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46AFE" w14:textId="6BC96345" w:rsidR="00CE2A3B" w:rsidRDefault="00CE2A3B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23578" w14:textId="77777777" w:rsidR="00CE2A3B" w:rsidRDefault="00CE2A3B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5EC1E" w14:textId="7E419C71" w:rsidR="00615205" w:rsidRPr="00CE2A3B" w:rsidRDefault="00CE2A3B" w:rsidP="00CE2A3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A3B">
        <w:rPr>
          <w:rFonts w:ascii="Times New Roman" w:hAnsi="Times New Roman" w:cs="Times New Roman"/>
          <w:b/>
          <w:bCs/>
          <w:sz w:val="28"/>
          <w:szCs w:val="28"/>
        </w:rPr>
        <w:t>Практичне завдання:</w:t>
      </w:r>
    </w:p>
    <w:p w14:paraId="27D7AC83" w14:textId="77777777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i/>
          <w:iCs/>
          <w:sz w:val="28"/>
          <w:szCs w:val="28"/>
        </w:rPr>
        <w:t>Завдання 1.</w:t>
      </w:r>
      <w:r>
        <w:rPr>
          <w:rFonts w:ascii="Times New Roman" w:hAnsi="Times New Roman" w:cs="Times New Roman"/>
          <w:sz w:val="28"/>
          <w:szCs w:val="28"/>
        </w:rPr>
        <w:t xml:space="preserve"> Підготуйте доповідь на тему </w:t>
      </w:r>
      <w:r w:rsidRPr="00CE2A3B">
        <w:rPr>
          <w:rFonts w:ascii="Times New Roman" w:hAnsi="Times New Roman" w:cs="Times New Roman"/>
          <w:sz w:val="28"/>
          <w:szCs w:val="28"/>
        </w:rPr>
        <w:t xml:space="preserve">«Пріоритетність видів підприємництва в Україні та світі»: </w:t>
      </w:r>
    </w:p>
    <w:p w14:paraId="1A5F1819" w14:textId="77777777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3B">
        <w:rPr>
          <w:rFonts w:ascii="Times New Roman" w:hAnsi="Times New Roman" w:cs="Times New Roman"/>
          <w:sz w:val="28"/>
          <w:szCs w:val="28"/>
        </w:rPr>
        <w:t xml:space="preserve">1) виробниче підприємництво; </w:t>
      </w:r>
    </w:p>
    <w:p w14:paraId="34C80656" w14:textId="77777777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3B">
        <w:rPr>
          <w:rFonts w:ascii="Times New Roman" w:hAnsi="Times New Roman" w:cs="Times New Roman"/>
          <w:sz w:val="28"/>
          <w:szCs w:val="28"/>
        </w:rPr>
        <w:t xml:space="preserve">2) торговельна діяльність; </w:t>
      </w:r>
    </w:p>
    <w:p w14:paraId="590CE32D" w14:textId="77777777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3B">
        <w:rPr>
          <w:rFonts w:ascii="Times New Roman" w:hAnsi="Times New Roman" w:cs="Times New Roman"/>
          <w:sz w:val="28"/>
          <w:szCs w:val="28"/>
        </w:rPr>
        <w:t xml:space="preserve">3) діяльність у сфері обслуговування товарів для населення; </w:t>
      </w:r>
    </w:p>
    <w:p w14:paraId="26FE6486" w14:textId="77777777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3B">
        <w:rPr>
          <w:rFonts w:ascii="Times New Roman" w:hAnsi="Times New Roman" w:cs="Times New Roman"/>
          <w:sz w:val="28"/>
          <w:szCs w:val="28"/>
        </w:rPr>
        <w:t xml:space="preserve">4) біржова діяльність; </w:t>
      </w:r>
    </w:p>
    <w:p w14:paraId="034558B1" w14:textId="75E771C1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3B">
        <w:rPr>
          <w:rFonts w:ascii="Times New Roman" w:hAnsi="Times New Roman" w:cs="Times New Roman"/>
          <w:sz w:val="28"/>
          <w:szCs w:val="28"/>
        </w:rPr>
        <w:t>5) консалтингова підприємниц</w:t>
      </w:r>
      <w:r>
        <w:rPr>
          <w:rFonts w:ascii="Times New Roman" w:hAnsi="Times New Roman" w:cs="Times New Roman"/>
          <w:sz w:val="28"/>
          <w:szCs w:val="28"/>
        </w:rPr>
        <w:t>ька діяльність;</w:t>
      </w:r>
    </w:p>
    <w:p w14:paraId="4B03F32C" w14:textId="67131644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соціальне підприємництво.</w:t>
      </w:r>
    </w:p>
    <w:p w14:paraId="40677AE4" w14:textId="65D694DA" w:rsidR="00CE2A3B" w:rsidRDefault="00CE2A3B" w:rsidP="00CE2A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8C319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i/>
          <w:iCs/>
          <w:sz w:val="28"/>
          <w:szCs w:val="28"/>
        </w:rPr>
        <w:t>Завдання 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0BCD">
        <w:rPr>
          <w:rFonts w:ascii="Times New Roman" w:hAnsi="Times New Roman" w:cs="Times New Roman"/>
          <w:sz w:val="28"/>
          <w:szCs w:val="28"/>
        </w:rPr>
        <w:t xml:space="preserve">Обговорення сутності, визначення переваг та недоліків заснування різних видів господарських товариств в Україні та світі: </w:t>
      </w:r>
    </w:p>
    <w:p w14:paraId="1CF8D9D9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10BCD">
        <w:rPr>
          <w:rFonts w:ascii="Times New Roman" w:hAnsi="Times New Roman" w:cs="Times New Roman"/>
          <w:sz w:val="28"/>
          <w:szCs w:val="28"/>
        </w:rPr>
        <w:t xml:space="preserve">) Повні товариства; </w:t>
      </w:r>
    </w:p>
    <w:p w14:paraId="0E23BD5A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0BCD">
        <w:rPr>
          <w:rFonts w:ascii="Times New Roman" w:hAnsi="Times New Roman" w:cs="Times New Roman"/>
          <w:sz w:val="28"/>
          <w:szCs w:val="28"/>
        </w:rPr>
        <w:t xml:space="preserve">) Командитні товариства; </w:t>
      </w:r>
    </w:p>
    <w:p w14:paraId="1B559155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BCD">
        <w:rPr>
          <w:rFonts w:ascii="Times New Roman" w:hAnsi="Times New Roman" w:cs="Times New Roman"/>
          <w:sz w:val="28"/>
          <w:szCs w:val="28"/>
        </w:rPr>
        <w:t xml:space="preserve">) Товариства з обмеженою відповідальністю; </w:t>
      </w:r>
    </w:p>
    <w:p w14:paraId="57917E86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BCD">
        <w:rPr>
          <w:rFonts w:ascii="Times New Roman" w:hAnsi="Times New Roman" w:cs="Times New Roman"/>
          <w:sz w:val="28"/>
          <w:szCs w:val="28"/>
        </w:rPr>
        <w:t xml:space="preserve">) Товариства з додатковою відповідальністю; </w:t>
      </w:r>
    </w:p>
    <w:p w14:paraId="06D28250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0BCD">
        <w:rPr>
          <w:rFonts w:ascii="Times New Roman" w:hAnsi="Times New Roman" w:cs="Times New Roman"/>
          <w:sz w:val="28"/>
          <w:szCs w:val="28"/>
        </w:rPr>
        <w:t xml:space="preserve">) Акціонерні товариства. </w:t>
      </w:r>
    </w:p>
    <w:p w14:paraId="5E22BCD5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DAF43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i/>
          <w:iCs/>
          <w:sz w:val="28"/>
          <w:szCs w:val="28"/>
        </w:rPr>
        <w:t xml:space="preserve">Завдання </w:t>
      </w:r>
      <w:r w:rsidRPr="00410BC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10B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10BCD">
        <w:rPr>
          <w:rFonts w:ascii="Times New Roman" w:hAnsi="Times New Roman" w:cs="Times New Roman"/>
          <w:sz w:val="28"/>
          <w:szCs w:val="28"/>
        </w:rPr>
        <w:t xml:space="preserve"> Наведіть приклади успішної діяльності господарських товариств у різних сферах економічної діяльності у світі за видами: </w:t>
      </w:r>
    </w:p>
    <w:p w14:paraId="544B8DE4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sz w:val="28"/>
          <w:szCs w:val="28"/>
        </w:rPr>
        <w:t xml:space="preserve">1) Повні товариства; </w:t>
      </w:r>
    </w:p>
    <w:p w14:paraId="1FBEF4FA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sz w:val="28"/>
          <w:szCs w:val="28"/>
        </w:rPr>
        <w:t xml:space="preserve">2) Командитні товариства; </w:t>
      </w:r>
    </w:p>
    <w:p w14:paraId="628500EF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sz w:val="28"/>
          <w:szCs w:val="28"/>
        </w:rPr>
        <w:t xml:space="preserve">3) Товариства з обмеженою відповідальністю; </w:t>
      </w:r>
    </w:p>
    <w:p w14:paraId="42C7730C" w14:textId="77777777" w:rsid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CD">
        <w:rPr>
          <w:rFonts w:ascii="Times New Roman" w:hAnsi="Times New Roman" w:cs="Times New Roman"/>
          <w:sz w:val="28"/>
          <w:szCs w:val="28"/>
        </w:rPr>
        <w:t xml:space="preserve">4) Товариства з додатковою відповідальністю; </w:t>
      </w:r>
    </w:p>
    <w:p w14:paraId="030B149B" w14:textId="2381B9F3" w:rsidR="00410BCD" w:rsidRPr="00410BCD" w:rsidRDefault="00410BCD" w:rsidP="00410BC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0BCD">
        <w:rPr>
          <w:rFonts w:ascii="Times New Roman" w:hAnsi="Times New Roman" w:cs="Times New Roman"/>
          <w:sz w:val="28"/>
          <w:szCs w:val="28"/>
        </w:rPr>
        <w:t>5) Акціонерні товариства.</w:t>
      </w:r>
      <w:bookmarkStart w:id="0" w:name="_GoBack"/>
      <w:bookmarkEnd w:id="0"/>
    </w:p>
    <w:sectPr w:rsidR="00410BCD" w:rsidRPr="0041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D0404"/>
    <w:rsid w:val="002F38EA"/>
    <w:rsid w:val="003966E1"/>
    <w:rsid w:val="00410BCD"/>
    <w:rsid w:val="004B5850"/>
    <w:rsid w:val="004F6C32"/>
    <w:rsid w:val="005A6F95"/>
    <w:rsid w:val="00615205"/>
    <w:rsid w:val="006C3B58"/>
    <w:rsid w:val="00943EA6"/>
    <w:rsid w:val="00B33E75"/>
    <w:rsid w:val="00CD67FD"/>
    <w:rsid w:val="00CE2A3B"/>
    <w:rsid w:val="00D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13</cp:revision>
  <dcterms:created xsi:type="dcterms:W3CDTF">2020-10-01T19:29:00Z</dcterms:created>
  <dcterms:modified xsi:type="dcterms:W3CDTF">2023-02-05T00:34:00Z</dcterms:modified>
</cp:coreProperties>
</file>