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4F" w:rsidRPr="00AE044F" w:rsidRDefault="00AE044F" w:rsidP="00AE0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КОМУНІКАТИВНИЙ ПРОЦЕС. МОДЕЛІ КОМУНІКАЦІЇ</w:t>
      </w:r>
      <w:r w:rsidRPr="00AE04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E044F" w:rsidRPr="00AE044F" w:rsidRDefault="00AE044F" w:rsidP="00AE0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Комунікативний процес. Кодування і декодування в комунікаційних процесах.</w:t>
      </w:r>
      <w:r w:rsidRPr="00AE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 та форми зворотного зв’язку в комунікації.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труктурні моделі комунікації.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Модель комунікації Аристотеля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Модель комунікації Г. Ласуела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Модель комунікації Шеннона -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івера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Модель комунікації М. де Флера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Циркулярна модель комунікації У. Шрамма - Ч. Осгута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Модель двоступеневої комунікації.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Семіотичні моделі комунікації.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Модель мовної комунікації Р. Якобсона.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Модель комунікації Ю. Лотмана.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Модель комунікації Умберто Еко.</w:t>
      </w:r>
    </w:p>
    <w:p w:rsidR="00AE044F" w:rsidRPr="00AE044F" w:rsidRDefault="00AE044F" w:rsidP="00AE0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>Теоретичні відомості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Якість роботи усіх підрозділів організації, окремих виконавців, груп працівників значною мірою залежить від добре налагодженого комунікаційного процесу.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Комунікаційний процес — процес обміну інформацією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E044F">
        <w:rPr>
          <w:rFonts w:ascii="Times New Roman" w:hAnsi="Times New Roman" w:cs="Times New Roman"/>
          <w:sz w:val="24"/>
          <w:szCs w:val="24"/>
        </w:rPr>
        <w:t xml:space="preserve"> з метою розв'язання конкретної проблеми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. Невід'ємними елементами комунікаційного процесу є: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відправник (джерело), (особа, група осіб (підрозділ),організація, яка генерує ідеї, збирає та передає інформацію);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>- повідомлення (інформаційна ідея, закодована з допомогою символів);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>- канал (засіб передавання інформації);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 - отримувач (споживач) (особа, група осіб (підрозділ), організація, для яких призначена інформація);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зворотній зв’язок.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>Комунікаційний процес охоплює такі етапи: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формування або вибір ідеї (зародження ідеї);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кодування (перетворення ідеї на повідомлення з допомогою слів, жестів, інтонації);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вибір каналу (вибір способу передавання з допомогою телефонного, електронного зв'язку, відеострічок тощо);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передавання ідеї (повідомлення);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декодування (трансформація символів відправника в думки отримувача);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оцінювання та уточнення повідомлення;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- здійснення зворотного зв'язку (відправник і отримувач міняються комунікаційними ролями).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У комунікаційних процесах постійно виникають шуми, які деформують змі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 повідомлення, спричиняють відхилення, помилки тощо. Тому обов'язково слід враховувати можливі неточності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ід час передавання інформації, пам'ятаючи водночас, що часто комунікаційний процес триває лише кілька секунд.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E04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>ід час здійснення різних видів комунікацій особливої ваги набуває культура спілкування — дотримування правил поведінки та етикету, передбачених міжнародним протоколом. Відправник (посадова особа, організація) формує або відбирає ідею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E044F">
        <w:rPr>
          <w:rFonts w:ascii="Times New Roman" w:hAnsi="Times New Roman" w:cs="Times New Roman"/>
          <w:sz w:val="24"/>
          <w:szCs w:val="24"/>
        </w:rPr>
        <w:t xml:space="preserve"> </w:t>
      </w:r>
      <w:r w:rsidRPr="00AE044F">
        <w:rPr>
          <w:rFonts w:ascii="Times New Roman" w:hAnsi="Times New Roman" w:cs="Times New Roman"/>
          <w:sz w:val="24"/>
          <w:szCs w:val="24"/>
        </w:rPr>
        <w:lastRenderedPageBreak/>
        <w:t>Відправник передає повідомлення каналом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E044F">
        <w:rPr>
          <w:rFonts w:ascii="Times New Roman" w:hAnsi="Times New Roman" w:cs="Times New Roman"/>
          <w:sz w:val="24"/>
          <w:szCs w:val="24"/>
        </w:rPr>
        <w:t xml:space="preserve"> Отримувач оцінює і уточнює ступінь розуміння повідомлення (ідеї)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E044F">
        <w:rPr>
          <w:rFonts w:ascii="Times New Roman" w:hAnsi="Times New Roman" w:cs="Times New Roman"/>
          <w:sz w:val="24"/>
          <w:szCs w:val="24"/>
        </w:rPr>
        <w:t xml:space="preserve"> Отримувач декодує повідомлення (ідею), перетворюючи символи відправника в думки отримувача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>. Відправник перетворює ідею на повідомлення шляхом кодування. Відправник вибирає канал і способи передачі повідомлення.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Результатом проведення ділових переговорів, як правило, є укладання угод, контрактів, договорів. Догові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 (угода, контракт) — це офіційний документ, що передбачає взаємні зобов'язання сторін щодо інформування, постачання або придбання товару, виконання певних робіт чи надання послуг. За українським законодавством контракт обов'язково повинен укладатись в письмовій формі,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ідписуватись директором і головним бухгалтером.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Спочатку необхідно поставити мету, сформулювати власну позицію і визначити загальний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ідхід, тобто обрати стратегію ведення ділових переговорів. Стратегія повинна відповідати певним критеріям, а саме: спрямовуватись на результат, забезпечення ефективності діяльності організації, поліпшення стосунків з партнерами, досягнення взаємовигідних домовленостей та мети.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На практиці, як правило, застосовують чотири стратегії ведення ділових переговорі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1. Жорсткі переговори. Кожна із сторін відстоює власну позицію, не виявляє ініціативи щодо досягнення компромісу. </w:t>
      </w:r>
      <w:r w:rsidRPr="00AE044F">
        <w:rPr>
          <w:rFonts w:ascii="Times New Roman" w:hAnsi="Times New Roman" w:cs="Times New Roman"/>
          <w:sz w:val="24"/>
          <w:szCs w:val="24"/>
        </w:rPr>
        <w:t xml:space="preserve">Чим більше уваги приділяється позиціям сторін, тим меншого значення набуває мета та предмет переговорів. Жорсткий підхід часто залишає в учасників переговорів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ідчуття невдоволеності, виснаження, навіть відчуження, що спричиняє різноманітні ухилення, які затримують прийняття рішення. Кожна сторона, висуваючи та відстоюючи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 позицію, намагається маскувати власні наміри і часто йде на незначні поступки, з метою продовження переговорів. Усе це посилює ризик, відтягує час досягнення домовленості або створює ситуацію недосягнення згоди. Бува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 що жорсткі переговори перетворюються на змагання, в яких перемагає сторона, що наділена більшою владою, застосовує автократичні стилі, жорсткіше дотримується своєї позиції. У результаті одна сторона вважає себе ображеною твердою позицією іншої сторони, тим, що її законні інтереси не враховано. Суперечки призводять до напруженості у стосунках, а інколи і до розриву, протистояння, погроз.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2.Перспективні переговори. Цю стратегію застосовують, коли особливих надій на успіх у переговорах нема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 однак їх результати можуть створити умови для майбутній стосунків.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 3.Лояльні переговори. Сторони з більшості питань І йдуть на поступки одна одній, враховуючи майбутню вигоду від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практичного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 використання результатів переговорів.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4.Принципові переговори. Стратегія розроблена в Гарвардському університеті (США) і описана Р. Фішером та У. Юрі. Основою принципових переговорів стала теорія розумного егоїзму», висунута ще французькими просвітителями (XVII—XVIII ст.), яка проповідувала ідею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ідомого підпорядкування власних інтересів загальним, щоб у результаті успіху загальної справи якнайповніше реалізувати власні інтереси. Принципові переговори базуються на партнерських взаємовідносинах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>івноправних суб'єктів і передбачають високий рівень відкритості. При цьому партнери не торгуються, а шукають точки зіткнення інтересів. Щодо позицій, за якими існують неузгодження, розробляються рішення, що обґрунтовуються справедливими та об'єктивними нормами, незалежними від жодної із сторін.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E044F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 метою забезпечення справедливості та об'єктивності до переговорів залучаються посередники, спостерігачі й незалежні експерти. Об'єктивними нормами можуть виступати митні правила,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ітові ринкові ціни, оцінки незалежних експертів тощо.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>Процес проведення принципових переговорів відбувається в три етапи: 1) інформаційне забезпечення, аналіз та оцінюванням сторони намагаються поставити діагноз ситуації — зібрати необхідну інформацію, узагальнити її, зробити певні висновки, розібратись у проблемах, які стоять перед партнерами, виявити їх значущість для кожної зі сторін та для спільних інтересів; одночасно слід чітко окреслити власні інтереси;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 2) передбачення: сторони обмірковують ідеї та шляхи подолання проблем, збирають об'єктивну інформацію, яка може вплинути на хід ведення переговорів; визначають, які інтереси є найважливішими, на які поступки можна піти, не зашкодивши собі; проробляють різні варіанти проведення переговорів;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 xml:space="preserve"> 3) дискусія і досягнення домовленостей: сторони безпосередньо спілкуються, намагаючись дійти згоди та з'ясувати, чи є у них відмінності у сприйнятті проблем, труднощі у спілкуванні, почуття незадоволення. Завданням кожної з них є вивчення інтересів опонента. 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>У сучасній літературі комунікації розглядаються або як дія (односторонній процес передачі сигналів без здійснення зворотного зв'язку), або як взаємодія (двосторонній процес обміну інформацією), або як комунікативний процес, в якому комунікатори почергово і безперервно виступають у ролі джерела й одержувача інформації.</w:t>
      </w:r>
    </w:p>
    <w:p w:rsidR="00AE044F" w:rsidRPr="00AE044F" w:rsidRDefault="00AE044F" w:rsidP="00AE04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>Згідно з представленими в науковій літературі точкам зору різні моделі комунікації виникають виходячи з різних завдань, які стоять перед дослідником. Дослідники структурують їх за різними підставами:</w:t>
      </w:r>
    </w:p>
    <w:p w:rsidR="00AE044F" w:rsidRPr="00AE044F" w:rsidRDefault="00AE044F" w:rsidP="00AE04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44F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>іологічні;</w:t>
      </w:r>
    </w:p>
    <w:p w:rsidR="00AE044F" w:rsidRPr="00AE044F" w:rsidRDefault="00AE044F" w:rsidP="00AE04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44F">
        <w:rPr>
          <w:rFonts w:ascii="Times New Roman" w:hAnsi="Times New Roman" w:cs="Times New Roman"/>
          <w:sz w:val="24"/>
          <w:szCs w:val="24"/>
        </w:rPr>
        <w:t>психологічні;</w:t>
      </w:r>
    </w:p>
    <w:p w:rsidR="00AE044F" w:rsidRPr="00AE044F" w:rsidRDefault="00AE044F" w:rsidP="00AE04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44F">
        <w:rPr>
          <w:rFonts w:ascii="Times New Roman" w:hAnsi="Times New Roman" w:cs="Times New Roman"/>
          <w:sz w:val="24"/>
          <w:szCs w:val="24"/>
        </w:rPr>
        <w:t>семіотичні.</w:t>
      </w:r>
    </w:p>
    <w:p w:rsidR="00AE044F" w:rsidRPr="00AE044F" w:rsidRDefault="00AE044F" w:rsidP="00AE044F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Аналіз комунікації активно здійснюється на стику їх сучасних наукових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>ідходів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044F" w:rsidRPr="00AE044F" w:rsidRDefault="00AE044F" w:rsidP="00AE04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44F">
        <w:rPr>
          <w:rFonts w:ascii="Times New Roman" w:hAnsi="Times New Roman" w:cs="Times New Roman"/>
          <w:sz w:val="24"/>
          <w:szCs w:val="24"/>
        </w:rPr>
        <w:t>моделі психотерапевтичної комунікації;</w:t>
      </w:r>
    </w:p>
    <w:p w:rsidR="00AE044F" w:rsidRPr="00AE044F" w:rsidRDefault="00AE044F" w:rsidP="00AE04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44F">
        <w:rPr>
          <w:rFonts w:ascii="Times New Roman" w:hAnsi="Times New Roman" w:cs="Times New Roman"/>
          <w:sz w:val="24"/>
          <w:szCs w:val="24"/>
        </w:rPr>
        <w:t>моделі міфологічної комунікації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E044F" w:rsidRPr="00AE044F" w:rsidRDefault="00AE044F" w:rsidP="00AE04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44F">
        <w:rPr>
          <w:rFonts w:ascii="Times New Roman" w:hAnsi="Times New Roman" w:cs="Times New Roman"/>
          <w:sz w:val="24"/>
          <w:szCs w:val="24"/>
        </w:rPr>
        <w:t>моделі аргумент</w:t>
      </w:r>
      <w:r w:rsidRPr="00AE044F">
        <w:rPr>
          <w:rFonts w:ascii="Times New Roman" w:hAnsi="Times New Roman" w:cs="Times New Roman"/>
          <w:sz w:val="24"/>
          <w:szCs w:val="24"/>
          <w:lang w:val="uk-UA"/>
        </w:rPr>
        <w:t>ованої</w:t>
      </w:r>
      <w:r w:rsidRPr="00AE044F">
        <w:rPr>
          <w:rFonts w:ascii="Times New Roman" w:hAnsi="Times New Roman" w:cs="Times New Roman"/>
          <w:sz w:val="24"/>
          <w:szCs w:val="24"/>
        </w:rPr>
        <w:t xml:space="preserve"> комунікації;</w:t>
      </w:r>
    </w:p>
    <w:p w:rsidR="00AE044F" w:rsidRPr="00AE044F" w:rsidRDefault="00AE044F" w:rsidP="00AE04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44F">
        <w:rPr>
          <w:rFonts w:ascii="Times New Roman" w:hAnsi="Times New Roman" w:cs="Times New Roman"/>
          <w:sz w:val="24"/>
          <w:szCs w:val="24"/>
        </w:rPr>
        <w:t>моделі іміджевої комунікації;</w:t>
      </w:r>
    </w:p>
    <w:p w:rsidR="00AE044F" w:rsidRPr="00AE044F" w:rsidRDefault="00AE044F" w:rsidP="00AE04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44F">
        <w:rPr>
          <w:rFonts w:ascii="Times New Roman" w:hAnsi="Times New Roman" w:cs="Times New Roman"/>
          <w:sz w:val="24"/>
          <w:szCs w:val="24"/>
        </w:rPr>
        <w:t>моделі пропагандистської комунікації.</w:t>
      </w:r>
    </w:p>
    <w:p w:rsidR="00AE044F" w:rsidRPr="00AE044F" w:rsidRDefault="00AE044F" w:rsidP="00AE044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  <w:lang w:val="uk-UA"/>
        </w:rPr>
        <w:t>Контрольні запитання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1. У чому полягає сутність комунікацій? 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2. Від чого залежить ефективність комунікацій всередині організації?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 3. Перерахуйте ознаки класифікації комунікацій.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 4. Що таке неформальні комунікації і яку роль 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 відіграють в організації? 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5. Дайте характеристику інформації як основи комунікацій.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6. За яким умов письмова комунікація має переваги над усною? 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7. Які основні елементи комунікаційного процесу? 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 xml:space="preserve">8. Які основні перешкоди процесу комунікації? </w:t>
      </w:r>
    </w:p>
    <w:p w:rsid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9. Охарактеризуйте основні риси комунікації ділових партнері</w:t>
      </w:r>
      <w:proofErr w:type="gramStart"/>
      <w:r w:rsidRPr="00AE04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04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44F" w:rsidRPr="00AE044F" w:rsidRDefault="00AE044F" w:rsidP="00AE044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44F">
        <w:rPr>
          <w:rFonts w:ascii="Times New Roman" w:hAnsi="Times New Roman" w:cs="Times New Roman"/>
          <w:sz w:val="24"/>
          <w:szCs w:val="24"/>
        </w:rPr>
        <w:t>10.Які прийоми веденн</w:t>
      </w:r>
      <w:r>
        <w:rPr>
          <w:rFonts w:ascii="Times New Roman" w:hAnsi="Times New Roman" w:cs="Times New Roman"/>
          <w:sz w:val="24"/>
          <w:szCs w:val="24"/>
        </w:rPr>
        <w:t>я ділових переговорів ви знаєте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E044F" w:rsidRPr="00AE044F" w:rsidRDefault="00AE044F" w:rsidP="00AE0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Завдання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AE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Комунікація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 в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процеси кодування та декодування повідомлення.</w:t>
      </w:r>
      <w:r w:rsidRPr="00AE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Вважають, що коди – це знаки (символи), що перекладають ідею на мову, зрозумілу для</w:t>
      </w:r>
      <w:r w:rsidRPr="00AE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отримувача. Що може бути використано для кодування конкретного повідомлення?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Поміркуйте над тим, як декодувати такі знаки: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E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стародавньому живопису Єгипту фараон зображався великим, а всі іншімаленькими;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керівник організації відвідав збори трудового колективу певного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шестигранна зірка;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відвідування Президентом України вистави в театрі;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газета надрукувала фотознімок кандидата в депутати в колі сі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’ї;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лист, надрукований на фірмовому бланку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 приклади.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AE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Проведіть порівняльний аналіз основних моделей комунікації, визначте їхні</w:t>
      </w:r>
      <w:r w:rsidRPr="00AE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переваги, вади та обмеження.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04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Тести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1.1. Які етапи проходять повідомлення від відправника до одержувача?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зародження ідеї;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кодування інформації і вибі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каналу;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передача інформації і декодування;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усі наведені вище етапи.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1.2. Хто розробив класичну модель комунікації, у якій елементи комунікації включені в модель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порядку відповіді на питання: «ХТО повідомля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є?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ЩО повідомля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є?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За яким КАНАЛОМ? – КОМУ? –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ЯКИМ ЕФЕКТОМ?»?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Шеннон-У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Уівер;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Г. Лассуелл;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У. Шрам;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Г. Почепцов.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1.3. Хто розробив модель комунікації, яка змодельована на основі вивчення ефективності поширення радіохвиль і сигналів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телефонному кабелі? Ця модель включає джерело інформації, передавач, сигнал, канал, приймач, мета повідомлення, джерело перешкод.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Шеннон-У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Уівер;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Г. Лассуел;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У. Шрам;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Аристотель.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1.4. Хто розробив модель комунікації як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інійний ланцюг, до якого входять «оратор – промова – аудиторія» як основні елементи акту комунікації?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К. Шеннон;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Г. Лассуел;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У. Шрам;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Аристотель.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1.5. Хто вперше структурував основні компоненти будь-якого інформаційного зв'язку,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іливши шість компонентів: джерело, передавач, лінія зв’язку, приймач, адресат, джерело перешкод?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Цей науковець найбільшу увагу приділив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проблемі перешкод.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К. Шеннон;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Г. Лассуел;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У. Шрам;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Аристотель.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1.6. Хто розробив модель двоступеневої комунікації, згідно з якою інформація, що поширюється мас-медіа, досягає цільової аудиторії не прямо, а в два етапи (через «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ідерів думки» і через формальні канали комунікації)?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Шеннон-У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Уівер;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П. Лазарсфельд і Р. Мертон;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Г. Лассуелл і К. Шеннон;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П. Лазарсфельд і К. Шеннон.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1.7. Аналіз моделей дозволяє виді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лити й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охарактеризувати такі елементи комунікативного акту, як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джерело (комунікатор);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кодування (декодування), повідомлення, канал, одержувач повідомлення;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бар’є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зворотній зв’язок;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усі названі вище елементи комунікативного акту.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1.8. У комунікавістиці метод моделювання використовується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як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ідницький прийом для пояснення комунікативних процесів;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як схематизований опис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комунікативного процесу;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як спрощений опис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комунікативного процесу;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всіх названих вище цілях.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1.9. По спі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ідношенню функцій умовно виділяються повідомлення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спонукальні (переконання, навіювання, наказ, прохання); інформативні (передача реальних або вигаданих відомостей);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експресивні (збудження емоційного переживання);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встановлення і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ідтримання контакту;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усі наведені вище повідомлення.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1.10. До характеристик зворотнього зв’язку в процесі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іальної комунікації відносяться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він є двостороннім процесом, дозволяє обом сторонам коректувати свої цілі;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він є двостороннім процесом, дозволяє обом сторонам коректувати поведінку по відношенню один до одного;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він відмінний від аналогічних процесів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автоматичних системах, так як відповідна реакція отримувача повідомлення не може бути передбачена з абсолютною точністю;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усі наведені вище характеристики.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1.11. Яка модель комунікації вперше була обґрунтована у 1940 році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ід час проведення виборчої кампанії у штаті Огайо (США), а більш ґрунтовно розроблена П. Лазарсфельдом і Р. Мертоном?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циркулярна модель комунікації;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модель оратор – промова – слухач;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модель двоступеневої комунікації;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Стендфорська модель комунікації.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1.12. Яка модель наглядно демонстру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є,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що при обміні повідомленнями джерело й</w:t>
      </w:r>
      <w:r w:rsidRPr="00AE044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отримувач міняються ролями, в результаті чого комунікація перетворюється в діалог?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модель Аристотеля;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модель Шрама-Осгуда;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Модель К.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Шеннона-У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івера;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Стендфорська модель комунікації.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1.13. У якому році у працях Шрама і Осгуда була запронована циркулярна (циклічна) модель комунікації?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 1914 році;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 1934 році;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1954 році;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1974 році.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1.14. Комунікативна концепція Г. Лассуелла має такі характеристики ... являє собою модель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досл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ідження комунікативного процесу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є розгорнутим планом власне комунікативної дії;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вона монологічна;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її конфігурацію не входить зворотній зв'язок;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зазначене вище.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1.15. У процесі комунікації перетворення повідомлення в символічну форму відбувається за допомогою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каналу передачі;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зворотнього зв’язку.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1.16. У процесі комунікації розшифровка повідомлення, яка в результаті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ізних перешкод</w:t>
      </w:r>
      <w:r w:rsidRPr="00AE044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 бути більш-менш адекватною, відбувається за допомогою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каналу передачі;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зворотнього зв’язку.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1.17. У процесі комунікації шляхом (він може бути міжособистісним і масовим) фізичної передачі повідомлення, засобом, за допомогою якого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передається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повідомлення, виступає…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канал;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зворотній зв’язок.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1.18. У процесі комунікації інформація, ідея (що складається із символів і може бути усною, письмовою або візуальною), заради якої здійснюється комунікація, має назву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повідомлення;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канал;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декодування.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1.19. Коли у процесі комунікації прийняте повідомлення викликає у одержувача якусь реакцію, так як в результаті комунікації у нього відбулися зміни в знаннях, установках або поведінці, це означає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зворотній зв'язок;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декодування;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канал.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1.20. До </w:t>
      </w:r>
      <w:proofErr w:type="gramStart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ідрівнів міжособистісної комунікації відносяться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іально-рольовий, на якому контакти людей обмежуються необхідністю.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 взаємини мають короткостроковий характер і полягають у спілкуванні на вулиці, в транспорті, в магазині тощо;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діловий, де людей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'єднує спільна діяльність по досягненню спільної мети. Це професійно орієнтовані відносини, які проявляються в процесі ділової комунікації співробітників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організацій;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інтимно-особистісний, що характеризується спілкуванням, заснованим на психологічній та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іальній близькості учасників комунікації;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усі наведені вище.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1.21. Специфічними рисами групової комунікації в малих групах є такі …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структура інформаційних потоків;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ступінь ідентифікації людини в групі;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можливості прийняття групового </w:t>
      </w:r>
      <w:proofErr w:type="gramStart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ішення;</w:t>
      </w:r>
    </w:p>
    <w:p w:rsidR="00AE044F" w:rsidRPr="00AE044F" w:rsidRDefault="00AE044F" w:rsidP="00AE0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усі наведені вище.</w:t>
      </w:r>
    </w:p>
    <w:p w:rsidR="00612EA3" w:rsidRPr="00612EA3" w:rsidRDefault="00612EA3" w:rsidP="00474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2EA3" w:rsidRPr="0061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6598F"/>
    <w:multiLevelType w:val="multilevel"/>
    <w:tmpl w:val="30AE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4403D"/>
    <w:multiLevelType w:val="multilevel"/>
    <w:tmpl w:val="603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703F9"/>
    <w:multiLevelType w:val="hybridMultilevel"/>
    <w:tmpl w:val="EDB00580"/>
    <w:lvl w:ilvl="0" w:tplc="38AED60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56353E"/>
    <w:multiLevelType w:val="multilevel"/>
    <w:tmpl w:val="A6B8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555F09"/>
    <w:multiLevelType w:val="multilevel"/>
    <w:tmpl w:val="657C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A5C56"/>
    <w:multiLevelType w:val="multilevel"/>
    <w:tmpl w:val="33FA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8"/>
    <w:rsid w:val="00183002"/>
    <w:rsid w:val="001F479A"/>
    <w:rsid w:val="0042339B"/>
    <w:rsid w:val="00474387"/>
    <w:rsid w:val="00557FB3"/>
    <w:rsid w:val="00612EA3"/>
    <w:rsid w:val="00704819"/>
    <w:rsid w:val="00805814"/>
    <w:rsid w:val="00AE044F"/>
    <w:rsid w:val="00B3626C"/>
    <w:rsid w:val="00BA5A18"/>
    <w:rsid w:val="00C76AFE"/>
    <w:rsid w:val="00D11B2B"/>
    <w:rsid w:val="00D71EE9"/>
    <w:rsid w:val="00FB2F08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2023-01-28T22:02:00Z</dcterms:created>
  <dcterms:modified xsi:type="dcterms:W3CDTF">2023-02-05T15:54:00Z</dcterms:modified>
</cp:coreProperties>
</file>