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06E" w:rsidRPr="00B54005" w:rsidRDefault="00B5406E" w:rsidP="00B540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B5400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Тема 5. Види комунікацій.</w:t>
      </w:r>
    </w:p>
    <w:p w:rsidR="00B5406E" w:rsidRPr="00B54005" w:rsidRDefault="00B5406E" w:rsidP="00B5400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B5406E" w:rsidRPr="00B54005" w:rsidRDefault="00B5406E" w:rsidP="00B54005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4005">
        <w:rPr>
          <w:rFonts w:ascii="Times New Roman" w:eastAsia="Times New Roman" w:hAnsi="Times New Roman" w:cs="Times New Roman"/>
          <w:sz w:val="28"/>
          <w:szCs w:val="28"/>
        </w:rPr>
        <w:t xml:space="preserve">Вербальна комунікація у комунікативному просторі. </w:t>
      </w:r>
    </w:p>
    <w:p w:rsidR="00B5406E" w:rsidRPr="00B54005" w:rsidRDefault="00B5406E" w:rsidP="00B54005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4005">
        <w:rPr>
          <w:rFonts w:ascii="Times New Roman" w:eastAsia="Times New Roman" w:hAnsi="Times New Roman" w:cs="Times New Roman"/>
          <w:sz w:val="28"/>
          <w:szCs w:val="28"/>
        </w:rPr>
        <w:t xml:space="preserve">Невербальна комунікація у комунікативному просторі. </w:t>
      </w:r>
    </w:p>
    <w:p w:rsidR="00750C2A" w:rsidRPr="00B54005" w:rsidRDefault="00B5406E" w:rsidP="00B54005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4005">
        <w:rPr>
          <w:rFonts w:ascii="Times New Roman" w:eastAsia="Times New Roman" w:hAnsi="Times New Roman" w:cs="Times New Roman"/>
          <w:sz w:val="28"/>
          <w:szCs w:val="28"/>
        </w:rPr>
        <w:t>Паравербальна комунікація у комунікативному просторі.</w:t>
      </w:r>
    </w:p>
    <w:p w:rsidR="00B5406E" w:rsidRPr="00B54005" w:rsidRDefault="00B5406E" w:rsidP="00B54005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B54005" w:rsidRPr="00B54005" w:rsidRDefault="00B54005" w:rsidP="00B54005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</w:pPr>
      <w:r w:rsidRPr="00B5400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Для здійснення </w:t>
      </w:r>
      <w:proofErr w:type="gramStart"/>
      <w:r w:rsidRPr="00B5400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своєї д</w:t>
      </w:r>
      <w:proofErr w:type="gramEnd"/>
      <w:r w:rsidRPr="00B5400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іяльності керівник повинен постійно проводити обмін інформацією. Обмін інформацією вбудований у всі види управлінської діяльності і є сполучним процесом в управлінні.</w:t>
      </w:r>
      <w:r w:rsidRPr="00B54005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 </w:t>
      </w:r>
      <w:r w:rsidRPr="00B5400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Передача інформації може бути здійснена як вербальними, так і невербальними засобами.</w:t>
      </w:r>
    </w:p>
    <w:p w:rsidR="00B54005" w:rsidRPr="00B54005" w:rsidRDefault="00B54005" w:rsidP="00B54005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</w:pPr>
      <w:r w:rsidRPr="00B54005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Вербальні комунікації є основною складовою праці таких фахівців, як менеджери, юристи, психологи, бізнесмени, рекламісти і т.п. Визначимо, що ж означає поняття "вербальна комунікація".</w:t>
      </w:r>
    </w:p>
    <w:p w:rsidR="00B54005" w:rsidRPr="00B54005" w:rsidRDefault="00B54005" w:rsidP="00B54005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</w:pPr>
      <w:r w:rsidRPr="00B54005">
        <w:rPr>
          <w:rFonts w:ascii="Times New Roman" w:eastAsia="Times New Roman" w:hAnsi="Times New Roman" w:cs="Times New Roman"/>
          <w:bCs/>
          <w:iCs/>
          <w:color w:val="222222"/>
          <w:sz w:val="28"/>
          <w:szCs w:val="28"/>
          <w:lang w:eastAsia="ru-RU"/>
        </w:rPr>
        <w:t>Вербальне спілкування</w:t>
      </w:r>
      <w:r w:rsidRPr="00B5400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 – усне, словесне спілкування, учасники якого </w:t>
      </w:r>
      <w:bookmarkStart w:id="0" w:name="_GoBack"/>
      <w:bookmarkEnd w:id="0"/>
      <w:r w:rsidRPr="00B5400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обмінюються висловлюваннями щодо предмета спілкування.</w:t>
      </w:r>
      <w:r w:rsidRPr="00B54005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 </w:t>
      </w:r>
      <w:r w:rsidRPr="00B5400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Вербальна комунікація використовує як знакову систему людської мови, так і природну звукову мову, тобто систему фонетичних знакі</w:t>
      </w:r>
      <w:proofErr w:type="gramStart"/>
      <w:r w:rsidRPr="00B5400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</w:t>
      </w:r>
      <w:proofErr w:type="gramEnd"/>
      <w:r w:rsidRPr="00B5400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B54005" w:rsidRPr="00B54005" w:rsidRDefault="00B54005" w:rsidP="00B54005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</w:pPr>
      <w:r w:rsidRPr="00B54005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За допомогою мови здійснюються кодування і декодування інформації: комунікатор у процесі говоріння кодує, а реципієнт у процесі слухання декодує цю інформацію.</w:t>
      </w:r>
    </w:p>
    <w:p w:rsidR="00B54005" w:rsidRPr="00B54005" w:rsidRDefault="00B54005" w:rsidP="00B54005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</w:pPr>
      <w:r w:rsidRPr="00B54005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Загальні правила мовної комунікації:</w:t>
      </w:r>
    </w:p>
    <w:p w:rsidR="00B54005" w:rsidRPr="00B54005" w:rsidRDefault="00B54005" w:rsidP="00B54005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</w:pPr>
      <w:r w:rsidRPr="00B54005">
        <w:rPr>
          <w:rFonts w:ascii="Times New Roman" w:eastAsia="Times New Roman" w:hAnsi="Times New Roman" w:cs="Times New Roman"/>
          <w:color w:val="242424"/>
          <w:sz w:val="28"/>
          <w:szCs w:val="28"/>
          <w:lang w:val="uk-UA" w:eastAsia="ru-RU"/>
        </w:rPr>
        <w:t>1. Висловлення повинне вміщати в себе рівно стільки інформації, скільки необхідно для виконання поточних цілей спілкування; надмірна інформація іноді вводить в оману, викликає питання і роздуми, які не відносяться до справи.</w:t>
      </w:r>
    </w:p>
    <w:p w:rsidR="00B54005" w:rsidRPr="00B54005" w:rsidRDefault="00B54005" w:rsidP="00B54005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</w:pPr>
      <w:r w:rsidRPr="00B54005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2. Висловлення повинне бути по можливості правдивим: намагайтеся не говорити те, що не вважаєте невірним, помилковим; не кажіть те, для чого у вас </w:t>
      </w:r>
      <w:proofErr w:type="gramStart"/>
      <w:r w:rsidRPr="00B54005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нема</w:t>
      </w:r>
      <w:proofErr w:type="gramEnd"/>
      <w:r w:rsidRPr="00B54005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є достатніх приводів.</w:t>
      </w:r>
    </w:p>
    <w:p w:rsidR="00B54005" w:rsidRPr="00B54005" w:rsidRDefault="00B54005" w:rsidP="00B54005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</w:pPr>
      <w:r w:rsidRPr="00B54005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3. Висловлення повинне бути релевантним, тобто відповідати предмету розмови: намагайтеся не відхилятися від теми.</w:t>
      </w:r>
    </w:p>
    <w:p w:rsidR="00B54005" w:rsidRPr="00B54005" w:rsidRDefault="00B54005" w:rsidP="00B54005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</w:pPr>
      <w:r w:rsidRPr="00B54005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lastRenderedPageBreak/>
        <w:t>4. Висловлення повинне бути ясним: уникайте незрозумілих виразів, неоднозначності, зайвого багатослівності.</w:t>
      </w:r>
    </w:p>
    <w:p w:rsidR="00B54005" w:rsidRPr="00B54005" w:rsidRDefault="00B54005" w:rsidP="00B54005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</w:pPr>
      <w:r w:rsidRPr="00B5400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Невербальне спілкування, широко відоме як "мова жестів", включає в себе такі форми самовираження, які спираються не на слова та інші мовні символи, а проявляються за допомогою поз, мі</w:t>
      </w:r>
      <w:proofErr w:type="gramStart"/>
      <w:r w:rsidRPr="00B5400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</w:t>
      </w:r>
      <w:proofErr w:type="gramEnd"/>
      <w:r w:rsidRPr="00B5400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іки, жестів, і т.п. В процесі такого спілкування відбувається обмін інформацією, формування власного образу, думки партнера, здійснення впливу на нього без використання мовних засобів. </w:t>
      </w:r>
      <w:r w:rsidRPr="00B54005">
        <w:rPr>
          <w:rFonts w:ascii="Times New Roman" w:eastAsia="Times New Roman" w:hAnsi="Times New Roman" w:cs="Times New Roman"/>
          <w:bCs/>
          <w:iCs/>
          <w:color w:val="222222"/>
          <w:sz w:val="28"/>
          <w:szCs w:val="28"/>
          <w:lang w:eastAsia="ru-RU"/>
        </w:rPr>
        <w:t>Невербальне спілкування</w:t>
      </w:r>
      <w:r w:rsidRPr="00B5400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 – це така форма спілкування, яка не </w:t>
      </w:r>
      <w:proofErr w:type="gramStart"/>
      <w:r w:rsidRPr="00B5400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спирається</w:t>
      </w:r>
      <w:proofErr w:type="gramEnd"/>
      <w:r w:rsidRPr="00B5400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на слова та інші мовні символи</w:t>
      </w:r>
      <w:r w:rsidRPr="00B54005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. </w:t>
      </w:r>
    </w:p>
    <w:p w:rsidR="00B54005" w:rsidRPr="00B54005" w:rsidRDefault="00B54005" w:rsidP="00B54005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</w:pPr>
      <w:r w:rsidRPr="00B54005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Невербальне спілкування – обмін інформацією між людьми за допомогою немовних комунікативних елементів (жестів, міміки, виразу очей, постави та ін.), які разом із засобами мови забезпечують створення, передавання і сприйняття повідомлень.</w:t>
      </w:r>
    </w:p>
    <w:p w:rsidR="00B54005" w:rsidRPr="00B54005" w:rsidRDefault="00B54005" w:rsidP="00B54005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</w:pPr>
      <w:proofErr w:type="gramStart"/>
      <w:r w:rsidRPr="00B5400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Вербальна комунікація</w:t>
      </w:r>
      <w:r w:rsidRPr="00B540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детермінує будь-яку сферу людської діяльності. Вербальний (від лат. verbalis – словесний) характер комунікації визначається використанням людського мовлення, що дозволяє провести чітку межу між вербальними та невербальними компонентами комунікації. Вербальна комунікація є основним засобом спілкування та обміну інформацією, оскільки саме за допомогою мови досягається</w:t>
      </w:r>
      <w:proofErr w:type="gramEnd"/>
      <w:r w:rsidRPr="00B540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найбільш точна, повна та глибока передача значень та змі</w:t>
      </w:r>
      <w:proofErr w:type="gramStart"/>
      <w:r w:rsidRPr="00B540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</w:t>
      </w:r>
      <w:proofErr w:type="gramEnd"/>
      <w:r w:rsidRPr="00B540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ів. Універсальність мовних систем дозволяє передавати будь-яку думку, ідею, почуття. Мова розглядається як система, яка структурує та визначає мислення людини, що додає вербальній комунікації центральну роль у процесі спілкування.</w:t>
      </w:r>
    </w:p>
    <w:p w:rsidR="00B54005" w:rsidRPr="00B54005" w:rsidRDefault="00B54005" w:rsidP="00B54005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</w:pPr>
      <w:r w:rsidRPr="00B540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Мова як знакова система превалює не тільки над невербальними компонентами, що мають “домовну природу”, </w:t>
      </w:r>
      <w:proofErr w:type="gramStart"/>
      <w:r w:rsidRPr="00B540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але й</w:t>
      </w:r>
      <w:proofErr w:type="gramEnd"/>
      <w:r w:rsidRPr="00B540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над іншими невербальними знаковими системами, які використовуються людиною. Як відмічає Г. В. Колшанський: “Вербальна мова людини не тільки ві</w:t>
      </w:r>
      <w:proofErr w:type="gramStart"/>
      <w:r w:rsidRPr="00B540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</w:t>
      </w:r>
      <w:proofErr w:type="gramEnd"/>
      <w:r w:rsidRPr="00B540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ізняється від “мови тварин”, але й не може бути порівняна з усіма іншими, так званими, “конвенціональними” засобами спілкування, через принципове розходження їх матеріальних субстанцій, засобів та цінностей. Всілякі </w:t>
      </w:r>
      <w:r w:rsidRPr="00B540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зображальні знаки, як іконічного, так і символічного характеру, не відносяться до розряду мови через те, що їх знакова природа спі</w:t>
      </w:r>
      <w:proofErr w:type="gramStart"/>
      <w:r w:rsidRPr="00B540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</w:t>
      </w:r>
      <w:proofErr w:type="gramEnd"/>
      <w:r w:rsidRPr="00B540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ідноситься з мисленням людини тільки вторинно, як спосіб зображення вже існуючого понятійного змісту, вираженого засобами первинної людської мови. Всі ці знаки мають </w:t>
      </w:r>
      <w:proofErr w:type="gramStart"/>
      <w:r w:rsidRPr="00B540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свою</w:t>
      </w:r>
      <w:proofErr w:type="gramEnd"/>
      <w:r w:rsidRPr="00B540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комунікативну цінність тільки за умови, що вони кодуються та декодуються за допомогою мови людської</w:t>
      </w:r>
      <w:r w:rsidRPr="00B5400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:rsidR="00B54005" w:rsidRPr="00B54005" w:rsidRDefault="00B54005" w:rsidP="00B54005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</w:pPr>
      <w:r w:rsidRPr="00B540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Вербальне спілкування відбувається за допомогою мовлення (усного, писемного та друкованого). Розмежування </w:t>
      </w:r>
      <w:r w:rsidRPr="00B5400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мови</w:t>
      </w:r>
      <w:r w:rsidRPr="00B540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як системи знаків, якими користується людина у процесі спілкування; </w:t>
      </w:r>
      <w:r w:rsidRPr="00B5400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мовлення</w:t>
      </w:r>
      <w:r w:rsidRPr="00B540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B5400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</w:t>
      </w:r>
      <w:r w:rsidRPr="00B540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 реалізації цієї системи у дії; та </w:t>
      </w:r>
      <w:r w:rsidRPr="00B5400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мовної діяльності</w:t>
      </w:r>
      <w:r w:rsidRPr="00B540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як динамічного лінгвоментального процесу, який відбувається за допомогою систем мовного коду, теоретично обґрунтоване ще у 1916 році видатним швейцарським лінгвістом Ф. де Соссюром (langue-parole-langage – фр. мова – мовлення – мовна діяльність). Соссюрівська трихотомія визначила подальшій інтерес лінгві</w:t>
      </w:r>
      <w:proofErr w:type="gramStart"/>
      <w:r w:rsidRPr="00B540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</w:t>
      </w:r>
      <w:proofErr w:type="gramEnd"/>
      <w:r w:rsidRPr="00B540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ів до вивчення проблем мовлення, як основного засобу спілкування, та мовної діяльності, як найважливішого виду людської діяльності у процесах комунікації.</w:t>
      </w:r>
    </w:p>
    <w:p w:rsidR="00B54005" w:rsidRPr="00B54005" w:rsidRDefault="00B54005" w:rsidP="00B54005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</w:pPr>
      <w:r w:rsidRPr="00B5400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Основними структурними компонентами комунікативної діяльності є: предмет спілкування, його тема; комунікативні мотиви – причини спілкування; комунікативні дії – одиниці комунікативної діяльності (комунікативні акти); завдання - цілі, на досягнення яких спрямоване спілкування; засоби – знакові системи, дії та операції (прийоми, стратегії, тактики, тощо), які використовуються комунікантами у процесі спілкування; результат – обмін інформацією.</w:t>
      </w:r>
    </w:p>
    <w:p w:rsidR="00B54005" w:rsidRPr="00B54005" w:rsidRDefault="00B54005" w:rsidP="00B54005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</w:pPr>
      <w:r w:rsidRPr="00B5400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Невербальна комунікація</w:t>
      </w:r>
      <w:r w:rsidRPr="00B5400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</w:t>
      </w:r>
      <w:r w:rsidRPr="00B5400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– це форма поведінки, що сигналізує про характер взаємодії та емоційні стани істот, які спілкуються. Невербальна комунікація у порівнянні з вербальною є більш давньою, успадкованою людством від тваринного світу. </w:t>
      </w:r>
      <w:r w:rsidRPr="00B540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Вона визначається як допоміжне джерело передачі інформації до </w:t>
      </w:r>
      <w:proofErr w:type="gramStart"/>
      <w:r w:rsidRPr="00B540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вербального</w:t>
      </w:r>
      <w:proofErr w:type="gramEnd"/>
      <w:r w:rsidRPr="00B540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повідомлення. Психологи встановили, що комунікативна взаємодія здійснюється на 60-80% за рахунок </w:t>
      </w:r>
      <w:r w:rsidRPr="00B540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невербальних засобів, і лише тільки на 20-40% за рахунок вербальних. Засоби, які супроводжують мовлення, текстову комунікацію, були названі </w:t>
      </w:r>
      <w:r w:rsidRPr="00B5400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паравербальними</w:t>
      </w:r>
      <w:r w:rsidRPr="00B540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(від грец. παρα - біля), а розділ </w:t>
      </w:r>
      <w:proofErr w:type="gramStart"/>
      <w:r w:rsidRPr="00B540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proofErr w:type="gramEnd"/>
      <w:r w:rsidRPr="00B540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інгвістики, який вивчає типи, функції цих засобів та їх зв’язок з вербальною сферою спілкування – </w:t>
      </w:r>
      <w:r w:rsidRPr="00B5400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паралінгвістикою</w:t>
      </w:r>
      <w:r w:rsidRPr="00B540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54005" w:rsidRPr="00B54005" w:rsidRDefault="00B54005" w:rsidP="00B54005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</w:pPr>
      <w:r w:rsidRPr="00B5400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Термін “паралінгвістика” було використано вперше у 40-х роках </w:t>
      </w:r>
      <w:r w:rsidRPr="00B540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XX</w:t>
      </w:r>
      <w:r w:rsidRPr="00B5400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століття американським лінгвістом А. Хіллом, хоча ще у </w:t>
      </w:r>
      <w:r w:rsidRPr="00B540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XVIII</w:t>
      </w:r>
      <w:r w:rsidRPr="00B5400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столітті ідея первинності мови міміки та жестів широко обговорювалися французьким філософом Е. Конділ’яком. </w:t>
      </w:r>
      <w:r w:rsidRPr="00B540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XIX столітті функції мі</w:t>
      </w:r>
      <w:proofErr w:type="gramStart"/>
      <w:r w:rsidRPr="00B540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proofErr w:type="gramEnd"/>
      <w:r w:rsidRPr="00B540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іки та жестів стали об’єктом вивчення Ч. Дарвіна та В. Вундта.</w:t>
      </w:r>
    </w:p>
    <w:p w:rsidR="00B54005" w:rsidRPr="00B54005" w:rsidRDefault="00B54005" w:rsidP="00B54005">
      <w:pPr>
        <w:pStyle w:val="a3"/>
        <w:spacing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54005">
        <w:rPr>
          <w:rFonts w:ascii="Times New Roman" w:hAnsi="Times New Roman" w:cs="Times New Roman"/>
          <w:sz w:val="28"/>
          <w:szCs w:val="28"/>
        </w:rPr>
        <w:t>Формами невербального спілкування є мі</w:t>
      </w:r>
      <w:proofErr w:type="gramStart"/>
      <w:r w:rsidRPr="00B54005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B54005">
        <w:rPr>
          <w:rFonts w:ascii="Times New Roman" w:hAnsi="Times New Roman" w:cs="Times New Roman"/>
          <w:sz w:val="28"/>
          <w:szCs w:val="28"/>
        </w:rPr>
        <w:t>іка, постава, жести, умовні сигнали.</w:t>
      </w:r>
    </w:p>
    <w:p w:rsidR="00B54005" w:rsidRPr="00B54005" w:rsidRDefault="00B54005" w:rsidP="00B54005">
      <w:pPr>
        <w:pStyle w:val="a3"/>
        <w:spacing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54005">
        <w:rPr>
          <w:rFonts w:ascii="Times New Roman" w:hAnsi="Times New Roman" w:cs="Times New Roman"/>
          <w:bCs/>
          <w:iCs/>
          <w:sz w:val="28"/>
          <w:szCs w:val="28"/>
        </w:rPr>
        <w:t>Міміка</w:t>
      </w:r>
      <w:r w:rsidRPr="00B54005">
        <w:rPr>
          <w:rFonts w:ascii="Times New Roman" w:hAnsi="Times New Roman" w:cs="Times New Roman"/>
          <w:sz w:val="28"/>
          <w:szCs w:val="28"/>
        </w:rPr>
        <w:t xml:space="preserve"> – вирази обличчя, спричинені рухами </w:t>
      </w:r>
      <w:proofErr w:type="gramStart"/>
      <w:r w:rsidRPr="00B54005">
        <w:rPr>
          <w:rFonts w:ascii="Times New Roman" w:hAnsi="Times New Roman" w:cs="Times New Roman"/>
          <w:sz w:val="28"/>
          <w:szCs w:val="28"/>
        </w:rPr>
        <w:t>його м</w:t>
      </w:r>
      <w:proofErr w:type="gramEnd"/>
      <w:r w:rsidRPr="00B54005">
        <w:rPr>
          <w:rFonts w:ascii="Times New Roman" w:hAnsi="Times New Roman" w:cs="Times New Roman"/>
          <w:sz w:val="28"/>
          <w:szCs w:val="28"/>
        </w:rPr>
        <w:t>'язів, які виражають здивування й байдужість, страх і радість, задоволення й незадоволення, гнів і спокій, порозуміння і його відсутність тощо і є міжнародним засобом спілкування.</w:t>
      </w:r>
    </w:p>
    <w:p w:rsidR="00B54005" w:rsidRPr="00B54005" w:rsidRDefault="00B54005" w:rsidP="00B54005">
      <w:pPr>
        <w:pStyle w:val="a3"/>
        <w:spacing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54005">
        <w:rPr>
          <w:rFonts w:ascii="Times New Roman" w:hAnsi="Times New Roman" w:cs="Times New Roman"/>
          <w:bCs/>
          <w:iCs/>
          <w:sz w:val="28"/>
          <w:szCs w:val="28"/>
        </w:rPr>
        <w:t>Постава</w:t>
      </w:r>
      <w:r w:rsidRPr="00B54005">
        <w:rPr>
          <w:rFonts w:ascii="Times New Roman" w:hAnsi="Times New Roman" w:cs="Times New Roman"/>
          <w:sz w:val="28"/>
          <w:szCs w:val="28"/>
        </w:rPr>
        <w:t xml:space="preserve"> – звичне положення тіла людини </w:t>
      </w:r>
      <w:proofErr w:type="gramStart"/>
      <w:r w:rsidRPr="00B54005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B54005">
        <w:rPr>
          <w:rFonts w:ascii="Times New Roman" w:hAnsi="Times New Roman" w:cs="Times New Roman"/>
          <w:sz w:val="28"/>
          <w:szCs w:val="28"/>
        </w:rPr>
        <w:t xml:space="preserve">ід час сидіння, ходіння тощо; властива манера триматися. Пози формуються тілом, руками, ногами і символізують </w:t>
      </w:r>
      <w:proofErr w:type="gramStart"/>
      <w:r w:rsidRPr="00B54005">
        <w:rPr>
          <w:rFonts w:ascii="Times New Roman" w:hAnsi="Times New Roman" w:cs="Times New Roman"/>
          <w:sz w:val="28"/>
          <w:szCs w:val="28"/>
        </w:rPr>
        <w:t>соц</w:t>
      </w:r>
      <w:proofErr w:type="gramEnd"/>
      <w:r w:rsidRPr="00B54005">
        <w:rPr>
          <w:rFonts w:ascii="Times New Roman" w:hAnsi="Times New Roman" w:cs="Times New Roman"/>
          <w:sz w:val="28"/>
          <w:szCs w:val="28"/>
        </w:rPr>
        <w:t>іальний стан або конкретну ситуацію, в якій перебуває людина.</w:t>
      </w:r>
    </w:p>
    <w:p w:rsidR="00B54005" w:rsidRPr="00B54005" w:rsidRDefault="00B54005" w:rsidP="00B54005">
      <w:pPr>
        <w:pStyle w:val="a3"/>
        <w:spacing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54005">
        <w:rPr>
          <w:rFonts w:ascii="Times New Roman" w:hAnsi="Times New Roman" w:cs="Times New Roman"/>
          <w:bCs/>
          <w:iCs/>
          <w:sz w:val="28"/>
          <w:szCs w:val="28"/>
        </w:rPr>
        <w:t>Жести</w:t>
      </w:r>
      <w:r w:rsidRPr="00B54005">
        <w:rPr>
          <w:rFonts w:ascii="Times New Roman" w:hAnsi="Times New Roman" w:cs="Times New Roman"/>
          <w:sz w:val="28"/>
          <w:szCs w:val="28"/>
        </w:rPr>
        <w:t xml:space="preserve"> – рухи, виконувані переважно руками, іноді й ногами. Мова жестів надзвичайно виразна. Почувши, наприклад, неприємну звістку, людина інстинктивно витягує перед собою руку з розкритою назовні долонею, символічно намагаючись відштовхнути небажану інформацію. Якщо інформація складна, її необхідно обміркувати, співрозмовник береться руками за голову або потирає потилицю. Багато людей, знаючи, що жести </w:t>
      </w:r>
      <w:proofErr w:type="gramStart"/>
      <w:r w:rsidRPr="00B54005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B54005">
        <w:rPr>
          <w:rFonts w:ascii="Times New Roman" w:hAnsi="Times New Roman" w:cs="Times New Roman"/>
          <w:sz w:val="28"/>
          <w:szCs w:val="28"/>
        </w:rPr>
        <w:t xml:space="preserve">ідсвідомо можуть продемонструвати справжні почуття, міцно стискають руки або ховають їх під стіл. Менеджер повинен уміти правильно тлумачити підсвідомі сигнали співрозмовника, водночас бути стриманим, оскільки </w:t>
      </w:r>
      <w:r w:rsidRPr="00B54005">
        <w:rPr>
          <w:rFonts w:ascii="Times New Roman" w:hAnsi="Times New Roman" w:cs="Times New Roman"/>
          <w:sz w:val="28"/>
          <w:szCs w:val="28"/>
        </w:rPr>
        <w:lastRenderedPageBreak/>
        <w:t>надмірне жестикулювання може роздратувати партнера, виявити істинне розуміння проблеми, про яке співрозмовнику не варто знати.</w:t>
      </w:r>
    </w:p>
    <w:p w:rsidR="00B54005" w:rsidRPr="00B54005" w:rsidRDefault="00B54005" w:rsidP="00B54005">
      <w:pPr>
        <w:pStyle w:val="a3"/>
        <w:spacing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54005">
        <w:rPr>
          <w:rFonts w:ascii="Times New Roman" w:hAnsi="Times New Roman" w:cs="Times New Roman"/>
          <w:bCs/>
          <w:iCs/>
          <w:sz w:val="28"/>
          <w:szCs w:val="28"/>
        </w:rPr>
        <w:t>Умовні сигнали</w:t>
      </w:r>
      <w:r w:rsidRPr="00B54005">
        <w:rPr>
          <w:rFonts w:ascii="Times New Roman" w:hAnsi="Times New Roman" w:cs="Times New Roman"/>
          <w:sz w:val="28"/>
          <w:szCs w:val="28"/>
        </w:rPr>
        <w:t xml:space="preserve"> – побудовані </w:t>
      </w:r>
      <w:proofErr w:type="gramStart"/>
      <w:r w:rsidRPr="00B54005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B5400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54005">
        <w:rPr>
          <w:rFonts w:ascii="Times New Roman" w:hAnsi="Times New Roman" w:cs="Times New Roman"/>
          <w:sz w:val="28"/>
          <w:szCs w:val="28"/>
        </w:rPr>
        <w:t>основ</w:t>
      </w:r>
      <w:proofErr w:type="gramEnd"/>
      <w:r w:rsidRPr="00B54005">
        <w:rPr>
          <w:rFonts w:ascii="Times New Roman" w:hAnsi="Times New Roman" w:cs="Times New Roman"/>
          <w:sz w:val="28"/>
          <w:szCs w:val="28"/>
        </w:rPr>
        <w:t xml:space="preserve">і усного мовлення системи передавання повідомлень за допомогою жестів, зрозумілих лише для певного кола осіб. Як правило, такі сигнали виробляються у вузьких професійних групах. Наприклад, брокери товарних бірж у всьому </w:t>
      </w:r>
      <w:proofErr w:type="gramStart"/>
      <w:r w:rsidRPr="00B54005">
        <w:rPr>
          <w:rFonts w:ascii="Times New Roman" w:hAnsi="Times New Roman" w:cs="Times New Roman"/>
          <w:sz w:val="28"/>
          <w:szCs w:val="28"/>
        </w:rPr>
        <w:t>св</w:t>
      </w:r>
      <w:proofErr w:type="gramEnd"/>
      <w:r w:rsidRPr="00B54005">
        <w:rPr>
          <w:rFonts w:ascii="Times New Roman" w:hAnsi="Times New Roman" w:cs="Times New Roman"/>
          <w:sz w:val="28"/>
          <w:szCs w:val="28"/>
        </w:rPr>
        <w:t>іті користуються сигналами, зрозумілими лише їм, що символізують вимогу знизити або підвищити ціну, згоду або незгоду на заявлені умови угоди тощо.</w:t>
      </w:r>
    </w:p>
    <w:p w:rsidR="00B54005" w:rsidRPr="00B54005" w:rsidRDefault="00B54005" w:rsidP="00B54005">
      <w:pPr>
        <w:pStyle w:val="a3"/>
        <w:spacing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54005">
        <w:rPr>
          <w:rFonts w:ascii="Times New Roman" w:hAnsi="Times New Roman" w:cs="Times New Roman"/>
          <w:sz w:val="28"/>
          <w:szCs w:val="28"/>
        </w:rPr>
        <w:t>У процесі управління менеджерам слід намагатися контролювати зовнішні прояви власних емоцій і правильно тлумачити мі</w:t>
      </w:r>
      <w:proofErr w:type="gramStart"/>
      <w:r w:rsidRPr="00B54005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B54005">
        <w:rPr>
          <w:rFonts w:ascii="Times New Roman" w:hAnsi="Times New Roman" w:cs="Times New Roman"/>
          <w:sz w:val="28"/>
          <w:szCs w:val="28"/>
        </w:rPr>
        <w:t>іку, пози, жести співрозмовника, доповнюючи отриману словесну інформацію невербальною.</w:t>
      </w:r>
    </w:p>
    <w:p w:rsidR="00B54005" w:rsidRPr="00B54005" w:rsidRDefault="00B54005" w:rsidP="00B54005">
      <w:pPr>
        <w:pStyle w:val="a3"/>
        <w:spacing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4005">
        <w:rPr>
          <w:rFonts w:ascii="Times New Roman" w:hAnsi="Times New Roman" w:cs="Times New Roman"/>
          <w:sz w:val="28"/>
          <w:szCs w:val="28"/>
        </w:rPr>
        <w:t xml:space="preserve">Змістом діяльності менеджера є здійснюване в інтересах організації ділове спілкування. Він постійно контактує з багатьма людьми в організації і поза нею. Для забезпечення ефективності діяльності йому необхідно вміло обирати таку форму ділового спілкування, яка гарантувала б найвищий результат </w:t>
      </w:r>
      <w:proofErr w:type="gramStart"/>
      <w:r w:rsidRPr="00B54005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B54005">
        <w:rPr>
          <w:rFonts w:ascii="Times New Roman" w:hAnsi="Times New Roman" w:cs="Times New Roman"/>
          <w:sz w:val="28"/>
          <w:szCs w:val="28"/>
        </w:rPr>
        <w:t xml:space="preserve"> організації. </w:t>
      </w:r>
    </w:p>
    <w:p w:rsidR="00B54005" w:rsidRPr="00B54005" w:rsidRDefault="00B54005" w:rsidP="00B54005">
      <w:pPr>
        <w:pStyle w:val="a3"/>
        <w:spacing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54005">
        <w:rPr>
          <w:rFonts w:ascii="Times New Roman" w:hAnsi="Times New Roman" w:cs="Times New Roman"/>
          <w:sz w:val="28"/>
          <w:szCs w:val="28"/>
        </w:rPr>
        <w:t xml:space="preserve">Вчитись розуміти мову невербальних сигналів важливо з кількох причин. По-перше, словами можна передати тільки фактичні знання, але, щоб висловити почуття, одних слів часто буває недостатньо. Іноді ми говоримо: "Я не знаю, як висловити це словами", маючи на увазі, що наші почуття настільки глибокі або складні, що для їх вираження ми не можемо </w:t>
      </w:r>
      <w:proofErr w:type="gramStart"/>
      <w:r w:rsidRPr="00B54005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B54005">
        <w:rPr>
          <w:rFonts w:ascii="Times New Roman" w:hAnsi="Times New Roman" w:cs="Times New Roman"/>
          <w:sz w:val="28"/>
          <w:szCs w:val="28"/>
        </w:rPr>
        <w:t xml:space="preserve">ідібрати підходящих слів. По-друге, знання цієї мови показує, наскільки ми вміємо володіти собою. Якщо мовцеві важко впорається з гнівом, він </w:t>
      </w:r>
      <w:proofErr w:type="gramStart"/>
      <w:r w:rsidRPr="00B54005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B54005">
        <w:rPr>
          <w:rFonts w:ascii="Times New Roman" w:hAnsi="Times New Roman" w:cs="Times New Roman"/>
          <w:sz w:val="28"/>
          <w:szCs w:val="28"/>
        </w:rPr>
        <w:t>ідвищує голос або відвертається. Невербальна мова скаже про те, що люди думають про нас у дійсності. І нарешті, невербальне спілкування цінне тим, що воно, як правило, спонтанно і виявляється несвідомо. Тому, незважаючи на те, що люди зважують свої слова і іноді контролюють мі</w:t>
      </w:r>
      <w:proofErr w:type="gramStart"/>
      <w:r w:rsidRPr="00B54005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B54005">
        <w:rPr>
          <w:rFonts w:ascii="Times New Roman" w:hAnsi="Times New Roman" w:cs="Times New Roman"/>
          <w:sz w:val="28"/>
          <w:szCs w:val="28"/>
        </w:rPr>
        <w:t>іку. Часто можливий "витік" приховуваних почуттів через мі</w:t>
      </w:r>
      <w:proofErr w:type="gramStart"/>
      <w:r w:rsidRPr="00B54005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B54005">
        <w:rPr>
          <w:rFonts w:ascii="Times New Roman" w:hAnsi="Times New Roman" w:cs="Times New Roman"/>
          <w:sz w:val="28"/>
          <w:szCs w:val="28"/>
        </w:rPr>
        <w:t>іку, жести, інтонацію і забарвлення голосу, що є інструментами невербального спілкування.</w:t>
      </w:r>
    </w:p>
    <w:p w:rsidR="00B54005" w:rsidRPr="00B54005" w:rsidRDefault="00B54005" w:rsidP="00B54005">
      <w:pPr>
        <w:pStyle w:val="a3"/>
        <w:spacing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54005">
        <w:rPr>
          <w:rFonts w:ascii="Times New Roman" w:hAnsi="Times New Roman" w:cs="Times New Roman"/>
          <w:sz w:val="28"/>
          <w:szCs w:val="28"/>
        </w:rPr>
        <w:t>Значення мови невербального спілкування:</w:t>
      </w:r>
    </w:p>
    <w:p w:rsidR="00B54005" w:rsidRPr="00B54005" w:rsidRDefault="00B54005" w:rsidP="00B54005">
      <w:pPr>
        <w:pStyle w:val="a3"/>
        <w:spacing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54005">
        <w:rPr>
          <w:rFonts w:ascii="Times New Roman" w:hAnsi="Times New Roman" w:cs="Times New Roman"/>
          <w:sz w:val="28"/>
          <w:szCs w:val="28"/>
        </w:rPr>
        <w:lastRenderedPageBreak/>
        <w:t xml:space="preserve">1. Словами можна передати тільки фактичні знання. Почуття не </w:t>
      </w:r>
      <w:proofErr w:type="gramStart"/>
      <w:r w:rsidRPr="00B54005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B54005">
        <w:rPr>
          <w:rFonts w:ascii="Times New Roman" w:hAnsi="Times New Roman" w:cs="Times New Roman"/>
          <w:sz w:val="28"/>
          <w:szCs w:val="28"/>
        </w:rPr>
        <w:t>іддаються словесному вираженню, а передаються мовою невербального спілкування;</w:t>
      </w:r>
    </w:p>
    <w:p w:rsidR="00B54005" w:rsidRPr="00B54005" w:rsidRDefault="00B54005" w:rsidP="00B54005">
      <w:pPr>
        <w:pStyle w:val="a3"/>
        <w:spacing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54005">
        <w:rPr>
          <w:rFonts w:ascii="Times New Roman" w:hAnsi="Times New Roman" w:cs="Times New Roman"/>
          <w:sz w:val="28"/>
          <w:szCs w:val="28"/>
        </w:rPr>
        <w:t xml:space="preserve">2. Знання мови </w:t>
      </w:r>
      <w:proofErr w:type="gramStart"/>
      <w:r w:rsidRPr="00B54005">
        <w:rPr>
          <w:rFonts w:ascii="Times New Roman" w:hAnsi="Times New Roman" w:cs="Times New Roman"/>
          <w:sz w:val="28"/>
          <w:szCs w:val="28"/>
        </w:rPr>
        <w:t>невербального</w:t>
      </w:r>
      <w:proofErr w:type="gramEnd"/>
      <w:r w:rsidRPr="00B54005">
        <w:rPr>
          <w:rFonts w:ascii="Times New Roman" w:hAnsi="Times New Roman" w:cs="Times New Roman"/>
          <w:sz w:val="28"/>
          <w:szCs w:val="28"/>
        </w:rPr>
        <w:t xml:space="preserve"> спілкування допомагає володіти (керувати) собою;</w:t>
      </w:r>
    </w:p>
    <w:p w:rsidR="00B54005" w:rsidRPr="00B54005" w:rsidRDefault="00B54005" w:rsidP="00B54005">
      <w:pPr>
        <w:pStyle w:val="a3"/>
        <w:spacing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54005">
        <w:rPr>
          <w:rFonts w:ascii="Times New Roman" w:hAnsi="Times New Roman" w:cs="Times New Roman"/>
          <w:sz w:val="28"/>
          <w:szCs w:val="28"/>
        </w:rPr>
        <w:t>3. Невербальне спілкування спонтанне і виявляється несвідомо, тому можлива "передача" почуттів, які ховаються за мі</w:t>
      </w:r>
      <w:proofErr w:type="gramStart"/>
      <w:r w:rsidRPr="00B54005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B54005">
        <w:rPr>
          <w:rFonts w:ascii="Times New Roman" w:hAnsi="Times New Roman" w:cs="Times New Roman"/>
          <w:sz w:val="28"/>
          <w:szCs w:val="28"/>
        </w:rPr>
        <w:t xml:space="preserve">ікою, жестами, інтонацією і тембром голосу. Невербальне спілкування допомагає переконатися </w:t>
      </w:r>
      <w:proofErr w:type="gramStart"/>
      <w:r w:rsidRPr="00B54005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B54005">
        <w:rPr>
          <w:rFonts w:ascii="Times New Roman" w:hAnsi="Times New Roman" w:cs="Times New Roman"/>
          <w:sz w:val="28"/>
          <w:szCs w:val="28"/>
        </w:rPr>
        <w:t xml:space="preserve"> вірності сказаного словами.</w:t>
      </w:r>
    </w:p>
    <w:p w:rsidR="00B54005" w:rsidRPr="00B54005" w:rsidRDefault="00B54005" w:rsidP="00B54005">
      <w:pPr>
        <w:pStyle w:val="a3"/>
        <w:spacing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54005">
        <w:rPr>
          <w:rFonts w:ascii="Times New Roman" w:hAnsi="Times New Roman" w:cs="Times New Roman"/>
          <w:sz w:val="28"/>
          <w:szCs w:val="28"/>
        </w:rPr>
        <w:t>При інтерпретації невербальних сигналів необхідно враховувати наступне:</w:t>
      </w:r>
    </w:p>
    <w:p w:rsidR="00B54005" w:rsidRPr="00B54005" w:rsidRDefault="00B54005" w:rsidP="00B54005">
      <w:pPr>
        <w:pStyle w:val="a3"/>
        <w:spacing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B54005">
        <w:rPr>
          <w:rFonts w:ascii="Times New Roman" w:hAnsi="Times New Roman" w:cs="Times New Roman"/>
          <w:sz w:val="28"/>
          <w:szCs w:val="28"/>
        </w:rPr>
        <w:t>– збіг вербальних і невербальних сигналі</w:t>
      </w:r>
      <w:proofErr w:type="gramStart"/>
      <w:r w:rsidRPr="00B54005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B54005">
        <w:rPr>
          <w:rFonts w:ascii="Times New Roman" w:hAnsi="Times New Roman" w:cs="Times New Roman"/>
          <w:sz w:val="28"/>
          <w:szCs w:val="28"/>
        </w:rPr>
        <w:t>;</w:t>
      </w:r>
    </w:p>
    <w:p w:rsidR="00B54005" w:rsidRPr="00B54005" w:rsidRDefault="00B54005" w:rsidP="00B54005">
      <w:pPr>
        <w:pStyle w:val="a3"/>
        <w:spacing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B54005">
        <w:rPr>
          <w:rFonts w:ascii="Times New Roman" w:hAnsi="Times New Roman" w:cs="Times New Roman"/>
          <w:sz w:val="28"/>
          <w:szCs w:val="28"/>
        </w:rPr>
        <w:t>– відмінність розуміння жестів залежно від ситуації та культури;</w:t>
      </w:r>
    </w:p>
    <w:p w:rsidR="00B54005" w:rsidRPr="00B54005" w:rsidRDefault="00B54005" w:rsidP="00B54005">
      <w:pPr>
        <w:pStyle w:val="a3"/>
        <w:spacing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B54005">
        <w:rPr>
          <w:rFonts w:ascii="Times New Roman" w:hAnsi="Times New Roman" w:cs="Times New Roman"/>
          <w:sz w:val="28"/>
          <w:szCs w:val="28"/>
        </w:rPr>
        <w:t>– індивідуальність людини;</w:t>
      </w:r>
    </w:p>
    <w:p w:rsidR="00B54005" w:rsidRPr="00B54005" w:rsidRDefault="00B54005" w:rsidP="00B54005">
      <w:pPr>
        <w:pStyle w:val="a3"/>
        <w:spacing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B54005">
        <w:rPr>
          <w:rFonts w:ascii="Times New Roman" w:hAnsi="Times New Roman" w:cs="Times New Roman"/>
          <w:sz w:val="28"/>
          <w:szCs w:val="28"/>
        </w:rPr>
        <w:t xml:space="preserve">– </w:t>
      </w:r>
      <w:proofErr w:type="gramStart"/>
      <w:r w:rsidRPr="00B54005">
        <w:rPr>
          <w:rFonts w:ascii="Times New Roman" w:hAnsi="Times New Roman" w:cs="Times New Roman"/>
          <w:sz w:val="28"/>
          <w:szCs w:val="28"/>
        </w:rPr>
        <w:t>соц</w:t>
      </w:r>
      <w:proofErr w:type="gramEnd"/>
      <w:r w:rsidRPr="00B54005">
        <w:rPr>
          <w:rFonts w:ascii="Times New Roman" w:hAnsi="Times New Roman" w:cs="Times New Roman"/>
          <w:sz w:val="28"/>
          <w:szCs w:val="28"/>
        </w:rPr>
        <w:t>іальний статус людини, а так само соціальну роль;</w:t>
      </w:r>
    </w:p>
    <w:p w:rsidR="00B54005" w:rsidRPr="00B54005" w:rsidRDefault="00B54005" w:rsidP="00B54005">
      <w:pPr>
        <w:pStyle w:val="a3"/>
        <w:spacing w:line="360" w:lineRule="auto"/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4005">
        <w:rPr>
          <w:rFonts w:ascii="Times New Roman" w:hAnsi="Times New Roman" w:cs="Times New Roman"/>
          <w:sz w:val="28"/>
          <w:szCs w:val="28"/>
        </w:rPr>
        <w:t>– національні і регіональні відмінності.</w:t>
      </w:r>
    </w:p>
    <w:p w:rsidR="00B54005" w:rsidRPr="00B54005" w:rsidRDefault="00B54005" w:rsidP="00B54005">
      <w:pPr>
        <w:pStyle w:val="a3"/>
        <w:spacing w:line="360" w:lineRule="auto"/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54005" w:rsidRPr="00B54005" w:rsidRDefault="00B54005" w:rsidP="00B54005">
      <w:pPr>
        <w:pStyle w:val="a3"/>
        <w:spacing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54005">
        <w:rPr>
          <w:rFonts w:ascii="Times New Roman" w:hAnsi="Times New Roman" w:cs="Times New Roman"/>
          <w:sz w:val="28"/>
          <w:szCs w:val="28"/>
          <w:lang w:val="uk-UA"/>
        </w:rPr>
        <w:t xml:space="preserve">Змістом діяльності менеджера є здійснюване в інтересах організації спілкування. </w:t>
      </w:r>
      <w:r w:rsidRPr="00B54005">
        <w:rPr>
          <w:rFonts w:ascii="Times New Roman" w:hAnsi="Times New Roman" w:cs="Times New Roman"/>
          <w:sz w:val="28"/>
          <w:szCs w:val="28"/>
        </w:rPr>
        <w:t xml:space="preserve">Він постійно контактує з багатьма людьми в організації і поза нею. Для забезпечення ефективності діяльності йому необхідно вміло вибирати таку форму ділового спілкування, яка гарантувала б найкращий результат </w:t>
      </w:r>
      <w:proofErr w:type="gramStart"/>
      <w:r w:rsidRPr="00B54005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B54005">
        <w:rPr>
          <w:rFonts w:ascii="Times New Roman" w:hAnsi="Times New Roman" w:cs="Times New Roman"/>
          <w:sz w:val="28"/>
          <w:szCs w:val="28"/>
        </w:rPr>
        <w:t xml:space="preserve"> організації.</w:t>
      </w:r>
    </w:p>
    <w:p w:rsidR="00B54005" w:rsidRPr="00B54005" w:rsidRDefault="00B54005" w:rsidP="00B54005">
      <w:pPr>
        <w:pStyle w:val="a3"/>
        <w:spacing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4005">
        <w:rPr>
          <w:rFonts w:ascii="Times New Roman" w:hAnsi="Times New Roman" w:cs="Times New Roman"/>
          <w:sz w:val="28"/>
          <w:szCs w:val="28"/>
          <w:lang w:val="uk-UA"/>
        </w:rPr>
        <w:t>Невербальні засоби у комунікації, будучи біологічно і культурно детермінованими, нерозривно пов'язані із загальною моделлю людської поведінки. У такому розумінні невербальні засоби є сукупністю типових дій (рухів різних частин тіла), закріплених національно-культурними традиціями в певному мовному колективі, використовуваних у різноманітних соціально-комунікативних ситуаціях.</w:t>
      </w:r>
    </w:p>
    <w:p w:rsidR="00B54005" w:rsidRPr="00B54005" w:rsidRDefault="00B54005" w:rsidP="00B54005">
      <w:pPr>
        <w:pStyle w:val="a3"/>
        <w:spacing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4005">
        <w:rPr>
          <w:rFonts w:ascii="Times New Roman" w:hAnsi="Times New Roman" w:cs="Times New Roman"/>
          <w:sz w:val="28"/>
          <w:szCs w:val="28"/>
          <w:lang w:val="uk-UA"/>
        </w:rPr>
        <w:t xml:space="preserve">Незважаючи на глобалізацію інформаційних систем, розвиток міжнародних, політичних, економічних та культурних зв'язків, несловесні </w:t>
      </w:r>
      <w:r w:rsidRPr="00B54005">
        <w:rPr>
          <w:rFonts w:ascii="Times New Roman" w:hAnsi="Times New Roman" w:cs="Times New Roman"/>
          <w:sz w:val="28"/>
          <w:szCs w:val="28"/>
          <w:lang w:val="uk-UA"/>
        </w:rPr>
        <w:lastRenderedPageBreak/>
        <w:t>символи зберігають етнічні особливості і, так само, як і вербальна мовна система, мають обов'язковий характер і передаються від покоління до покоління як частина загальної культури.</w:t>
      </w:r>
    </w:p>
    <w:p w:rsidR="00B54005" w:rsidRPr="00B54005" w:rsidRDefault="00B54005" w:rsidP="00B54005">
      <w:pPr>
        <w:pStyle w:val="a3"/>
        <w:spacing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4005">
        <w:rPr>
          <w:rFonts w:ascii="Times New Roman" w:hAnsi="Times New Roman" w:cs="Times New Roman"/>
          <w:sz w:val="28"/>
          <w:szCs w:val="28"/>
          <w:lang w:val="uk-UA"/>
        </w:rPr>
        <w:t>Нормативність як характерна ознака невербального комплексу та його національна обумовленість зумовлює конкретність і пристосованість та стереотипізацію невербальних засобів комунікації до чітко визначеного характеру конкретного комунікативного акту.</w:t>
      </w:r>
    </w:p>
    <w:p w:rsidR="00B54005" w:rsidRPr="00B54005" w:rsidRDefault="00B54005" w:rsidP="00B54005">
      <w:pPr>
        <w:pStyle w:val="a3"/>
        <w:spacing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4005">
        <w:rPr>
          <w:rFonts w:ascii="Times New Roman" w:hAnsi="Times New Roman" w:cs="Times New Roman"/>
          <w:sz w:val="28"/>
          <w:szCs w:val="28"/>
          <w:lang w:val="uk-UA"/>
        </w:rPr>
        <w:t>Паравербальна комунікація – це сукупність звукових сигналів, що супроводжують усне мовлення, привносячи в нього додаткові значення.</w:t>
      </w:r>
    </w:p>
    <w:p w:rsidR="00B54005" w:rsidRPr="00B54005" w:rsidRDefault="00B54005" w:rsidP="00B54005">
      <w:pPr>
        <w:pStyle w:val="a3"/>
        <w:spacing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4005">
        <w:rPr>
          <w:rFonts w:ascii="Times New Roman" w:hAnsi="Times New Roman" w:cs="Times New Roman"/>
          <w:sz w:val="28"/>
          <w:szCs w:val="28"/>
          <w:lang w:val="uk-UA"/>
        </w:rPr>
        <w:t>Паралінгвістичні засоби багато можуть сказати про миттєвий стан співрозмовника (спокій, схвильованість, впевненість, втому тощо).</w:t>
      </w:r>
    </w:p>
    <w:p w:rsidR="00B54005" w:rsidRPr="00B54005" w:rsidRDefault="00B54005" w:rsidP="00B54005">
      <w:pPr>
        <w:pStyle w:val="a3"/>
        <w:spacing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4005">
        <w:rPr>
          <w:rFonts w:ascii="Times New Roman" w:hAnsi="Times New Roman" w:cs="Times New Roman"/>
          <w:sz w:val="28"/>
          <w:szCs w:val="28"/>
          <w:lang w:val="uk-UA"/>
        </w:rPr>
        <w:t>Призначення паравербальної комунікації – викликати у учасника комунікації необхідні для досягнення певних цілей, намірів ті чи інші емоції, відчуття, переживання</w:t>
      </w:r>
    </w:p>
    <w:p w:rsidR="00B54005" w:rsidRPr="00B54005" w:rsidRDefault="00B54005" w:rsidP="00B54005">
      <w:pPr>
        <w:pStyle w:val="a3"/>
        <w:spacing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4005">
        <w:rPr>
          <w:rFonts w:ascii="Times New Roman" w:hAnsi="Times New Roman" w:cs="Times New Roman"/>
          <w:sz w:val="28"/>
          <w:szCs w:val="28"/>
          <w:lang w:val="uk-UA"/>
        </w:rPr>
        <w:t>ПАРАВЕРБАЛЬНІ ЗАСОБИ КОМУНІКАЦІЇ ВИВЧАЮТЬ:</w:t>
      </w:r>
    </w:p>
    <w:p w:rsidR="00B54005" w:rsidRPr="00B54005" w:rsidRDefault="00B54005" w:rsidP="00B54005">
      <w:pPr>
        <w:pStyle w:val="a3"/>
        <w:spacing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B54005">
        <w:rPr>
          <w:rFonts w:ascii="Times New Roman" w:hAnsi="Times New Roman" w:cs="Times New Roman"/>
          <w:sz w:val="28"/>
          <w:szCs w:val="28"/>
          <w:u w:val="single"/>
          <w:lang w:val="uk-UA"/>
        </w:rPr>
        <w:t>Просодика:</w:t>
      </w:r>
    </w:p>
    <w:p w:rsidR="00B54005" w:rsidRPr="00B54005" w:rsidRDefault="00B54005" w:rsidP="00B54005">
      <w:pPr>
        <w:pStyle w:val="a3"/>
        <w:spacing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4005">
        <w:rPr>
          <w:rFonts w:ascii="Times New Roman" w:hAnsi="Times New Roman" w:cs="Times New Roman"/>
          <w:sz w:val="28"/>
          <w:szCs w:val="28"/>
          <w:lang w:val="uk-UA"/>
        </w:rPr>
        <w:t>– темп мови,</w:t>
      </w:r>
    </w:p>
    <w:p w:rsidR="00B54005" w:rsidRPr="00B54005" w:rsidRDefault="00B54005" w:rsidP="00B54005">
      <w:pPr>
        <w:pStyle w:val="a3"/>
        <w:spacing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4005">
        <w:rPr>
          <w:rFonts w:ascii="Times New Roman" w:hAnsi="Times New Roman" w:cs="Times New Roman"/>
          <w:sz w:val="28"/>
          <w:szCs w:val="28"/>
          <w:lang w:val="uk-UA"/>
        </w:rPr>
        <w:t>– тембр, висота голосу</w:t>
      </w:r>
    </w:p>
    <w:p w:rsidR="00B54005" w:rsidRPr="00B54005" w:rsidRDefault="00B54005" w:rsidP="00B54005">
      <w:pPr>
        <w:pStyle w:val="a3"/>
        <w:spacing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4005">
        <w:rPr>
          <w:rFonts w:ascii="Times New Roman" w:hAnsi="Times New Roman" w:cs="Times New Roman"/>
          <w:sz w:val="28"/>
          <w:szCs w:val="28"/>
          <w:lang w:val="uk-UA"/>
        </w:rPr>
        <w:t>– гучність голосу</w:t>
      </w:r>
    </w:p>
    <w:p w:rsidR="00B54005" w:rsidRPr="00B54005" w:rsidRDefault="00B54005" w:rsidP="00B54005">
      <w:pPr>
        <w:pStyle w:val="a3"/>
        <w:spacing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4005">
        <w:rPr>
          <w:rFonts w:ascii="Times New Roman" w:hAnsi="Times New Roman" w:cs="Times New Roman"/>
          <w:sz w:val="28"/>
          <w:szCs w:val="28"/>
          <w:lang w:val="uk-UA"/>
        </w:rPr>
        <w:t>– манера мови</w:t>
      </w:r>
    </w:p>
    <w:p w:rsidR="00B54005" w:rsidRPr="00B54005" w:rsidRDefault="00B54005" w:rsidP="00B54005">
      <w:pPr>
        <w:pStyle w:val="a3"/>
        <w:spacing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4005">
        <w:rPr>
          <w:rFonts w:ascii="Times New Roman" w:hAnsi="Times New Roman" w:cs="Times New Roman"/>
          <w:sz w:val="28"/>
          <w:szCs w:val="28"/>
          <w:lang w:val="uk-UA"/>
        </w:rPr>
        <w:t>Екстралінгвістика:</w:t>
      </w:r>
    </w:p>
    <w:p w:rsidR="00B54005" w:rsidRPr="00B54005" w:rsidRDefault="00B54005" w:rsidP="00B54005">
      <w:pPr>
        <w:pStyle w:val="a3"/>
        <w:spacing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4005">
        <w:rPr>
          <w:rFonts w:ascii="Times New Roman" w:hAnsi="Times New Roman" w:cs="Times New Roman"/>
          <w:sz w:val="28"/>
          <w:szCs w:val="28"/>
          <w:lang w:val="uk-UA"/>
        </w:rPr>
        <w:t>– паузи</w:t>
      </w:r>
    </w:p>
    <w:p w:rsidR="00B54005" w:rsidRPr="00B54005" w:rsidRDefault="00B54005" w:rsidP="00B54005">
      <w:pPr>
        <w:pStyle w:val="a3"/>
        <w:spacing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4005">
        <w:rPr>
          <w:rFonts w:ascii="Times New Roman" w:hAnsi="Times New Roman" w:cs="Times New Roman"/>
          <w:sz w:val="28"/>
          <w:szCs w:val="28"/>
          <w:lang w:val="uk-UA"/>
        </w:rPr>
        <w:t>– кашель</w:t>
      </w:r>
    </w:p>
    <w:p w:rsidR="00B54005" w:rsidRPr="00B54005" w:rsidRDefault="00B54005" w:rsidP="00B54005">
      <w:pPr>
        <w:pStyle w:val="a3"/>
        <w:spacing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4005">
        <w:rPr>
          <w:rFonts w:ascii="Times New Roman" w:hAnsi="Times New Roman" w:cs="Times New Roman"/>
          <w:sz w:val="28"/>
          <w:szCs w:val="28"/>
          <w:lang w:val="uk-UA"/>
        </w:rPr>
        <w:t>– зітхання</w:t>
      </w:r>
    </w:p>
    <w:p w:rsidR="00B54005" w:rsidRPr="00B54005" w:rsidRDefault="00B54005" w:rsidP="00B54005">
      <w:pPr>
        <w:pStyle w:val="a3"/>
        <w:spacing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4005">
        <w:rPr>
          <w:rFonts w:ascii="Times New Roman" w:hAnsi="Times New Roman" w:cs="Times New Roman"/>
          <w:sz w:val="28"/>
          <w:szCs w:val="28"/>
          <w:lang w:val="uk-UA"/>
        </w:rPr>
        <w:t>– сміх</w:t>
      </w:r>
    </w:p>
    <w:p w:rsidR="00B54005" w:rsidRPr="00B54005" w:rsidRDefault="00B54005" w:rsidP="00B54005">
      <w:pPr>
        <w:pStyle w:val="a3"/>
        <w:spacing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4005">
        <w:rPr>
          <w:rFonts w:ascii="Times New Roman" w:hAnsi="Times New Roman" w:cs="Times New Roman"/>
          <w:sz w:val="28"/>
          <w:szCs w:val="28"/>
          <w:lang w:val="uk-UA"/>
        </w:rPr>
        <w:t>– плач (звуки, які відтворюються за допомогою голосу)</w:t>
      </w:r>
    </w:p>
    <w:p w:rsidR="00B54005" w:rsidRPr="00B54005" w:rsidRDefault="00B54005" w:rsidP="00B54005">
      <w:pPr>
        <w:pStyle w:val="a3"/>
        <w:spacing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4005">
        <w:rPr>
          <w:rFonts w:ascii="Times New Roman" w:hAnsi="Times New Roman" w:cs="Times New Roman"/>
          <w:sz w:val="28"/>
          <w:szCs w:val="28"/>
          <w:lang w:val="uk-UA"/>
        </w:rPr>
        <w:t>Про що свідчить голос в комунікації:</w:t>
      </w:r>
    </w:p>
    <w:p w:rsidR="00B54005" w:rsidRPr="00B54005" w:rsidRDefault="00B54005" w:rsidP="00B54005">
      <w:pPr>
        <w:pStyle w:val="a3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4005">
        <w:rPr>
          <w:rFonts w:ascii="Times New Roman" w:hAnsi="Times New Roman" w:cs="Times New Roman"/>
          <w:sz w:val="28"/>
          <w:szCs w:val="28"/>
          <w:lang w:val="uk-UA"/>
        </w:rPr>
        <w:t xml:space="preserve"> Про вік комунікатора;</w:t>
      </w:r>
    </w:p>
    <w:p w:rsidR="00B54005" w:rsidRPr="00B54005" w:rsidRDefault="00B54005" w:rsidP="00B54005">
      <w:pPr>
        <w:pStyle w:val="a3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4005">
        <w:rPr>
          <w:rFonts w:ascii="Times New Roman" w:hAnsi="Times New Roman" w:cs="Times New Roman"/>
          <w:sz w:val="28"/>
          <w:szCs w:val="28"/>
          <w:lang w:val="uk-UA"/>
        </w:rPr>
        <w:t>Про здоров’я (фізичне і душевне);</w:t>
      </w:r>
    </w:p>
    <w:p w:rsidR="00B54005" w:rsidRPr="00B54005" w:rsidRDefault="00B54005" w:rsidP="00B54005">
      <w:pPr>
        <w:pStyle w:val="a3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4005">
        <w:rPr>
          <w:rFonts w:ascii="Times New Roman" w:hAnsi="Times New Roman" w:cs="Times New Roman"/>
          <w:sz w:val="28"/>
          <w:szCs w:val="28"/>
          <w:lang w:val="uk-UA"/>
        </w:rPr>
        <w:t>Про ставлення до співрозмовника;</w:t>
      </w:r>
    </w:p>
    <w:p w:rsidR="00B54005" w:rsidRPr="00B54005" w:rsidRDefault="00B54005" w:rsidP="00B54005">
      <w:pPr>
        <w:pStyle w:val="a3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4005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Про самооцінку;</w:t>
      </w:r>
    </w:p>
    <w:p w:rsidR="00B54005" w:rsidRPr="00B54005" w:rsidRDefault="00B54005" w:rsidP="00B54005">
      <w:pPr>
        <w:pStyle w:val="a3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4005">
        <w:rPr>
          <w:rFonts w:ascii="Times New Roman" w:hAnsi="Times New Roman" w:cs="Times New Roman"/>
          <w:sz w:val="28"/>
          <w:szCs w:val="28"/>
          <w:lang w:val="uk-UA"/>
        </w:rPr>
        <w:t>Про ієрархію того, хто говорить;</w:t>
      </w:r>
    </w:p>
    <w:p w:rsidR="00B54005" w:rsidRPr="00B54005" w:rsidRDefault="00B54005" w:rsidP="00B54005">
      <w:pPr>
        <w:pStyle w:val="a3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4005">
        <w:rPr>
          <w:rFonts w:ascii="Times New Roman" w:hAnsi="Times New Roman" w:cs="Times New Roman"/>
          <w:sz w:val="28"/>
          <w:szCs w:val="28"/>
          <w:lang w:val="uk-UA"/>
        </w:rPr>
        <w:t>Про душевний стан, емоції;</w:t>
      </w:r>
    </w:p>
    <w:p w:rsidR="00B54005" w:rsidRPr="00B54005" w:rsidRDefault="00B54005" w:rsidP="00B54005">
      <w:pPr>
        <w:pStyle w:val="a3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4005">
        <w:rPr>
          <w:rFonts w:ascii="Times New Roman" w:hAnsi="Times New Roman" w:cs="Times New Roman"/>
          <w:sz w:val="28"/>
          <w:szCs w:val="28"/>
          <w:lang w:val="uk-UA"/>
        </w:rPr>
        <w:t>Про національність, регіональне походження комунікатора;</w:t>
      </w:r>
    </w:p>
    <w:p w:rsidR="00B54005" w:rsidRPr="00B54005" w:rsidRDefault="00B54005" w:rsidP="00B54005">
      <w:pPr>
        <w:pStyle w:val="a3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4005">
        <w:rPr>
          <w:rFonts w:ascii="Times New Roman" w:hAnsi="Times New Roman" w:cs="Times New Roman"/>
          <w:sz w:val="28"/>
          <w:szCs w:val="28"/>
          <w:lang w:val="uk-UA"/>
        </w:rPr>
        <w:t>Акустичні особливості голосу і тону дають певне уявлення про характер і психічні особливості людини;</w:t>
      </w:r>
    </w:p>
    <w:p w:rsidR="00B54005" w:rsidRPr="00B54005" w:rsidRDefault="00B54005" w:rsidP="00B54005">
      <w:pPr>
        <w:pStyle w:val="a3"/>
        <w:spacing w:line="360" w:lineRule="auto"/>
        <w:ind w:left="78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4005">
        <w:rPr>
          <w:rFonts w:ascii="Times New Roman" w:hAnsi="Times New Roman" w:cs="Times New Roman"/>
          <w:sz w:val="28"/>
          <w:szCs w:val="28"/>
          <w:lang w:val="uk-UA"/>
        </w:rPr>
        <w:t>Характеристики голосу як засобу досягнення ефективної комунікації:</w:t>
      </w:r>
    </w:p>
    <w:p w:rsidR="00B54005" w:rsidRPr="00B54005" w:rsidRDefault="00B54005" w:rsidP="00B54005">
      <w:pPr>
        <w:pStyle w:val="a3"/>
        <w:spacing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4005">
        <w:rPr>
          <w:rFonts w:ascii="Times New Roman" w:hAnsi="Times New Roman" w:cs="Times New Roman"/>
          <w:i/>
          <w:sz w:val="28"/>
          <w:szCs w:val="28"/>
          <w:lang w:val="uk-UA"/>
        </w:rPr>
        <w:t>Швидкість мови</w:t>
      </w:r>
      <w:r w:rsidRPr="00B54005">
        <w:rPr>
          <w:rFonts w:ascii="Times New Roman" w:hAnsi="Times New Roman" w:cs="Times New Roman"/>
          <w:sz w:val="28"/>
          <w:szCs w:val="28"/>
          <w:lang w:val="uk-UA"/>
        </w:rPr>
        <w:t xml:space="preserve"> – повільна, сповільнена, швидка;</w:t>
      </w:r>
    </w:p>
    <w:p w:rsidR="00B54005" w:rsidRPr="00B54005" w:rsidRDefault="00B54005" w:rsidP="00B54005">
      <w:pPr>
        <w:pStyle w:val="a3"/>
        <w:spacing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4005">
        <w:rPr>
          <w:rFonts w:ascii="Times New Roman" w:hAnsi="Times New Roman" w:cs="Times New Roman"/>
          <w:i/>
          <w:sz w:val="28"/>
          <w:szCs w:val="28"/>
          <w:lang w:val="uk-UA"/>
        </w:rPr>
        <w:t>Гучність мови</w:t>
      </w:r>
      <w:r w:rsidRPr="00B54005">
        <w:rPr>
          <w:rFonts w:ascii="Times New Roman" w:hAnsi="Times New Roman" w:cs="Times New Roman"/>
          <w:sz w:val="28"/>
          <w:szCs w:val="28"/>
          <w:lang w:val="uk-UA"/>
        </w:rPr>
        <w:t xml:space="preserve"> – виразник почуттів, показує емоційність, хвилювання;</w:t>
      </w:r>
    </w:p>
    <w:p w:rsidR="00B54005" w:rsidRPr="00B54005" w:rsidRDefault="00B54005" w:rsidP="00B54005">
      <w:pPr>
        <w:pStyle w:val="a3"/>
        <w:spacing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4005">
        <w:rPr>
          <w:rFonts w:ascii="Times New Roman" w:hAnsi="Times New Roman" w:cs="Times New Roman"/>
          <w:i/>
          <w:sz w:val="28"/>
          <w:szCs w:val="28"/>
          <w:lang w:val="uk-UA"/>
        </w:rPr>
        <w:t>Артикуляція</w:t>
      </w:r>
      <w:r w:rsidRPr="00B54005">
        <w:rPr>
          <w:rFonts w:ascii="Times New Roman" w:hAnsi="Times New Roman" w:cs="Times New Roman"/>
          <w:sz w:val="28"/>
          <w:szCs w:val="28"/>
          <w:lang w:val="uk-UA"/>
        </w:rPr>
        <w:t xml:space="preserve"> – неясна вимова слів свідчить про поступливість, невпевненість;</w:t>
      </w:r>
    </w:p>
    <w:p w:rsidR="00B54005" w:rsidRPr="00B54005" w:rsidRDefault="00B54005" w:rsidP="00B54005">
      <w:pPr>
        <w:pStyle w:val="a3"/>
        <w:spacing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4005">
        <w:rPr>
          <w:rFonts w:ascii="Times New Roman" w:hAnsi="Times New Roman" w:cs="Times New Roman"/>
          <w:i/>
          <w:sz w:val="28"/>
          <w:szCs w:val="28"/>
          <w:lang w:val="uk-UA"/>
        </w:rPr>
        <w:t>Висота голосу</w:t>
      </w:r>
      <w:r w:rsidRPr="00B54005">
        <w:rPr>
          <w:rFonts w:ascii="Times New Roman" w:hAnsi="Times New Roman" w:cs="Times New Roman"/>
          <w:sz w:val="28"/>
          <w:szCs w:val="28"/>
          <w:lang w:val="uk-UA"/>
        </w:rPr>
        <w:t xml:space="preserve"> – залежить від вікових, статевих, особистісних рис.</w:t>
      </w:r>
    </w:p>
    <w:p w:rsidR="00B54005" w:rsidRPr="00B54005" w:rsidRDefault="00B54005" w:rsidP="00B54005">
      <w:pPr>
        <w:pStyle w:val="a3"/>
        <w:spacing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4005">
        <w:rPr>
          <w:rFonts w:ascii="Times New Roman" w:hAnsi="Times New Roman" w:cs="Times New Roman"/>
          <w:sz w:val="28"/>
          <w:szCs w:val="28"/>
          <w:lang w:val="uk-UA"/>
        </w:rPr>
        <w:t>Засоби паравербальної комунікації:</w:t>
      </w:r>
    </w:p>
    <w:p w:rsidR="00B54005" w:rsidRPr="00B54005" w:rsidRDefault="00B54005" w:rsidP="00B54005">
      <w:pPr>
        <w:pStyle w:val="a3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4005">
        <w:rPr>
          <w:rFonts w:ascii="Times New Roman" w:hAnsi="Times New Roman" w:cs="Times New Roman"/>
          <w:sz w:val="28"/>
          <w:szCs w:val="28"/>
          <w:lang w:val="uk-UA"/>
        </w:rPr>
        <w:t>Інтонація;</w:t>
      </w:r>
    </w:p>
    <w:p w:rsidR="00B54005" w:rsidRPr="00B54005" w:rsidRDefault="00B54005" w:rsidP="00B54005">
      <w:pPr>
        <w:pStyle w:val="a3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4005">
        <w:rPr>
          <w:rFonts w:ascii="Times New Roman" w:hAnsi="Times New Roman" w:cs="Times New Roman"/>
          <w:sz w:val="28"/>
          <w:szCs w:val="28"/>
          <w:lang w:val="uk-UA"/>
        </w:rPr>
        <w:t>Тональні і темброві особливості мови;</w:t>
      </w:r>
    </w:p>
    <w:p w:rsidR="00B54005" w:rsidRPr="00B54005" w:rsidRDefault="00B54005" w:rsidP="00B54005">
      <w:pPr>
        <w:pStyle w:val="a3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4005">
        <w:rPr>
          <w:rFonts w:ascii="Times New Roman" w:hAnsi="Times New Roman" w:cs="Times New Roman"/>
          <w:sz w:val="28"/>
          <w:szCs w:val="28"/>
          <w:lang w:val="uk-UA"/>
        </w:rPr>
        <w:t>Манера говорити.</w:t>
      </w:r>
    </w:p>
    <w:p w:rsidR="00B54005" w:rsidRPr="00B54005" w:rsidRDefault="00B54005" w:rsidP="00B54005">
      <w:pPr>
        <w:pStyle w:val="a3"/>
        <w:spacing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4005">
        <w:rPr>
          <w:rFonts w:ascii="Times New Roman" w:hAnsi="Times New Roman" w:cs="Times New Roman"/>
          <w:sz w:val="28"/>
          <w:szCs w:val="28"/>
          <w:lang w:val="uk-UA"/>
        </w:rPr>
        <w:t>Правила використання паравербальних засобів для впливу на аудиторію (співрозмовника):</w:t>
      </w:r>
    </w:p>
    <w:p w:rsidR="00B54005" w:rsidRPr="00B54005" w:rsidRDefault="00B54005" w:rsidP="00B54005">
      <w:pPr>
        <w:pStyle w:val="a3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4005">
        <w:rPr>
          <w:rFonts w:ascii="Times New Roman" w:hAnsi="Times New Roman" w:cs="Times New Roman"/>
          <w:sz w:val="28"/>
          <w:szCs w:val="28"/>
          <w:lang w:val="uk-UA"/>
        </w:rPr>
        <w:t>Стежити за чіткістю артикуляції;</w:t>
      </w:r>
    </w:p>
    <w:p w:rsidR="00B54005" w:rsidRPr="00B54005" w:rsidRDefault="00B54005" w:rsidP="00B54005">
      <w:pPr>
        <w:pStyle w:val="a3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4005">
        <w:rPr>
          <w:rFonts w:ascii="Times New Roman" w:hAnsi="Times New Roman" w:cs="Times New Roman"/>
          <w:sz w:val="28"/>
          <w:szCs w:val="28"/>
          <w:lang w:val="uk-UA"/>
        </w:rPr>
        <w:t>Уникати занадто високої швидкості мови;</w:t>
      </w:r>
    </w:p>
    <w:p w:rsidR="00B54005" w:rsidRPr="00B54005" w:rsidRDefault="00B54005" w:rsidP="00B54005">
      <w:pPr>
        <w:pStyle w:val="a3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4005">
        <w:rPr>
          <w:rFonts w:ascii="Times New Roman" w:hAnsi="Times New Roman" w:cs="Times New Roman"/>
          <w:sz w:val="28"/>
          <w:szCs w:val="28"/>
          <w:lang w:val="uk-UA"/>
        </w:rPr>
        <w:t>Міняти тембр голосу в залежності від ситуації;</w:t>
      </w:r>
    </w:p>
    <w:p w:rsidR="00B54005" w:rsidRPr="00B54005" w:rsidRDefault="00B54005" w:rsidP="00B54005">
      <w:pPr>
        <w:pStyle w:val="a3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4005">
        <w:rPr>
          <w:rFonts w:ascii="Times New Roman" w:hAnsi="Times New Roman" w:cs="Times New Roman"/>
          <w:sz w:val="28"/>
          <w:szCs w:val="28"/>
          <w:lang w:val="uk-UA"/>
        </w:rPr>
        <w:t>Регулювати гучність голосу в залежності від масштабу аудиторії;</w:t>
      </w:r>
    </w:p>
    <w:p w:rsidR="00B54005" w:rsidRPr="00B54005" w:rsidRDefault="00B54005" w:rsidP="00B54005">
      <w:pPr>
        <w:pStyle w:val="a3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4005">
        <w:rPr>
          <w:rFonts w:ascii="Times New Roman" w:hAnsi="Times New Roman" w:cs="Times New Roman"/>
          <w:sz w:val="28"/>
          <w:szCs w:val="28"/>
          <w:lang w:val="uk-UA"/>
        </w:rPr>
        <w:t>Робити паузу до і після важливої думки;</w:t>
      </w:r>
    </w:p>
    <w:p w:rsidR="00B54005" w:rsidRPr="00B54005" w:rsidRDefault="00B54005" w:rsidP="00B54005">
      <w:pPr>
        <w:pStyle w:val="a3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4005">
        <w:rPr>
          <w:rFonts w:ascii="Times New Roman" w:hAnsi="Times New Roman" w:cs="Times New Roman"/>
          <w:sz w:val="28"/>
          <w:szCs w:val="28"/>
          <w:lang w:val="uk-UA"/>
        </w:rPr>
        <w:t>Уникати слів-паразитів.</w:t>
      </w:r>
    </w:p>
    <w:p w:rsidR="00B5406E" w:rsidRPr="00B54005" w:rsidRDefault="00B5406E" w:rsidP="00B54005">
      <w:pPr>
        <w:pStyle w:val="a3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</w:p>
    <w:sectPr w:rsidR="00B5406E" w:rsidRPr="00B540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B7025"/>
    <w:multiLevelType w:val="hybridMultilevel"/>
    <w:tmpl w:val="01624FE0"/>
    <w:lvl w:ilvl="0" w:tplc="10803B72">
      <w:start w:val="4"/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108F5EE3"/>
    <w:multiLevelType w:val="multilevel"/>
    <w:tmpl w:val="F7AAE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3A752B6"/>
    <w:multiLevelType w:val="multilevel"/>
    <w:tmpl w:val="AB8CC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63977C4"/>
    <w:multiLevelType w:val="multilevel"/>
    <w:tmpl w:val="B5E00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6442B82"/>
    <w:multiLevelType w:val="multilevel"/>
    <w:tmpl w:val="962EF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12B7FE8"/>
    <w:multiLevelType w:val="multilevel"/>
    <w:tmpl w:val="7AA8F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4EC7022"/>
    <w:multiLevelType w:val="multilevel"/>
    <w:tmpl w:val="52DE6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AD35D58"/>
    <w:multiLevelType w:val="multilevel"/>
    <w:tmpl w:val="726C0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9F15A39"/>
    <w:multiLevelType w:val="hybridMultilevel"/>
    <w:tmpl w:val="3EF49926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1"/>
  </w:num>
  <w:num w:numId="6">
    <w:abstractNumId w:val="2"/>
  </w:num>
  <w:num w:numId="7">
    <w:abstractNumId w:val="3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D93"/>
    <w:rsid w:val="00750C2A"/>
    <w:rsid w:val="009E5D93"/>
    <w:rsid w:val="00B54005"/>
    <w:rsid w:val="00B54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06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406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06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40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95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8</Pages>
  <Words>1954</Words>
  <Characters>11141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2022-12-11T11:55:00Z</dcterms:created>
  <dcterms:modified xsi:type="dcterms:W3CDTF">2022-12-11T17:40:00Z</dcterms:modified>
</cp:coreProperties>
</file>