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834B" w14:textId="61BCEC3E" w:rsidR="00AE57F5" w:rsidRDefault="00AE57F5" w:rsidP="00AE57F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AE5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2D739A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AE5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2D739A" w:rsidRPr="00463BCC">
        <w:rPr>
          <w:rFonts w:ascii="Times New Roman" w:hAnsi="Times New Roman"/>
          <w:b/>
          <w:bCs/>
          <w:sz w:val="28"/>
          <w:szCs w:val="28"/>
        </w:rPr>
        <w:t>ПРАВА І СВОБОДИ ЛЮДИНИ</w:t>
      </w:r>
    </w:p>
    <w:p w14:paraId="4320F3DA" w14:textId="77777777" w:rsid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5516A7" w14:textId="0DDBC4FE" w:rsidR="00AE57F5" w:rsidRP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sz w:val="28"/>
          <w:szCs w:val="28"/>
        </w:rPr>
        <w:t>План практичного заняття</w:t>
      </w:r>
    </w:p>
    <w:p w14:paraId="60FDCD83" w14:textId="77777777" w:rsidR="002D739A" w:rsidRPr="00374993" w:rsidRDefault="002D739A" w:rsidP="002D739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8"/>
        </w:rPr>
      </w:pPr>
      <w:bookmarkStart w:id="0" w:name="_Hlk125819608"/>
      <w:r w:rsidRPr="00374993">
        <w:rPr>
          <w:rFonts w:ascii="Times New Roman" w:eastAsia="Calibri" w:hAnsi="Times New Roman"/>
          <w:sz w:val="28"/>
        </w:rPr>
        <w:t xml:space="preserve">Еволюція уявлень про права людини в історії людства. </w:t>
      </w:r>
    </w:p>
    <w:p w14:paraId="03C2025F" w14:textId="77777777" w:rsidR="002D739A" w:rsidRPr="00374993" w:rsidRDefault="002D739A" w:rsidP="002D739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8"/>
        </w:rPr>
      </w:pPr>
      <w:bookmarkStart w:id="1" w:name="_Hlk125819794"/>
      <w:bookmarkEnd w:id="0"/>
      <w:r w:rsidRPr="00374993">
        <w:rPr>
          <w:rFonts w:ascii="Times New Roman" w:eastAsia="Calibri" w:hAnsi="Times New Roman"/>
          <w:sz w:val="28"/>
        </w:rPr>
        <w:t xml:space="preserve">Покоління і класифікація прав людини. </w:t>
      </w:r>
    </w:p>
    <w:p w14:paraId="44E19994" w14:textId="77777777" w:rsidR="002D739A" w:rsidRPr="00374993" w:rsidRDefault="002D739A" w:rsidP="002D739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8"/>
        </w:rPr>
      </w:pPr>
      <w:bookmarkStart w:id="2" w:name="_Hlk125820060"/>
      <w:bookmarkEnd w:id="1"/>
      <w:r w:rsidRPr="00374993">
        <w:rPr>
          <w:rFonts w:ascii="Times New Roman" w:eastAsia="Calibri" w:hAnsi="Times New Roman"/>
          <w:sz w:val="28"/>
        </w:rPr>
        <w:t>Сутність стосунків між людиною та державою.</w:t>
      </w:r>
    </w:p>
    <w:p w14:paraId="1DCD9CE8" w14:textId="77777777" w:rsidR="002D739A" w:rsidRPr="00374993" w:rsidRDefault="002D739A" w:rsidP="002D739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8"/>
        </w:rPr>
      </w:pPr>
      <w:r w:rsidRPr="00374993">
        <w:rPr>
          <w:rFonts w:ascii="Times New Roman" w:eastAsia="Calibri" w:hAnsi="Times New Roman"/>
          <w:sz w:val="28"/>
        </w:rPr>
        <w:t>Механізм захисту прав людини.</w:t>
      </w:r>
      <w:bookmarkEnd w:id="2"/>
    </w:p>
    <w:p w14:paraId="66F09916" w14:textId="6F1B21EF" w:rsidR="00AE57F5" w:rsidRDefault="00AE57F5" w:rsidP="00AE57F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1F814DB6" w14:textId="00F8773B" w:rsidR="00AE57F5" w:rsidRPr="00AE57F5" w:rsidRDefault="00D5407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Практичне завдання</w:t>
      </w:r>
      <w:r w:rsidR="00AE57F5" w:rsidRPr="00AE57F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350C5BB" w14:textId="77777777" w:rsidR="002D739A" w:rsidRDefault="002D739A" w:rsidP="002D739A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Робота в групі:</w:t>
      </w:r>
    </w:p>
    <w:p w14:paraId="7EF1CEC6" w14:textId="6A3E4145" w:rsidR="00AE57F5" w:rsidRDefault="002D739A" w:rsidP="002D739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Підготувати проєкт на одну із нижче запропонованих тем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 згідно запропонованого плану.</w:t>
      </w:r>
    </w:p>
    <w:p w14:paraId="715AE056" w14:textId="465D2F24" w:rsidR="002D739A" w:rsidRDefault="002D739A" w:rsidP="002D739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E64121" w14:textId="4C9CFB2C" w:rsidR="002D739A" w:rsidRDefault="002D739A" w:rsidP="002D739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Теми:</w:t>
      </w:r>
    </w:p>
    <w:p w14:paraId="3D5CB62E" w14:textId="1E6E3214" w:rsidR="002D739A" w:rsidRDefault="002D739A" w:rsidP="002D73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Булінг – порушення прав дитини.</w:t>
      </w:r>
    </w:p>
    <w:p w14:paraId="0483F313" w14:textId="2E6D3780" w:rsidR="002D739A" w:rsidRDefault="002D739A" w:rsidP="002D73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Особливість права людини під час війни.</w:t>
      </w:r>
    </w:p>
    <w:p w14:paraId="2EF6E90A" w14:textId="70C57523" w:rsidR="002D739A" w:rsidRDefault="002D739A" w:rsidP="002D73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Типові правопорушення під час трудової діяльності.</w:t>
      </w:r>
    </w:p>
    <w:p w14:paraId="3A088A17" w14:textId="61FD058F" w:rsidR="009A0C96" w:rsidRDefault="009A0C96" w:rsidP="002D73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Забезпечення прав осіб маломобільних груп населення.</w:t>
      </w:r>
    </w:p>
    <w:p w14:paraId="42CB28F9" w14:textId="68C60B34" w:rsidR="006D728D" w:rsidRDefault="006D728D" w:rsidP="002D73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Права здобувачів освіти та їх порушення.</w:t>
      </w:r>
    </w:p>
    <w:p w14:paraId="10A8B950" w14:textId="46DC647B" w:rsidR="006D728D" w:rsidRDefault="006D728D" w:rsidP="002D73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Порушення прав у сім</w:t>
      </w:r>
      <w:r>
        <w:rPr>
          <w:rFonts w:ascii="Times New Roman" w:eastAsia="Calibri" w:hAnsi="Times New Roman" w:cs="Times New Roman"/>
          <w:bCs/>
          <w:sz w:val="28"/>
          <w:szCs w:val="28"/>
          <w:lang w:val="en-GB"/>
        </w:rPr>
        <w:t>`</w:t>
      </w:r>
      <w:r>
        <w:rPr>
          <w:rFonts w:ascii="Times New Roman" w:eastAsia="Calibri" w:hAnsi="Times New Roman" w:cs="Times New Roman"/>
          <w:bCs/>
          <w:sz w:val="28"/>
          <w:szCs w:val="28"/>
        </w:rPr>
        <w:t>ї.</w:t>
      </w:r>
    </w:p>
    <w:p w14:paraId="3D373368" w14:textId="09BBE7CA" w:rsidR="002D739A" w:rsidRDefault="002D739A" w:rsidP="002F34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B7DD0B" w14:textId="235190EB" w:rsidR="002D739A" w:rsidRDefault="002D739A" w:rsidP="002F341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План:</w:t>
      </w:r>
    </w:p>
    <w:p w14:paraId="0B315D05" w14:textId="26467C40" w:rsidR="002D739A" w:rsidRDefault="006D728D" w:rsidP="002D73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Теор</w:t>
      </w:r>
      <w:r w:rsidR="002F3412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тичні </w:t>
      </w:r>
      <w:r w:rsidR="002F3412">
        <w:rPr>
          <w:rFonts w:ascii="Times New Roman" w:eastAsia="Calibri" w:hAnsi="Times New Roman" w:cs="Times New Roman"/>
          <w:bCs/>
          <w:sz w:val="28"/>
          <w:szCs w:val="28"/>
        </w:rPr>
        <w:t>відомості.</w:t>
      </w:r>
    </w:p>
    <w:p w14:paraId="79197332" w14:textId="510FAFFA" w:rsidR="002F3412" w:rsidRDefault="002F3412" w:rsidP="002D73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Приведення прикладу.</w:t>
      </w:r>
    </w:p>
    <w:p w14:paraId="61DEF258" w14:textId="5AA9949A" w:rsidR="002F3412" w:rsidRDefault="002F3412" w:rsidP="002D73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Визначити які права порушенні.</w:t>
      </w:r>
    </w:p>
    <w:p w14:paraId="36B6B994" w14:textId="12F5E94B" w:rsidR="002F3412" w:rsidRDefault="002F3412" w:rsidP="002D73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Відповідальність за правопорушення.</w:t>
      </w:r>
    </w:p>
    <w:p w14:paraId="7F039EB6" w14:textId="77777777" w:rsidR="002F3412" w:rsidRPr="002D739A" w:rsidRDefault="002F3412" w:rsidP="002F341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3EBF1B" w14:textId="77777777" w:rsidR="002D739A" w:rsidRDefault="002D739A" w:rsidP="00AE57F5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561CE6" w14:textId="6D04315A" w:rsidR="00A30B94" w:rsidRDefault="005A5537" w:rsidP="00A30B94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466A66B5" w14:textId="7A488A80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Дайте визначення понят</w:t>
      </w:r>
      <w:r w:rsidR="002F3412">
        <w:rPr>
          <w:rFonts w:ascii="Times New Roman" w:eastAsia="Calibri" w:hAnsi="Times New Roman"/>
          <w:sz w:val="28"/>
          <w:szCs w:val="28"/>
        </w:rPr>
        <w:t>тя свобода</w:t>
      </w:r>
      <w:r w:rsidRPr="00BA0770">
        <w:rPr>
          <w:rFonts w:ascii="Times New Roman" w:eastAsia="Calibri" w:hAnsi="Times New Roman"/>
          <w:sz w:val="28"/>
          <w:szCs w:val="28"/>
        </w:rPr>
        <w:t>.</w:t>
      </w:r>
    </w:p>
    <w:p w14:paraId="5AE12816" w14:textId="53DC2F59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 xml:space="preserve">Що таке </w:t>
      </w:r>
      <w:r w:rsidR="002F3412">
        <w:rPr>
          <w:rFonts w:ascii="Times New Roman" w:eastAsia="Calibri" w:hAnsi="Times New Roman"/>
          <w:sz w:val="28"/>
          <w:szCs w:val="28"/>
        </w:rPr>
        <w:t>покоління прав людини</w:t>
      </w:r>
      <w:r w:rsidRPr="00BA0770">
        <w:rPr>
          <w:rFonts w:ascii="Times New Roman" w:eastAsia="Calibri" w:hAnsi="Times New Roman"/>
          <w:sz w:val="28"/>
          <w:szCs w:val="28"/>
        </w:rPr>
        <w:t>?</w:t>
      </w:r>
      <w:r>
        <w:rPr>
          <w:rFonts w:ascii="Times New Roman" w:eastAsia="Calibri" w:hAnsi="Times New Roman"/>
          <w:sz w:val="28"/>
          <w:szCs w:val="28"/>
        </w:rPr>
        <w:t xml:space="preserve"> Назвіть та </w:t>
      </w:r>
      <w:bookmarkStart w:id="3" w:name="_Hlk125822951"/>
      <w:r>
        <w:rPr>
          <w:rFonts w:ascii="Times New Roman" w:eastAsia="Calibri" w:hAnsi="Times New Roman"/>
          <w:sz w:val="28"/>
          <w:szCs w:val="28"/>
        </w:rPr>
        <w:t>охарактеризуйте</w:t>
      </w:r>
      <w:bookmarkEnd w:id="3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F3412">
        <w:rPr>
          <w:rFonts w:ascii="Times New Roman" w:eastAsia="Calibri" w:hAnsi="Times New Roman"/>
          <w:sz w:val="28"/>
          <w:szCs w:val="28"/>
        </w:rPr>
        <w:t>їх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0ACBA9CA" w14:textId="39D9CA0B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Назвіть</w:t>
      </w:r>
      <w:r w:rsidR="002F3412">
        <w:rPr>
          <w:rFonts w:ascii="Times New Roman" w:eastAsia="Calibri" w:hAnsi="Times New Roman"/>
          <w:sz w:val="28"/>
          <w:szCs w:val="28"/>
        </w:rPr>
        <w:t xml:space="preserve"> та </w:t>
      </w:r>
      <w:r w:rsidR="002F3412">
        <w:rPr>
          <w:rFonts w:ascii="Times New Roman" w:eastAsia="Calibri" w:hAnsi="Times New Roman"/>
          <w:sz w:val="28"/>
          <w:szCs w:val="28"/>
        </w:rPr>
        <w:t>охарактеризуйте</w:t>
      </w:r>
      <w:r w:rsidR="002F3412">
        <w:rPr>
          <w:rFonts w:ascii="Times New Roman" w:eastAsia="Calibri" w:hAnsi="Times New Roman"/>
          <w:sz w:val="28"/>
          <w:szCs w:val="28"/>
        </w:rPr>
        <w:t xml:space="preserve"> групи прав і свобод людини</w:t>
      </w:r>
      <w:r w:rsidRPr="00BA0770">
        <w:rPr>
          <w:rFonts w:ascii="Times New Roman" w:eastAsia="Calibri" w:hAnsi="Times New Roman"/>
          <w:sz w:val="28"/>
          <w:szCs w:val="28"/>
        </w:rPr>
        <w:t>.</w:t>
      </w:r>
    </w:p>
    <w:p w14:paraId="4726F404" w14:textId="1FB332D2" w:rsidR="005A5537" w:rsidRPr="00BA0770" w:rsidRDefault="00A30B94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Назвіть </w:t>
      </w:r>
      <w:r w:rsidR="002F3412" w:rsidRPr="002F3412">
        <w:rPr>
          <w:rFonts w:ascii="Times New Roman" w:eastAsia="Calibri" w:hAnsi="Times New Roman"/>
          <w:sz w:val="28"/>
          <w:szCs w:val="28"/>
        </w:rPr>
        <w:t>національн</w:t>
      </w:r>
      <w:r w:rsidR="002F3412" w:rsidRPr="002F3412">
        <w:rPr>
          <w:rFonts w:ascii="Times New Roman" w:eastAsia="Calibri" w:hAnsi="Times New Roman"/>
          <w:sz w:val="28"/>
          <w:szCs w:val="28"/>
        </w:rPr>
        <w:t>і</w:t>
      </w:r>
      <w:r w:rsidR="002F3412" w:rsidRPr="002F3412">
        <w:rPr>
          <w:rFonts w:ascii="Times New Roman" w:eastAsia="Calibri" w:hAnsi="Times New Roman"/>
          <w:sz w:val="28"/>
          <w:szCs w:val="28"/>
        </w:rPr>
        <w:t xml:space="preserve"> орган</w:t>
      </w:r>
      <w:r w:rsidR="002F3412" w:rsidRPr="002F3412">
        <w:rPr>
          <w:rFonts w:ascii="Times New Roman" w:eastAsia="Calibri" w:hAnsi="Times New Roman"/>
          <w:sz w:val="28"/>
          <w:szCs w:val="28"/>
        </w:rPr>
        <w:t>и</w:t>
      </w:r>
      <w:r w:rsidR="002F3412" w:rsidRPr="002F3412">
        <w:rPr>
          <w:rFonts w:ascii="Times New Roman" w:eastAsia="Calibri" w:hAnsi="Times New Roman"/>
          <w:sz w:val="28"/>
          <w:szCs w:val="28"/>
        </w:rPr>
        <w:t>, які захищають і гарантують права людини й громадянина</w:t>
      </w:r>
      <w:r w:rsidR="002F3412" w:rsidRPr="002F3412">
        <w:rPr>
          <w:rFonts w:ascii="Times New Roman" w:eastAsia="Calibri" w:hAnsi="Times New Roman"/>
          <w:sz w:val="28"/>
          <w:szCs w:val="28"/>
        </w:rPr>
        <w:t>.</w:t>
      </w:r>
    </w:p>
    <w:p w14:paraId="3C6C1DD0" w14:textId="57CB6CC0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 xml:space="preserve">Що </w:t>
      </w:r>
      <w:r w:rsidR="002F3412">
        <w:rPr>
          <w:rFonts w:ascii="Times New Roman" w:eastAsia="Calibri" w:hAnsi="Times New Roman"/>
          <w:sz w:val="28"/>
          <w:szCs w:val="28"/>
        </w:rPr>
        <w:t>еволюція прав людини</w:t>
      </w:r>
      <w:r w:rsidRPr="00BA0770">
        <w:rPr>
          <w:rFonts w:ascii="Times New Roman" w:eastAsia="Calibri" w:hAnsi="Times New Roman"/>
          <w:sz w:val="28"/>
          <w:szCs w:val="28"/>
        </w:rPr>
        <w:t>?</w:t>
      </w:r>
    </w:p>
    <w:p w14:paraId="2378C6E4" w14:textId="77777777" w:rsidR="005A5537" w:rsidRPr="00771A9A" w:rsidRDefault="005A5537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5A5537" w:rsidRPr="00771A9A" w:rsidSect="00C733B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92B"/>
    <w:multiLevelType w:val="hybridMultilevel"/>
    <w:tmpl w:val="ED82281E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D1AB2"/>
    <w:multiLevelType w:val="hybridMultilevel"/>
    <w:tmpl w:val="C39E3B10"/>
    <w:lvl w:ilvl="0" w:tplc="75FCC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1717A"/>
    <w:multiLevelType w:val="hybridMultilevel"/>
    <w:tmpl w:val="60003B36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231300"/>
    <w:multiLevelType w:val="hybridMultilevel"/>
    <w:tmpl w:val="B1F4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6F6"/>
    <w:multiLevelType w:val="hybridMultilevel"/>
    <w:tmpl w:val="6512F80E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D4570C"/>
    <w:multiLevelType w:val="hybridMultilevel"/>
    <w:tmpl w:val="0C544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05A19"/>
    <w:multiLevelType w:val="hybridMultilevel"/>
    <w:tmpl w:val="C52EF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531F8"/>
    <w:multiLevelType w:val="hybridMultilevel"/>
    <w:tmpl w:val="9F82E776"/>
    <w:lvl w:ilvl="0" w:tplc="20C47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A2FB7"/>
    <w:multiLevelType w:val="hybridMultilevel"/>
    <w:tmpl w:val="44B0A78A"/>
    <w:lvl w:ilvl="0" w:tplc="78AA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660BEC"/>
    <w:multiLevelType w:val="hybridMultilevel"/>
    <w:tmpl w:val="353ED52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512911"/>
    <w:multiLevelType w:val="hybridMultilevel"/>
    <w:tmpl w:val="5AB40AD4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F0B1A1B"/>
    <w:multiLevelType w:val="hybridMultilevel"/>
    <w:tmpl w:val="4642DCE2"/>
    <w:lvl w:ilvl="0" w:tplc="98043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47326542">
    <w:abstractNumId w:val="6"/>
  </w:num>
  <w:num w:numId="2" w16cid:durableId="1229536216">
    <w:abstractNumId w:val="3"/>
  </w:num>
  <w:num w:numId="3" w16cid:durableId="416946372">
    <w:abstractNumId w:val="9"/>
  </w:num>
  <w:num w:numId="4" w16cid:durableId="540363580">
    <w:abstractNumId w:val="0"/>
  </w:num>
  <w:num w:numId="5" w16cid:durableId="727266729">
    <w:abstractNumId w:val="10"/>
  </w:num>
  <w:num w:numId="6" w16cid:durableId="440220265">
    <w:abstractNumId w:val="2"/>
  </w:num>
  <w:num w:numId="7" w16cid:durableId="2000233672">
    <w:abstractNumId w:val="8"/>
  </w:num>
  <w:num w:numId="8" w16cid:durableId="1107043062">
    <w:abstractNumId w:val="4"/>
  </w:num>
  <w:num w:numId="9" w16cid:durableId="190610410">
    <w:abstractNumId w:val="7"/>
  </w:num>
  <w:num w:numId="10" w16cid:durableId="923295494">
    <w:abstractNumId w:val="1"/>
  </w:num>
  <w:num w:numId="11" w16cid:durableId="1936815420">
    <w:abstractNumId w:val="11"/>
  </w:num>
  <w:num w:numId="12" w16cid:durableId="957680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5"/>
    <w:rsid w:val="0002074D"/>
    <w:rsid w:val="000871F7"/>
    <w:rsid w:val="002D5534"/>
    <w:rsid w:val="002D739A"/>
    <w:rsid w:val="002F3412"/>
    <w:rsid w:val="00510EE3"/>
    <w:rsid w:val="005A5537"/>
    <w:rsid w:val="006D728D"/>
    <w:rsid w:val="00771A9A"/>
    <w:rsid w:val="009A0C96"/>
    <w:rsid w:val="00A045FE"/>
    <w:rsid w:val="00A30B94"/>
    <w:rsid w:val="00AE57F5"/>
    <w:rsid w:val="00C0283F"/>
    <w:rsid w:val="00C733B4"/>
    <w:rsid w:val="00D54075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FFA"/>
  <w15:chartTrackingRefBased/>
  <w15:docId w15:val="{442F8FFA-304E-4668-8D96-508D467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FE"/>
    <w:pPr>
      <w:ind w:left="720"/>
      <w:contextualSpacing/>
    </w:pPr>
  </w:style>
  <w:style w:type="table" w:styleId="a4">
    <w:name w:val="Table Grid"/>
    <w:basedOn w:val="a1"/>
    <w:uiPriority w:val="39"/>
    <w:rsid w:val="0002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9</cp:revision>
  <dcterms:created xsi:type="dcterms:W3CDTF">2023-01-23T14:31:00Z</dcterms:created>
  <dcterms:modified xsi:type="dcterms:W3CDTF">2023-01-28T17:31:00Z</dcterms:modified>
</cp:coreProperties>
</file>