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7D" w:rsidRDefault="008E1E7D" w:rsidP="008E1E7D">
      <w:pPr>
        <w:pStyle w:val="1"/>
        <w:spacing w:before="112"/>
        <w:ind w:left="2773"/>
      </w:pPr>
      <w:r>
        <w:t>БАЗОВІ ТРАНСФОРМАЦІЇ ОБ’ЄКТІВ</w:t>
      </w:r>
    </w:p>
    <w:p w:rsidR="008E1E7D" w:rsidRDefault="008E1E7D" w:rsidP="008E1E7D">
      <w:pPr>
        <w:spacing w:before="162" w:line="360" w:lineRule="auto"/>
        <w:ind w:left="1316" w:right="407"/>
        <w:jc w:val="both"/>
        <w:rPr>
          <w:b/>
          <w:sz w:val="28"/>
        </w:rPr>
      </w:pPr>
      <w:r>
        <w:rPr>
          <w:b/>
          <w:color w:val="000009"/>
          <w:sz w:val="28"/>
        </w:rPr>
        <w:t>Мета: навчитися перетворювати (трансформувати) прості (базові) об’єкти в середовищі Blender 2.90</w:t>
      </w:r>
    </w:p>
    <w:p w:rsidR="008E1E7D" w:rsidRDefault="008E1E7D" w:rsidP="008E1E7D">
      <w:pPr>
        <w:pStyle w:val="a3"/>
        <w:spacing w:line="360" w:lineRule="auto"/>
        <w:ind w:right="406" w:firstLine="851"/>
      </w:pPr>
      <w:r>
        <w:rPr>
          <w:color w:val="000009"/>
        </w:rPr>
        <w:t>У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середовищі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базових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трансформацій,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або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перетворень,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 xml:space="preserve">відносять </w:t>
      </w:r>
      <w:r>
        <w:rPr>
          <w:b/>
          <w:color w:val="000009"/>
        </w:rPr>
        <w:t>переміщення,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обертання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і</w:t>
      </w:r>
      <w:r>
        <w:rPr>
          <w:b/>
          <w:color w:val="000009"/>
          <w:spacing w:val="-16"/>
        </w:rPr>
        <w:t xml:space="preserve"> </w:t>
      </w:r>
      <w:r>
        <w:rPr>
          <w:b/>
          <w:color w:val="000009"/>
        </w:rPr>
        <w:t>масштабування</w:t>
      </w:r>
      <w:r>
        <w:rPr>
          <w:b/>
          <w:color w:val="000009"/>
          <w:spacing w:val="-12"/>
        </w:rPr>
        <w:t xml:space="preserve"> </w:t>
      </w:r>
      <w:r>
        <w:rPr>
          <w:color w:val="000009"/>
        </w:rPr>
        <w:t>об’єкта.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Ці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операції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можна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 xml:space="preserve">виконувати </w:t>
      </w:r>
      <w:r>
        <w:rPr>
          <w:color w:val="000009"/>
        </w:rPr>
        <w:t xml:space="preserve">за </w:t>
      </w:r>
      <w:r>
        <w:rPr>
          <w:color w:val="000009"/>
          <w:spacing w:val="-3"/>
        </w:rPr>
        <w:t xml:space="preserve">допомогою </w:t>
      </w:r>
      <w:r>
        <w:rPr>
          <w:color w:val="000009"/>
        </w:rPr>
        <w:t>гарячих клавіш, спеціальних маніпуляторів трансформації, регіону властивостей і/або області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інструментів.</w:t>
      </w:r>
    </w:p>
    <w:p w:rsidR="008E1E7D" w:rsidRDefault="008E1E7D" w:rsidP="008E1E7D">
      <w:pPr>
        <w:pStyle w:val="a3"/>
        <w:spacing w:line="360" w:lineRule="auto"/>
        <w:ind w:right="407" w:firstLine="851"/>
      </w:pPr>
      <w:r>
        <w:rPr>
          <w:color w:val="000009"/>
        </w:rPr>
        <w:t>За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замовчуванням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включений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маніпулятор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переміщення.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це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3"/>
        </w:rPr>
        <w:t>вказують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три </w:t>
      </w:r>
      <w:r>
        <w:rPr>
          <w:color w:val="000009"/>
          <w:spacing w:val="-3"/>
        </w:rPr>
        <w:t xml:space="preserve">кольорові </w:t>
      </w:r>
      <w:r>
        <w:rPr>
          <w:color w:val="000009"/>
        </w:rPr>
        <w:t xml:space="preserve">стрілки-осі, що </w:t>
      </w:r>
      <w:r>
        <w:rPr>
          <w:color w:val="000009"/>
          <w:spacing w:val="-3"/>
        </w:rPr>
        <w:t xml:space="preserve">виходять </w:t>
      </w:r>
      <w:r>
        <w:rPr>
          <w:color w:val="000009"/>
        </w:rPr>
        <w:t xml:space="preserve">з центру об’єкта при </w:t>
      </w:r>
      <w:r>
        <w:rPr>
          <w:color w:val="000009"/>
          <w:spacing w:val="-3"/>
        </w:rPr>
        <w:t xml:space="preserve">його </w:t>
      </w:r>
      <w:r>
        <w:rPr>
          <w:color w:val="000009"/>
        </w:rPr>
        <w:t xml:space="preserve">виділенні. Затиснувши </w:t>
      </w:r>
      <w:r>
        <w:rPr>
          <w:color w:val="000009"/>
          <w:spacing w:val="-4"/>
        </w:rPr>
        <w:t xml:space="preserve">будь-яку </w:t>
      </w:r>
      <w:r>
        <w:rPr>
          <w:color w:val="000009"/>
          <w:spacing w:val="2"/>
        </w:rPr>
        <w:t xml:space="preserve">зі </w:t>
      </w:r>
      <w:r>
        <w:rPr>
          <w:color w:val="000009"/>
        </w:rPr>
        <w:t xml:space="preserve">стрілок лівої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миші, об’єкт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переміщати </w:t>
      </w:r>
      <w:r>
        <w:rPr>
          <w:color w:val="000009"/>
          <w:spacing w:val="-4"/>
        </w:rPr>
        <w:t xml:space="preserve">уздовж </w:t>
      </w:r>
      <w:r>
        <w:rPr>
          <w:color w:val="000009"/>
        </w:rPr>
        <w:t>відповідної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осі.</w:t>
      </w:r>
    </w:p>
    <w:p w:rsidR="008E1E7D" w:rsidRDefault="008E1E7D" w:rsidP="008E1E7D">
      <w:pPr>
        <w:pStyle w:val="a3"/>
        <w:spacing w:line="360" w:lineRule="auto"/>
        <w:ind w:right="410" w:firstLine="851"/>
      </w:pPr>
      <w:r>
        <w:rPr>
          <w:color w:val="000009"/>
        </w:rPr>
        <w:t xml:space="preserve">Кнопки включення маніпуляторів базових трансформацій знаходяться в заголовку </w:t>
      </w:r>
      <w:r>
        <w:rPr>
          <w:b/>
          <w:color w:val="000009"/>
        </w:rPr>
        <w:t>3D View</w:t>
      </w:r>
      <w:r>
        <w:rPr>
          <w:color w:val="000009"/>
        </w:rPr>
        <w:t>.</w:t>
      </w:r>
    </w:p>
    <w:p w:rsidR="008E1E7D" w:rsidRDefault="008E1E7D" w:rsidP="008E1E7D">
      <w:pPr>
        <w:pStyle w:val="a3"/>
        <w:ind w:left="342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97D9BA3" wp14:editId="02C8820D">
            <wp:extent cx="3087928" cy="2010918"/>
            <wp:effectExtent l="0" t="0" r="0" b="0"/>
            <wp:docPr id="4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28" cy="201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7D" w:rsidRDefault="008E1E7D" w:rsidP="008E1E7D">
      <w:pPr>
        <w:pStyle w:val="a3"/>
        <w:spacing w:before="167" w:line="360" w:lineRule="auto"/>
        <w:ind w:right="407" w:firstLine="851"/>
      </w:pPr>
      <w:r>
        <w:rPr>
          <w:color w:val="000009"/>
        </w:rPr>
        <w:t>На зображенні увімкнено режим обертання. Перетягування за кольорові маркери на кубі буде його обертати навколо відповідної осі. Якщо курсор миші затиснути близько білих кіл, то обертання буде довільним.</w:t>
      </w:r>
    </w:p>
    <w:p w:rsidR="008E1E7D" w:rsidRDefault="008E1E7D" w:rsidP="008E1E7D">
      <w:pPr>
        <w:pStyle w:val="a3"/>
        <w:spacing w:after="3" w:line="360" w:lineRule="auto"/>
        <w:ind w:right="398" w:firstLine="851"/>
      </w:pPr>
      <w:r>
        <w:rPr>
          <w:color w:val="000009"/>
        </w:rPr>
        <w:t xml:space="preserve">В процесі трансформації </w:t>
      </w:r>
      <w:r>
        <w:rPr>
          <w:color w:val="000009"/>
          <w:spacing w:val="-3"/>
        </w:rPr>
        <w:t xml:space="preserve">головна </w:t>
      </w:r>
      <w:r>
        <w:rPr>
          <w:color w:val="000009"/>
        </w:rPr>
        <w:t xml:space="preserve">панель (інша її назва – </w:t>
      </w:r>
      <w:r>
        <w:rPr>
          <w:color w:val="000009"/>
          <w:spacing w:val="-3"/>
        </w:rPr>
        <w:t xml:space="preserve">заголовок) </w:t>
      </w:r>
      <w:r>
        <w:rPr>
          <w:color w:val="000009"/>
        </w:rPr>
        <w:t xml:space="preserve">3D </w:t>
      </w:r>
      <w:r>
        <w:rPr>
          <w:color w:val="000009"/>
          <w:spacing w:val="-6"/>
        </w:rPr>
        <w:t xml:space="preserve">View </w:t>
      </w:r>
      <w:r>
        <w:rPr>
          <w:color w:val="000009"/>
          <w:spacing w:val="-3"/>
        </w:rPr>
        <w:t xml:space="preserve">ховається, </w:t>
      </w:r>
      <w:r>
        <w:rPr>
          <w:color w:val="000009"/>
        </w:rPr>
        <w:t xml:space="preserve">а замість нього з’являється інформація про те, що </w:t>
      </w:r>
      <w:r>
        <w:rPr>
          <w:color w:val="000009"/>
          <w:spacing w:val="-3"/>
        </w:rPr>
        <w:t xml:space="preserve">відбувається </w:t>
      </w:r>
      <w:r>
        <w:rPr>
          <w:color w:val="000009"/>
        </w:rPr>
        <w:t>у цифрових значеннях:</w:t>
      </w:r>
    </w:p>
    <w:p w:rsidR="008E1E7D" w:rsidRDefault="008E1E7D" w:rsidP="008E1E7D">
      <w:pPr>
        <w:pStyle w:val="a3"/>
        <w:ind w:left="3719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131EB49" wp14:editId="531C430F">
            <wp:extent cx="2706048" cy="1020127"/>
            <wp:effectExtent l="0" t="0" r="0" b="0"/>
            <wp:docPr id="5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048" cy="10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7D" w:rsidRDefault="008E1E7D" w:rsidP="008E1E7D">
      <w:pPr>
        <w:rPr>
          <w:sz w:val="20"/>
        </w:rPr>
        <w:sectPr w:rsidR="008E1E7D">
          <w:pgSz w:w="11910" w:h="16840"/>
          <w:pgMar w:top="840" w:right="160" w:bottom="1240" w:left="940" w:header="229" w:footer="924" w:gutter="0"/>
          <w:cols w:space="720"/>
        </w:sectPr>
      </w:pPr>
    </w:p>
    <w:p w:rsidR="008E1E7D" w:rsidRDefault="008E1E7D" w:rsidP="008E1E7D">
      <w:pPr>
        <w:pStyle w:val="a3"/>
        <w:spacing w:before="104" w:line="360" w:lineRule="auto"/>
        <w:ind w:right="399" w:firstLine="851"/>
      </w:pPr>
      <w:r>
        <w:rPr>
          <w:color w:val="000009"/>
        </w:rPr>
        <w:lastRenderedPageBreak/>
        <w:t xml:space="preserve">Якщо при виконанні операції затиснути </w:t>
      </w:r>
      <w:r>
        <w:rPr>
          <w:b/>
          <w:color w:val="000009"/>
        </w:rPr>
        <w:t>Ctrl</w:t>
      </w:r>
      <w:r>
        <w:rPr>
          <w:color w:val="000009"/>
        </w:rPr>
        <w:t xml:space="preserve">, то зміна буде відбуватися з відносно великим кроком. Наприклад, на одну блендер-одиницю при переміщенні або 5 градусів при повороті. Блендер-одиниця дорівнює ширині одного квадрату сітки. Якщо затиснути і </w:t>
      </w:r>
      <w:r>
        <w:rPr>
          <w:b/>
          <w:color w:val="000009"/>
        </w:rPr>
        <w:t xml:space="preserve">Ctrl </w:t>
      </w:r>
      <w:r>
        <w:rPr>
          <w:color w:val="000009"/>
        </w:rPr>
        <w:t xml:space="preserve">і </w:t>
      </w:r>
      <w:r>
        <w:rPr>
          <w:b/>
          <w:color w:val="000009"/>
        </w:rPr>
        <w:t>Shift</w:t>
      </w:r>
      <w:r>
        <w:rPr>
          <w:color w:val="000009"/>
        </w:rPr>
        <w:t>, то в більшості випадків зміни також будуть дискретні, але вже на більш дрібне значення.</w:t>
      </w:r>
    </w:p>
    <w:p w:rsidR="008E1E7D" w:rsidRDefault="008E1E7D" w:rsidP="008E1E7D">
      <w:pPr>
        <w:pStyle w:val="a3"/>
        <w:spacing w:before="2" w:line="362" w:lineRule="auto"/>
        <w:ind w:right="407" w:firstLine="851"/>
        <w:rPr>
          <w:b/>
        </w:rPr>
      </w:pP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окремих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випадках,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коли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Вам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треба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повернути,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пересунути,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змінити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розмір на </w:t>
      </w:r>
      <w:r>
        <w:rPr>
          <w:color w:val="000009"/>
          <w:spacing w:val="-3"/>
        </w:rPr>
        <w:t xml:space="preserve">точне </w:t>
      </w:r>
      <w:r>
        <w:rPr>
          <w:color w:val="000009"/>
        </w:rPr>
        <w:t xml:space="preserve">значення, </w:t>
      </w:r>
      <w:r>
        <w:rPr>
          <w:color w:val="000009"/>
          <w:spacing w:val="-4"/>
        </w:rPr>
        <w:t>буває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зручніше змінювати об’єкти за допомогою </w:t>
      </w:r>
      <w:r>
        <w:rPr>
          <w:b/>
          <w:color w:val="000009"/>
        </w:rPr>
        <w:t xml:space="preserve">регіону властивостей (N) </w:t>
      </w:r>
      <w:r>
        <w:rPr>
          <w:color w:val="000009"/>
        </w:rPr>
        <w:t xml:space="preserve">редактора </w:t>
      </w:r>
      <w:r>
        <w:rPr>
          <w:b/>
          <w:color w:val="000009"/>
        </w:rPr>
        <w:t xml:space="preserve">3D </w:t>
      </w:r>
      <w:r>
        <w:rPr>
          <w:b/>
          <w:color w:val="000009"/>
          <w:spacing w:val="-6"/>
        </w:rPr>
        <w:t xml:space="preserve">View. </w:t>
      </w:r>
      <w:r>
        <w:rPr>
          <w:color w:val="000009"/>
          <w:spacing w:val="-7"/>
        </w:rPr>
        <w:t xml:space="preserve">Тут </w:t>
      </w:r>
      <w:r>
        <w:rPr>
          <w:color w:val="000009"/>
        </w:rPr>
        <w:t xml:space="preserve">є відповідні групи полів на панелі </w:t>
      </w:r>
      <w:r>
        <w:rPr>
          <w:b/>
          <w:color w:val="000009"/>
          <w:spacing w:val="-3"/>
        </w:rPr>
        <w:t>Transform.</w:t>
      </w:r>
    </w:p>
    <w:p w:rsidR="008E1E7D" w:rsidRDefault="008E1E7D" w:rsidP="008E1E7D">
      <w:pPr>
        <w:pStyle w:val="a3"/>
        <w:ind w:left="4808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E458ABC" wp14:editId="4CE84AE7">
            <wp:extent cx="1338925" cy="2523744"/>
            <wp:effectExtent l="0" t="0" r="0" b="0"/>
            <wp:docPr id="5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925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7D" w:rsidRDefault="008E1E7D" w:rsidP="008E1E7D">
      <w:pPr>
        <w:pStyle w:val="a3"/>
        <w:spacing w:before="157"/>
        <w:ind w:left="1328"/>
        <w:jc w:val="left"/>
      </w:pPr>
      <w:r>
        <w:rPr>
          <w:color w:val="000009"/>
        </w:rPr>
        <w:t>Однак частіше користуються гарячими клавішами.</w:t>
      </w:r>
    </w:p>
    <w:p w:rsidR="008E1E7D" w:rsidRDefault="008E1E7D" w:rsidP="008E1E7D">
      <w:pPr>
        <w:pStyle w:val="a3"/>
        <w:spacing w:before="162" w:line="357" w:lineRule="auto"/>
        <w:ind w:right="320" w:firstLine="851"/>
        <w:jc w:val="left"/>
      </w:pPr>
      <w:r>
        <w:rPr>
          <w:b/>
          <w:color w:val="000009"/>
        </w:rPr>
        <w:t xml:space="preserve">Натискання </w:t>
      </w:r>
      <w:r>
        <w:rPr>
          <w:color w:val="000009"/>
        </w:rPr>
        <w:t xml:space="preserve">(не тримати, а просто натиснути і відпустити – авт.) клавіш </w:t>
      </w:r>
      <w:r>
        <w:rPr>
          <w:b/>
          <w:color w:val="000009"/>
        </w:rPr>
        <w:t xml:space="preserve">G, R, S </w:t>
      </w:r>
      <w:r>
        <w:rPr>
          <w:color w:val="000009"/>
        </w:rPr>
        <w:t>виконують операції:</w:t>
      </w:r>
    </w:p>
    <w:p w:rsidR="008E1E7D" w:rsidRDefault="008E1E7D" w:rsidP="008E1E7D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5"/>
        <w:jc w:val="left"/>
        <w:rPr>
          <w:sz w:val="28"/>
        </w:rPr>
      </w:pPr>
      <w:r>
        <w:rPr>
          <w:b/>
          <w:color w:val="000009"/>
          <w:sz w:val="28"/>
        </w:rPr>
        <w:t xml:space="preserve">G </w:t>
      </w:r>
      <w:r>
        <w:rPr>
          <w:color w:val="000009"/>
          <w:sz w:val="28"/>
        </w:rPr>
        <w:t xml:space="preserve">– </w:t>
      </w:r>
      <w:r>
        <w:rPr>
          <w:b/>
          <w:color w:val="000009"/>
          <w:sz w:val="28"/>
        </w:rPr>
        <w:t xml:space="preserve">grab / move </w:t>
      </w:r>
      <w:r>
        <w:rPr>
          <w:color w:val="000009"/>
          <w:sz w:val="28"/>
        </w:rPr>
        <w:t>–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переміщення</w:t>
      </w:r>
    </w:p>
    <w:p w:rsidR="008E1E7D" w:rsidRDefault="008E1E7D" w:rsidP="008E1E7D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62"/>
        <w:jc w:val="left"/>
        <w:rPr>
          <w:sz w:val="28"/>
        </w:rPr>
      </w:pPr>
      <w:r>
        <w:rPr>
          <w:b/>
          <w:color w:val="000009"/>
          <w:sz w:val="28"/>
        </w:rPr>
        <w:t xml:space="preserve">R </w:t>
      </w:r>
      <w:r>
        <w:rPr>
          <w:color w:val="000009"/>
          <w:sz w:val="28"/>
        </w:rPr>
        <w:t xml:space="preserve">– </w:t>
      </w:r>
      <w:r>
        <w:rPr>
          <w:b/>
          <w:color w:val="000009"/>
          <w:sz w:val="28"/>
        </w:rPr>
        <w:t xml:space="preserve">rotate </w:t>
      </w:r>
      <w:r>
        <w:rPr>
          <w:color w:val="000009"/>
          <w:sz w:val="28"/>
        </w:rPr>
        <w:t>–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обертання</w:t>
      </w:r>
    </w:p>
    <w:p w:rsidR="008E1E7D" w:rsidRDefault="008E1E7D" w:rsidP="008E1E7D">
      <w:pPr>
        <w:pStyle w:val="a5"/>
        <w:numPr>
          <w:ilvl w:val="1"/>
          <w:numId w:val="1"/>
        </w:numPr>
        <w:tabs>
          <w:tab w:val="left" w:pos="1917"/>
        </w:tabs>
        <w:spacing w:before="162"/>
        <w:rPr>
          <w:sz w:val="28"/>
        </w:rPr>
      </w:pPr>
      <w:r>
        <w:rPr>
          <w:b/>
          <w:color w:val="000009"/>
          <w:sz w:val="28"/>
        </w:rPr>
        <w:t xml:space="preserve">S </w:t>
      </w:r>
      <w:r>
        <w:rPr>
          <w:color w:val="000009"/>
          <w:sz w:val="28"/>
        </w:rPr>
        <w:t xml:space="preserve">– </w:t>
      </w:r>
      <w:r>
        <w:rPr>
          <w:b/>
          <w:color w:val="000009"/>
          <w:sz w:val="28"/>
        </w:rPr>
        <w:t xml:space="preserve">scale </w:t>
      </w:r>
      <w:r>
        <w:rPr>
          <w:color w:val="000009"/>
          <w:sz w:val="28"/>
        </w:rPr>
        <w:t>– зміна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розміру</w:t>
      </w:r>
    </w:p>
    <w:p w:rsidR="008E1E7D" w:rsidRDefault="008E1E7D" w:rsidP="008E1E7D">
      <w:pPr>
        <w:pStyle w:val="a3"/>
        <w:spacing w:before="158" w:line="360" w:lineRule="auto"/>
        <w:ind w:right="402" w:firstLine="851"/>
      </w:pPr>
      <w:r>
        <w:rPr>
          <w:color w:val="000009"/>
        </w:rPr>
        <w:t>Після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підтвердження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операції,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трансформація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відбувається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3"/>
        </w:rPr>
        <w:t>рухові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миші. Щоб підтвердити </w:t>
      </w:r>
      <w:r>
        <w:rPr>
          <w:color w:val="000009"/>
          <w:spacing w:val="-8"/>
        </w:rPr>
        <w:t xml:space="preserve">зміну, </w:t>
      </w:r>
      <w:r>
        <w:rPr>
          <w:color w:val="000009"/>
        </w:rPr>
        <w:t xml:space="preserve">треба клікнути лівою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миші, для скасування – правою. В даному </w:t>
      </w:r>
      <w:r>
        <w:rPr>
          <w:color w:val="000009"/>
          <w:spacing w:val="-5"/>
        </w:rPr>
        <w:t xml:space="preserve">випадку, </w:t>
      </w:r>
      <w:r>
        <w:rPr>
          <w:color w:val="000009"/>
        </w:rPr>
        <w:t xml:space="preserve">так </w:t>
      </w:r>
      <w:r>
        <w:rPr>
          <w:color w:val="000009"/>
          <w:spacing w:val="-4"/>
        </w:rPr>
        <w:t xml:space="preserve">же, </w:t>
      </w:r>
      <w:r>
        <w:rPr>
          <w:color w:val="000009"/>
        </w:rPr>
        <w:t xml:space="preserve">як і з маніпуляторами, </w:t>
      </w:r>
      <w:r>
        <w:rPr>
          <w:color w:val="000009"/>
          <w:spacing w:val="-3"/>
        </w:rPr>
        <w:t xml:space="preserve">можна затискати </w:t>
      </w:r>
      <w:r>
        <w:rPr>
          <w:b/>
          <w:color w:val="000009"/>
        </w:rPr>
        <w:t xml:space="preserve">Ctrl </w:t>
      </w:r>
      <w:r>
        <w:rPr>
          <w:color w:val="000009"/>
        </w:rPr>
        <w:t xml:space="preserve">і </w:t>
      </w:r>
      <w:r>
        <w:rPr>
          <w:b/>
          <w:color w:val="000009"/>
        </w:rPr>
        <w:t>Ctrl + Shift</w:t>
      </w:r>
      <w:r>
        <w:rPr>
          <w:color w:val="000009"/>
        </w:rPr>
        <w:t>.</w:t>
      </w:r>
    </w:p>
    <w:p w:rsidR="008E1E7D" w:rsidRDefault="008E1E7D" w:rsidP="008E1E7D">
      <w:pPr>
        <w:pStyle w:val="a3"/>
        <w:spacing w:before="1" w:line="360" w:lineRule="auto"/>
        <w:ind w:right="406" w:firstLine="851"/>
      </w:pPr>
      <w:r>
        <w:rPr>
          <w:color w:val="000009"/>
        </w:rPr>
        <w:t xml:space="preserve">Якщо потрібна трансформація тільки по одній осі, то відразу після натискання літери </w:t>
      </w:r>
      <w:r>
        <w:rPr>
          <w:b/>
          <w:color w:val="000009"/>
        </w:rPr>
        <w:t xml:space="preserve">G, R </w:t>
      </w:r>
      <w:r>
        <w:rPr>
          <w:color w:val="000009"/>
        </w:rPr>
        <w:t xml:space="preserve">або </w:t>
      </w:r>
      <w:r>
        <w:rPr>
          <w:b/>
          <w:color w:val="000009"/>
        </w:rPr>
        <w:t>S</w:t>
      </w:r>
      <w:r>
        <w:rPr>
          <w:color w:val="000009"/>
        </w:rPr>
        <w:t xml:space="preserve">, треба натиснути </w:t>
      </w:r>
      <w:r>
        <w:rPr>
          <w:b/>
          <w:color w:val="000009"/>
        </w:rPr>
        <w:t xml:space="preserve">X, Y </w:t>
      </w:r>
      <w:r>
        <w:rPr>
          <w:color w:val="000009"/>
        </w:rPr>
        <w:t xml:space="preserve">або </w:t>
      </w:r>
      <w:r>
        <w:rPr>
          <w:b/>
          <w:color w:val="000009"/>
        </w:rPr>
        <w:t>Z</w:t>
      </w:r>
      <w:r>
        <w:rPr>
          <w:color w:val="000009"/>
        </w:rPr>
        <w:t>, які обмежать зміни</w:t>
      </w:r>
    </w:p>
    <w:p w:rsidR="008E1E7D" w:rsidRDefault="008E1E7D" w:rsidP="008E1E7D">
      <w:pPr>
        <w:spacing w:line="360" w:lineRule="auto"/>
        <w:sectPr w:rsidR="008E1E7D">
          <w:pgSz w:w="11910" w:h="16840"/>
          <w:pgMar w:top="840" w:right="160" w:bottom="1240" w:left="940" w:header="229" w:footer="924" w:gutter="0"/>
          <w:cols w:space="720"/>
        </w:sectPr>
      </w:pPr>
    </w:p>
    <w:p w:rsidR="008E1E7D" w:rsidRDefault="008E1E7D" w:rsidP="008E1E7D">
      <w:pPr>
        <w:pStyle w:val="a3"/>
        <w:spacing w:before="104" w:line="360" w:lineRule="auto"/>
        <w:ind w:right="403"/>
      </w:pPr>
      <w:r>
        <w:rPr>
          <w:color w:val="000009"/>
        </w:rPr>
        <w:lastRenderedPageBreak/>
        <w:t>тільки в межах однієї осі. При цьому на сцені з’явиться кольорова лінія-вісь, що проходить через центр об’єкта.</w:t>
      </w:r>
    </w:p>
    <w:p w:rsidR="008E1E7D" w:rsidRDefault="008E1E7D" w:rsidP="008E1E7D">
      <w:pPr>
        <w:pStyle w:val="a3"/>
        <w:spacing w:before="2" w:line="360" w:lineRule="auto"/>
        <w:ind w:right="407" w:firstLine="851"/>
      </w:pPr>
      <w:r>
        <w:rPr>
          <w:color w:val="000009"/>
        </w:rPr>
        <w:t xml:space="preserve">При масштабуванні слід враховувати, що чим ближче був курсор миші до центру об’єкта перед натисканням </w:t>
      </w:r>
      <w:r>
        <w:rPr>
          <w:b/>
          <w:color w:val="000009"/>
        </w:rPr>
        <w:t>S</w:t>
      </w:r>
      <w:r>
        <w:rPr>
          <w:color w:val="000009"/>
        </w:rPr>
        <w:t>, тим сильніше об’єкт буде змінюватися при рухові миші. Інша особливість – рух курсору в протилежну сторону перевертає об’єкт до його початкового вигляду.</w:t>
      </w:r>
    </w:p>
    <w:p w:rsidR="008E1E7D" w:rsidRDefault="008E1E7D" w:rsidP="008E1E7D">
      <w:pPr>
        <w:pStyle w:val="a3"/>
        <w:spacing w:before="1" w:line="360" w:lineRule="auto"/>
        <w:ind w:right="407" w:firstLine="851"/>
      </w:pPr>
      <w:r>
        <w:rPr>
          <w:color w:val="000009"/>
        </w:rPr>
        <w:t xml:space="preserve">В Blender переміщати об’єкти </w:t>
      </w:r>
      <w:r>
        <w:rPr>
          <w:color w:val="000009"/>
          <w:spacing w:val="-3"/>
        </w:rPr>
        <w:t xml:space="preserve">можна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 xml:space="preserve">правою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миші. </w:t>
      </w:r>
      <w:r>
        <w:rPr>
          <w:color w:val="000009"/>
          <w:spacing w:val="-3"/>
        </w:rPr>
        <w:t xml:space="preserve">Її </w:t>
      </w:r>
      <w:r>
        <w:rPr>
          <w:color w:val="000009"/>
        </w:rPr>
        <w:t xml:space="preserve">треба затиснути і трохи пересунути курсор миші, після чого кнопку </w:t>
      </w:r>
      <w:r>
        <w:rPr>
          <w:color w:val="000009"/>
          <w:spacing w:val="-4"/>
        </w:rPr>
        <w:t>вже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відпустити. Об’єкт має “приєднатися” до курсора. Щоб підтвердити </w:t>
      </w:r>
      <w:r>
        <w:rPr>
          <w:color w:val="000009"/>
          <w:spacing w:val="-8"/>
        </w:rPr>
        <w:t xml:space="preserve">зміну, </w:t>
      </w:r>
      <w:r>
        <w:rPr>
          <w:color w:val="000009"/>
        </w:rPr>
        <w:t xml:space="preserve">треба клікнути лівою </w:t>
      </w:r>
      <w:r>
        <w:rPr>
          <w:color w:val="000009"/>
          <w:spacing w:val="-3"/>
        </w:rPr>
        <w:t xml:space="preserve">кнопкою. </w:t>
      </w:r>
      <w:r>
        <w:rPr>
          <w:color w:val="000009"/>
        </w:rPr>
        <w:t xml:space="preserve">Щоб </w:t>
      </w:r>
      <w:r>
        <w:rPr>
          <w:color w:val="000009"/>
          <w:spacing w:val="-3"/>
        </w:rPr>
        <w:t xml:space="preserve">скасувати </w:t>
      </w:r>
      <w:r>
        <w:rPr>
          <w:color w:val="000009"/>
        </w:rPr>
        <w:t xml:space="preserve">– правою. При </w:t>
      </w:r>
      <w:r>
        <w:rPr>
          <w:color w:val="000009"/>
          <w:spacing w:val="-3"/>
        </w:rPr>
        <w:t xml:space="preserve">даному </w:t>
      </w:r>
      <w:r>
        <w:rPr>
          <w:color w:val="000009"/>
        </w:rPr>
        <w:t xml:space="preserve">способі переміщення </w:t>
      </w:r>
      <w:r>
        <w:rPr>
          <w:color w:val="000009"/>
          <w:spacing w:val="-4"/>
        </w:rPr>
        <w:t xml:space="preserve">також </w:t>
      </w:r>
      <w:r>
        <w:rPr>
          <w:color w:val="000009"/>
        </w:rPr>
        <w:t xml:space="preserve">є обмеження по осях клавішами </w:t>
      </w:r>
      <w:r>
        <w:rPr>
          <w:b/>
          <w:color w:val="000009"/>
        </w:rPr>
        <w:t>X Y Z</w:t>
      </w:r>
      <w:r>
        <w:rPr>
          <w:color w:val="000009"/>
        </w:rPr>
        <w:t>.</w:t>
      </w:r>
    </w:p>
    <w:p w:rsidR="008E1E7D" w:rsidRDefault="008E1E7D" w:rsidP="008E1E7D">
      <w:pPr>
        <w:pStyle w:val="a3"/>
        <w:spacing w:line="360" w:lineRule="auto"/>
        <w:ind w:right="399" w:firstLine="851"/>
      </w:pPr>
      <w:r>
        <w:rPr>
          <w:color w:val="000009"/>
        </w:rPr>
        <w:t xml:space="preserve">Якщо два рази поспіль натиснути клавішу </w:t>
      </w:r>
      <w:r>
        <w:rPr>
          <w:b/>
          <w:color w:val="000009"/>
        </w:rPr>
        <w:t>R</w:t>
      </w:r>
      <w:r>
        <w:rPr>
          <w:color w:val="000009"/>
        </w:rPr>
        <w:t>, то об’єкт буде обертатися як трекбол.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338CD"/>
    <w:multiLevelType w:val="hybridMultilevel"/>
    <w:tmpl w:val="B394DF4C"/>
    <w:lvl w:ilvl="0" w:tplc="1D9A0926">
      <w:numFmt w:val="bullet"/>
      <w:lvlText w:val="•"/>
      <w:lvlJc w:val="left"/>
      <w:pPr>
        <w:ind w:left="674" w:hanging="589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uk-UA" w:eastAsia="en-US" w:bidi="ar-SA"/>
      </w:rPr>
    </w:lvl>
    <w:lvl w:ilvl="1" w:tplc="30CA38CE">
      <w:numFmt w:val="bullet"/>
      <w:lvlText w:val="•"/>
      <w:lvlJc w:val="left"/>
      <w:pPr>
        <w:ind w:left="1917" w:hanging="589"/>
      </w:pPr>
      <w:rPr>
        <w:rFonts w:ascii="Times New Roman" w:eastAsia="Times New Roman" w:hAnsi="Times New Roman" w:cs="Times New Roman" w:hint="default"/>
        <w:color w:val="000009"/>
        <w:spacing w:val="-6"/>
        <w:w w:val="100"/>
        <w:sz w:val="24"/>
        <w:szCs w:val="24"/>
        <w:lang w:val="uk-UA" w:eastAsia="en-US" w:bidi="ar-SA"/>
      </w:rPr>
    </w:lvl>
    <w:lvl w:ilvl="2" w:tplc="A1024DC2">
      <w:numFmt w:val="bullet"/>
      <w:lvlText w:val="•"/>
      <w:lvlJc w:val="left"/>
      <w:pPr>
        <w:ind w:left="2769" w:hanging="589"/>
      </w:pPr>
      <w:rPr>
        <w:rFonts w:hint="default"/>
        <w:lang w:val="uk-UA" w:eastAsia="en-US" w:bidi="ar-SA"/>
      </w:rPr>
    </w:lvl>
    <w:lvl w:ilvl="3" w:tplc="66180244">
      <w:numFmt w:val="bullet"/>
      <w:lvlText w:val="•"/>
      <w:lvlJc w:val="left"/>
      <w:pPr>
        <w:ind w:left="3619" w:hanging="589"/>
      </w:pPr>
      <w:rPr>
        <w:rFonts w:hint="default"/>
        <w:lang w:val="uk-UA" w:eastAsia="en-US" w:bidi="ar-SA"/>
      </w:rPr>
    </w:lvl>
    <w:lvl w:ilvl="4" w:tplc="4E522D9A">
      <w:numFmt w:val="bullet"/>
      <w:lvlText w:val="•"/>
      <w:lvlJc w:val="left"/>
      <w:pPr>
        <w:ind w:left="4468" w:hanging="589"/>
      </w:pPr>
      <w:rPr>
        <w:rFonts w:hint="default"/>
        <w:lang w:val="uk-UA" w:eastAsia="en-US" w:bidi="ar-SA"/>
      </w:rPr>
    </w:lvl>
    <w:lvl w:ilvl="5" w:tplc="E57A1BE4">
      <w:numFmt w:val="bullet"/>
      <w:lvlText w:val="•"/>
      <w:lvlJc w:val="left"/>
      <w:pPr>
        <w:ind w:left="5318" w:hanging="589"/>
      </w:pPr>
      <w:rPr>
        <w:rFonts w:hint="default"/>
        <w:lang w:val="uk-UA" w:eastAsia="en-US" w:bidi="ar-SA"/>
      </w:rPr>
    </w:lvl>
    <w:lvl w:ilvl="6" w:tplc="7A800590">
      <w:numFmt w:val="bullet"/>
      <w:lvlText w:val="•"/>
      <w:lvlJc w:val="left"/>
      <w:pPr>
        <w:ind w:left="6167" w:hanging="589"/>
      </w:pPr>
      <w:rPr>
        <w:rFonts w:hint="default"/>
        <w:lang w:val="uk-UA" w:eastAsia="en-US" w:bidi="ar-SA"/>
      </w:rPr>
    </w:lvl>
    <w:lvl w:ilvl="7" w:tplc="D1FADD1A">
      <w:numFmt w:val="bullet"/>
      <w:lvlText w:val="•"/>
      <w:lvlJc w:val="left"/>
      <w:pPr>
        <w:ind w:left="7017" w:hanging="589"/>
      </w:pPr>
      <w:rPr>
        <w:rFonts w:hint="default"/>
        <w:lang w:val="uk-UA" w:eastAsia="en-US" w:bidi="ar-SA"/>
      </w:rPr>
    </w:lvl>
    <w:lvl w:ilvl="8" w:tplc="B1489B56">
      <w:numFmt w:val="bullet"/>
      <w:lvlText w:val="•"/>
      <w:lvlJc w:val="left"/>
      <w:pPr>
        <w:ind w:left="7866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7D"/>
    <w:rsid w:val="008E1E7D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18418-F228-4B19-AC4A-3FDD3589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1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1E7D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1E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1E7D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1E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1E7D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2023-01-24T12:58:00Z</dcterms:created>
  <dcterms:modified xsi:type="dcterms:W3CDTF">2023-01-24T12:59:00Z</dcterms:modified>
</cp:coreProperties>
</file>