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FC7" w:rsidRDefault="005A2FC7" w:rsidP="005A2FC7">
      <w:pPr>
        <w:pStyle w:val="1"/>
        <w:spacing w:before="281" w:line="360" w:lineRule="auto"/>
        <w:ind w:left="2576"/>
      </w:pPr>
      <w:r>
        <w:t>. РОБОТА З ІНТЕРФЕЙСОМ BLENDER 2.90</w:t>
      </w:r>
    </w:p>
    <w:p w:rsidR="005A2FC7" w:rsidRDefault="005A2FC7" w:rsidP="005A2FC7">
      <w:pPr>
        <w:spacing w:before="162" w:line="360" w:lineRule="auto"/>
        <w:ind w:left="1525" w:right="403"/>
        <w:jc w:val="both"/>
        <w:rPr>
          <w:b/>
          <w:sz w:val="28"/>
        </w:rPr>
      </w:pPr>
      <w:r>
        <w:rPr>
          <w:b/>
          <w:color w:val="000009"/>
          <w:sz w:val="28"/>
        </w:rPr>
        <w:t>Мета: навчитися взаємодіяти з інтерфейсом Blender, вносити зміни у нього, персоналізувати його під потреби користувача</w:t>
      </w:r>
    </w:p>
    <w:p w:rsidR="005A2FC7" w:rsidRDefault="005A2FC7" w:rsidP="005A2FC7">
      <w:pPr>
        <w:pStyle w:val="a3"/>
        <w:spacing w:line="360" w:lineRule="auto"/>
        <w:ind w:right="402" w:firstLine="851"/>
      </w:pPr>
      <w:r>
        <w:rPr>
          <w:color w:val="000009"/>
        </w:rPr>
        <w:t>Якщо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вперше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запускаєте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Blender,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тим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більше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якщо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цього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ніколи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 xml:space="preserve">не працювали </w:t>
      </w:r>
      <w:bookmarkStart w:id="0" w:name="_GoBack"/>
      <w:bookmarkEnd w:id="0"/>
      <w:r>
        <w:rPr>
          <w:color w:val="000009"/>
        </w:rPr>
        <w:t xml:space="preserve">з професійними програмами для графіки, то </w:t>
      </w:r>
      <w:r>
        <w:rPr>
          <w:color w:val="000009"/>
          <w:spacing w:val="-4"/>
        </w:rPr>
        <w:t xml:space="preserve">його </w:t>
      </w:r>
      <w:r>
        <w:rPr>
          <w:color w:val="000009"/>
        </w:rPr>
        <w:t xml:space="preserve">інтерфейс </w:t>
      </w:r>
      <w:r>
        <w:rPr>
          <w:color w:val="000009"/>
          <w:spacing w:val="-4"/>
        </w:rPr>
        <w:t xml:space="preserve">може </w:t>
      </w:r>
      <w:r>
        <w:rPr>
          <w:color w:val="000009"/>
        </w:rPr>
        <w:t>Вас налякати.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Впадати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відчай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варто,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Blender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піддається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налаштуванню,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весь хаос, який Ви бачите на екрані, на перших порах роботи з програмою Вам не знадобитися.</w:t>
      </w:r>
    </w:p>
    <w:p w:rsidR="005A2FC7" w:rsidRDefault="005A2FC7" w:rsidP="005A2FC7">
      <w:pPr>
        <w:pStyle w:val="a3"/>
        <w:spacing w:line="360" w:lineRule="auto"/>
        <w:ind w:right="399" w:firstLine="851"/>
      </w:pPr>
      <w:r>
        <w:rPr>
          <w:color w:val="000009"/>
        </w:rPr>
        <w:t>Інтерфейс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Blender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особливий,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як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мінімум,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4"/>
        </w:rPr>
        <w:t>двох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причин.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По-перше,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 xml:space="preserve">ньому не підтримується використання перекриваючих </w:t>
      </w:r>
      <w:r>
        <w:rPr>
          <w:color w:val="000009"/>
          <w:spacing w:val="-3"/>
        </w:rPr>
        <w:t xml:space="preserve">вікон. </w:t>
      </w:r>
      <w:r>
        <w:rPr>
          <w:color w:val="000009"/>
        </w:rPr>
        <w:t xml:space="preserve">Це </w:t>
      </w:r>
      <w:r>
        <w:rPr>
          <w:color w:val="000009"/>
          <w:spacing w:val="-3"/>
        </w:rPr>
        <w:t xml:space="preserve">означає, </w:t>
      </w:r>
      <w:r>
        <w:rPr>
          <w:color w:val="000009"/>
        </w:rPr>
        <w:t xml:space="preserve">що навіть якщо щось відкривається в окремому вікні, це вікно не </w:t>
      </w:r>
      <w:r>
        <w:rPr>
          <w:color w:val="000009"/>
          <w:spacing w:val="-3"/>
        </w:rPr>
        <w:t xml:space="preserve">блокує </w:t>
      </w:r>
      <w:r>
        <w:rPr>
          <w:color w:val="000009"/>
        </w:rPr>
        <w:t xml:space="preserve">роботу інших </w:t>
      </w:r>
      <w:r>
        <w:rPr>
          <w:color w:val="000009"/>
          <w:spacing w:val="-4"/>
        </w:rPr>
        <w:t xml:space="preserve">вікон. </w:t>
      </w:r>
      <w:r>
        <w:rPr>
          <w:color w:val="000009"/>
          <w:spacing w:val="2"/>
        </w:rPr>
        <w:t xml:space="preserve">По- </w:t>
      </w:r>
      <w:r>
        <w:rPr>
          <w:color w:val="000009"/>
          <w:spacing w:val="-3"/>
        </w:rPr>
        <w:t xml:space="preserve">друге, </w:t>
      </w:r>
      <w:r>
        <w:rPr>
          <w:color w:val="000009"/>
        </w:rPr>
        <w:t xml:space="preserve">акцент зроблено на використанні </w:t>
      </w:r>
      <w:r>
        <w:rPr>
          <w:color w:val="000009"/>
          <w:spacing w:val="-3"/>
        </w:rPr>
        <w:t xml:space="preserve">комбінацій </w:t>
      </w:r>
      <w:r>
        <w:rPr>
          <w:color w:val="000009"/>
        </w:rPr>
        <w:t>клавіш. Якщо в інших програмних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середовищах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всяка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5"/>
        </w:rPr>
        <w:t>команда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має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гарячу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5"/>
        </w:rPr>
        <w:t>клавішу,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то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Blender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3"/>
        </w:rPr>
        <w:t xml:space="preserve">скоріше </w:t>
      </w:r>
      <w:r>
        <w:rPr>
          <w:color w:val="000009"/>
        </w:rPr>
        <w:t xml:space="preserve">навпаки – не у </w:t>
      </w:r>
      <w:r>
        <w:rPr>
          <w:color w:val="000009"/>
          <w:spacing w:val="-5"/>
        </w:rPr>
        <w:t xml:space="preserve">кожної </w:t>
      </w:r>
      <w:r>
        <w:rPr>
          <w:color w:val="000009"/>
        </w:rPr>
        <w:t xml:space="preserve">клавішної </w:t>
      </w:r>
      <w:r>
        <w:rPr>
          <w:color w:val="000009"/>
          <w:spacing w:val="-3"/>
        </w:rPr>
        <w:t xml:space="preserve">комбінації </w:t>
      </w:r>
      <w:r>
        <w:rPr>
          <w:color w:val="000009"/>
        </w:rPr>
        <w:t>є відповідний їй елемент 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інтерфейсі.</w:t>
      </w:r>
    </w:p>
    <w:p w:rsidR="005A2FC7" w:rsidRDefault="005A2FC7" w:rsidP="005A2FC7">
      <w:pPr>
        <w:pStyle w:val="a3"/>
        <w:spacing w:line="360" w:lineRule="auto"/>
        <w:ind w:right="404" w:firstLine="851"/>
      </w:pPr>
      <w:r>
        <w:rPr>
          <w:color w:val="000009"/>
        </w:rPr>
        <w:t xml:space="preserve">Крім </w:t>
      </w:r>
      <w:r>
        <w:rPr>
          <w:color w:val="000009"/>
          <w:spacing w:val="-4"/>
        </w:rPr>
        <w:t xml:space="preserve">того, </w:t>
      </w:r>
      <w:r>
        <w:rPr>
          <w:color w:val="000009"/>
        </w:rPr>
        <w:t xml:space="preserve">в </w:t>
      </w:r>
      <w:r>
        <w:rPr>
          <w:color w:val="000009"/>
          <w:spacing w:val="-3"/>
        </w:rPr>
        <w:t xml:space="preserve">Blender, </w:t>
      </w:r>
      <w:r>
        <w:rPr>
          <w:color w:val="000009"/>
        </w:rPr>
        <w:t xml:space="preserve">поряд зі звичайними клавішами, активно </w:t>
      </w:r>
      <w:r>
        <w:rPr>
          <w:color w:val="000009"/>
          <w:spacing w:val="-3"/>
        </w:rPr>
        <w:t xml:space="preserve">використовується </w:t>
      </w:r>
      <w:r>
        <w:rPr>
          <w:b/>
          <w:color w:val="000009"/>
        </w:rPr>
        <w:t>NumLock</w:t>
      </w:r>
      <w:r>
        <w:rPr>
          <w:color w:val="000009"/>
        </w:rPr>
        <w:t xml:space="preserve">, </w:t>
      </w:r>
      <w:r>
        <w:rPr>
          <w:color w:val="000009"/>
          <w:spacing w:val="-7"/>
        </w:rPr>
        <w:t xml:space="preserve">т.з. </w:t>
      </w:r>
      <w:r>
        <w:rPr>
          <w:color w:val="000009"/>
        </w:rPr>
        <w:t xml:space="preserve">“бічна” цифрова клавіатура. </w:t>
      </w:r>
      <w:r>
        <w:rPr>
          <w:color w:val="000009"/>
          <w:spacing w:val="-8"/>
        </w:rPr>
        <w:t xml:space="preserve">Тому </w:t>
      </w:r>
      <w:r>
        <w:rPr>
          <w:color w:val="000009"/>
        </w:rPr>
        <w:t xml:space="preserve">бажано </w:t>
      </w:r>
      <w:r>
        <w:rPr>
          <w:color w:val="000009"/>
          <w:spacing w:val="-3"/>
        </w:rPr>
        <w:t xml:space="preserve">мати </w:t>
      </w:r>
      <w:r>
        <w:rPr>
          <w:color w:val="000009"/>
        </w:rPr>
        <w:t xml:space="preserve">звичайну </w:t>
      </w:r>
      <w:r>
        <w:rPr>
          <w:color w:val="000009"/>
          <w:spacing w:val="-5"/>
        </w:rPr>
        <w:t xml:space="preserve">клавіатуру, </w:t>
      </w:r>
      <w:r>
        <w:rPr>
          <w:color w:val="000009"/>
        </w:rPr>
        <w:t xml:space="preserve">а не урізану (як на більшості </w:t>
      </w:r>
      <w:r>
        <w:rPr>
          <w:color w:val="000009"/>
          <w:spacing w:val="-4"/>
        </w:rPr>
        <w:t xml:space="preserve">ноутбуків, </w:t>
      </w:r>
      <w:r>
        <w:rPr>
          <w:color w:val="000009"/>
        </w:rPr>
        <w:t xml:space="preserve">де функціоналом </w:t>
      </w:r>
      <w:r>
        <w:rPr>
          <w:color w:val="000009"/>
          <w:spacing w:val="-3"/>
        </w:rPr>
        <w:t xml:space="preserve">пожертвували </w:t>
      </w:r>
      <w:r>
        <w:rPr>
          <w:color w:val="000009"/>
        </w:rPr>
        <w:t xml:space="preserve">заради компактності). </w:t>
      </w:r>
      <w:r>
        <w:rPr>
          <w:color w:val="000009"/>
          <w:spacing w:val="-8"/>
        </w:rPr>
        <w:t xml:space="preserve">Хоча </w:t>
      </w:r>
      <w:r>
        <w:rPr>
          <w:color w:val="000009"/>
        </w:rPr>
        <w:t xml:space="preserve">на таких </w:t>
      </w:r>
      <w:r>
        <w:rPr>
          <w:color w:val="000009"/>
          <w:spacing w:val="-3"/>
        </w:rPr>
        <w:t xml:space="preserve">клавіатурах можна </w:t>
      </w:r>
      <w:r>
        <w:rPr>
          <w:color w:val="000009"/>
        </w:rPr>
        <w:t xml:space="preserve">перемикатися в режим правої цифрової клавіатури, але при цьому блокується частина звичайних клавіш, що створює </w:t>
      </w:r>
      <w:r>
        <w:rPr>
          <w:color w:val="000009"/>
          <w:spacing w:val="-4"/>
        </w:rPr>
        <w:t>додаткові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 xml:space="preserve">незручності при роботі у середовищі </w:t>
      </w:r>
      <w:r>
        <w:rPr>
          <w:color w:val="000009"/>
          <w:spacing w:val="-3"/>
        </w:rPr>
        <w:t>Blender.</w:t>
      </w:r>
    </w:p>
    <w:p w:rsidR="005A2FC7" w:rsidRDefault="005A2FC7" w:rsidP="005A2FC7">
      <w:pPr>
        <w:pStyle w:val="a3"/>
        <w:spacing w:line="360" w:lineRule="auto"/>
        <w:ind w:left="1328"/>
      </w:pPr>
      <w:r>
        <w:rPr>
          <w:color w:val="000009"/>
        </w:rPr>
        <w:t>Варто запам’ятати принцип організації головного вікна Blender:</w:t>
      </w:r>
    </w:p>
    <w:p w:rsidR="005A2FC7" w:rsidRDefault="005A2FC7" w:rsidP="005A2FC7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157" w:line="360" w:lineRule="auto"/>
        <w:ind w:right="409" w:firstLine="851"/>
        <w:rPr>
          <w:sz w:val="28"/>
        </w:rPr>
      </w:pPr>
      <w:r>
        <w:rPr>
          <w:color w:val="000009"/>
          <w:spacing w:val="-5"/>
          <w:sz w:val="28"/>
        </w:rPr>
        <w:t xml:space="preserve">Головне </w:t>
      </w:r>
      <w:r>
        <w:rPr>
          <w:color w:val="000009"/>
          <w:sz w:val="28"/>
        </w:rPr>
        <w:t xml:space="preserve">вікно поділено на </w:t>
      </w:r>
      <w:r>
        <w:rPr>
          <w:b/>
          <w:color w:val="000009"/>
          <w:sz w:val="28"/>
        </w:rPr>
        <w:t xml:space="preserve">області </w:t>
      </w:r>
      <w:r>
        <w:rPr>
          <w:color w:val="000009"/>
          <w:sz w:val="28"/>
        </w:rPr>
        <w:t>(</w:t>
      </w:r>
      <w:r>
        <w:rPr>
          <w:b/>
          <w:color w:val="000009"/>
          <w:sz w:val="28"/>
        </w:rPr>
        <w:t>areas</w:t>
      </w:r>
      <w:r>
        <w:rPr>
          <w:color w:val="000009"/>
          <w:sz w:val="28"/>
        </w:rPr>
        <w:t xml:space="preserve">). Кількість областей і їх розмір </w:t>
      </w:r>
      <w:r>
        <w:rPr>
          <w:color w:val="000009"/>
          <w:spacing w:val="-3"/>
          <w:sz w:val="28"/>
        </w:rPr>
        <w:t>можна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pacing w:val="-3"/>
          <w:sz w:val="28"/>
        </w:rPr>
        <w:t>змінювати.</w:t>
      </w:r>
    </w:p>
    <w:p w:rsidR="005A2FC7" w:rsidRDefault="005A2FC7" w:rsidP="005A2FC7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5" w:line="360" w:lineRule="auto"/>
        <w:ind w:right="402" w:firstLine="851"/>
        <w:rPr>
          <w:sz w:val="28"/>
        </w:rPr>
      </w:pPr>
      <w:r>
        <w:rPr>
          <w:color w:val="000009"/>
          <w:spacing w:val="-6"/>
          <w:sz w:val="28"/>
        </w:rPr>
        <w:t xml:space="preserve">Кожна </w:t>
      </w:r>
      <w:r>
        <w:rPr>
          <w:color w:val="000009"/>
          <w:sz w:val="28"/>
        </w:rPr>
        <w:t xml:space="preserve">область містить </w:t>
      </w:r>
      <w:r>
        <w:rPr>
          <w:color w:val="000009"/>
          <w:spacing w:val="-3"/>
          <w:sz w:val="28"/>
        </w:rPr>
        <w:t xml:space="preserve">один </w:t>
      </w:r>
      <w:r>
        <w:rPr>
          <w:b/>
          <w:color w:val="000009"/>
          <w:sz w:val="28"/>
        </w:rPr>
        <w:t xml:space="preserve">редактор </w:t>
      </w:r>
      <w:r>
        <w:rPr>
          <w:color w:val="000009"/>
          <w:sz w:val="28"/>
        </w:rPr>
        <w:t>(</w:t>
      </w:r>
      <w:r>
        <w:rPr>
          <w:b/>
          <w:color w:val="000009"/>
          <w:sz w:val="28"/>
        </w:rPr>
        <w:t>editor</w:t>
      </w:r>
      <w:r>
        <w:rPr>
          <w:color w:val="000009"/>
          <w:sz w:val="28"/>
        </w:rPr>
        <w:t xml:space="preserve">). </w:t>
      </w:r>
      <w:r>
        <w:rPr>
          <w:color w:val="000009"/>
          <w:spacing w:val="-3"/>
          <w:sz w:val="28"/>
        </w:rPr>
        <w:t xml:space="preserve">Редактори </w:t>
      </w:r>
      <w:r>
        <w:rPr>
          <w:color w:val="000009"/>
          <w:sz w:val="28"/>
        </w:rPr>
        <w:t xml:space="preserve">в області </w:t>
      </w:r>
      <w:r>
        <w:rPr>
          <w:color w:val="000009"/>
          <w:spacing w:val="-3"/>
          <w:sz w:val="28"/>
        </w:rPr>
        <w:t>можна</w:t>
      </w:r>
      <w:r>
        <w:rPr>
          <w:color w:val="000009"/>
          <w:sz w:val="28"/>
        </w:rPr>
        <w:t xml:space="preserve"> змінювати.</w:t>
      </w:r>
    </w:p>
    <w:p w:rsidR="005A2FC7" w:rsidRDefault="005A2FC7" w:rsidP="005A2FC7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2" w:line="360" w:lineRule="auto"/>
        <w:ind w:right="408" w:firstLine="851"/>
        <w:rPr>
          <w:sz w:val="28"/>
        </w:rPr>
      </w:pPr>
      <w:r>
        <w:rPr>
          <w:color w:val="000009"/>
          <w:spacing w:val="-3"/>
          <w:sz w:val="28"/>
        </w:rPr>
        <w:t xml:space="preserve">Редактор </w:t>
      </w:r>
      <w:r>
        <w:rPr>
          <w:color w:val="000009"/>
          <w:sz w:val="28"/>
        </w:rPr>
        <w:t xml:space="preserve">складається з </w:t>
      </w:r>
      <w:r>
        <w:rPr>
          <w:b/>
          <w:color w:val="000009"/>
          <w:sz w:val="28"/>
        </w:rPr>
        <w:t xml:space="preserve">регіонів </w:t>
      </w:r>
      <w:r>
        <w:rPr>
          <w:color w:val="000009"/>
          <w:sz w:val="28"/>
        </w:rPr>
        <w:t>(</w:t>
      </w:r>
      <w:r>
        <w:rPr>
          <w:b/>
          <w:color w:val="000009"/>
          <w:sz w:val="28"/>
        </w:rPr>
        <w:t>regions</w:t>
      </w:r>
      <w:r>
        <w:rPr>
          <w:color w:val="000009"/>
          <w:sz w:val="28"/>
        </w:rPr>
        <w:t xml:space="preserve">). Більшість з них </w:t>
      </w:r>
      <w:r>
        <w:rPr>
          <w:color w:val="000009"/>
          <w:spacing w:val="-4"/>
          <w:sz w:val="28"/>
        </w:rPr>
        <w:t xml:space="preserve">можна приховувати. </w:t>
      </w:r>
      <w:r>
        <w:rPr>
          <w:color w:val="000009"/>
          <w:spacing w:val="-3"/>
          <w:sz w:val="28"/>
        </w:rPr>
        <w:t xml:space="preserve">Розмір </w:t>
      </w:r>
      <w:r>
        <w:rPr>
          <w:color w:val="000009"/>
          <w:sz w:val="28"/>
        </w:rPr>
        <w:t xml:space="preserve">і місце розташування регіонів </w:t>
      </w:r>
      <w:r>
        <w:rPr>
          <w:color w:val="000009"/>
          <w:spacing w:val="-3"/>
          <w:sz w:val="28"/>
        </w:rPr>
        <w:t>можна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z w:val="28"/>
        </w:rPr>
        <w:t>міняти.</w:t>
      </w:r>
    </w:p>
    <w:p w:rsidR="005A2FC7" w:rsidRDefault="005A2FC7" w:rsidP="005A2FC7">
      <w:pPr>
        <w:spacing w:line="360" w:lineRule="auto"/>
        <w:rPr>
          <w:sz w:val="28"/>
        </w:rPr>
        <w:sectPr w:rsidR="005A2FC7">
          <w:pgSz w:w="11910" w:h="16840"/>
          <w:pgMar w:top="840" w:right="160" w:bottom="1240" w:left="940" w:header="229" w:footer="924" w:gutter="0"/>
          <w:cols w:space="720"/>
        </w:sectPr>
      </w:pPr>
    </w:p>
    <w:p w:rsidR="005A2FC7" w:rsidRDefault="005A2FC7" w:rsidP="005A2FC7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104" w:line="360" w:lineRule="auto"/>
        <w:ind w:right="404" w:firstLine="851"/>
        <w:rPr>
          <w:sz w:val="28"/>
        </w:rPr>
      </w:pPr>
      <w:r>
        <w:rPr>
          <w:color w:val="000009"/>
          <w:sz w:val="28"/>
        </w:rPr>
        <w:lastRenderedPageBreak/>
        <w:t xml:space="preserve">Регіони можуть </w:t>
      </w:r>
      <w:r>
        <w:rPr>
          <w:color w:val="000009"/>
          <w:spacing w:val="-4"/>
          <w:sz w:val="28"/>
        </w:rPr>
        <w:t xml:space="preserve">включати </w:t>
      </w:r>
      <w:r>
        <w:rPr>
          <w:b/>
          <w:color w:val="000009"/>
          <w:sz w:val="28"/>
        </w:rPr>
        <w:t xml:space="preserve">вкладки </w:t>
      </w:r>
      <w:r>
        <w:rPr>
          <w:color w:val="000009"/>
          <w:sz w:val="28"/>
        </w:rPr>
        <w:t>(</w:t>
      </w:r>
      <w:r>
        <w:rPr>
          <w:b/>
          <w:color w:val="000009"/>
          <w:sz w:val="28"/>
        </w:rPr>
        <w:t>tabs</w:t>
      </w:r>
      <w:r>
        <w:rPr>
          <w:color w:val="000009"/>
          <w:sz w:val="28"/>
        </w:rPr>
        <w:t>). Одночасно відображається вміст тільки однієї вкладки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pacing w:val="-6"/>
          <w:sz w:val="28"/>
        </w:rPr>
        <w:t>регіону.</w:t>
      </w:r>
    </w:p>
    <w:p w:rsidR="005A2FC7" w:rsidRDefault="005A2FC7" w:rsidP="005A2FC7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before="2" w:line="360" w:lineRule="auto"/>
        <w:ind w:right="406" w:firstLine="851"/>
        <w:rPr>
          <w:sz w:val="28"/>
        </w:rPr>
      </w:pPr>
      <w:r>
        <w:rPr>
          <w:color w:val="000009"/>
          <w:sz w:val="28"/>
        </w:rPr>
        <w:t xml:space="preserve">На вкладках регіону знаходяться </w:t>
      </w:r>
      <w:r>
        <w:rPr>
          <w:b/>
          <w:color w:val="000009"/>
          <w:sz w:val="28"/>
        </w:rPr>
        <w:t xml:space="preserve">панелі </w:t>
      </w:r>
      <w:r>
        <w:rPr>
          <w:color w:val="000009"/>
          <w:sz w:val="28"/>
        </w:rPr>
        <w:t>(</w:t>
      </w:r>
      <w:r>
        <w:rPr>
          <w:b/>
          <w:color w:val="000009"/>
          <w:sz w:val="28"/>
        </w:rPr>
        <w:t>panels</w:t>
      </w:r>
      <w:r>
        <w:rPr>
          <w:color w:val="000009"/>
          <w:sz w:val="28"/>
        </w:rPr>
        <w:t xml:space="preserve">). </w:t>
      </w:r>
      <w:r>
        <w:rPr>
          <w:color w:val="000009"/>
          <w:spacing w:val="-3"/>
          <w:sz w:val="28"/>
        </w:rPr>
        <w:t xml:space="preserve">Їх можна згортати, </w:t>
      </w:r>
      <w:r>
        <w:rPr>
          <w:color w:val="000009"/>
          <w:sz w:val="28"/>
        </w:rPr>
        <w:t>розгортати, міняти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місцями.</w:t>
      </w:r>
    </w:p>
    <w:p w:rsidR="005A2FC7" w:rsidRDefault="005A2FC7" w:rsidP="005A2FC7">
      <w:pPr>
        <w:pStyle w:val="a5"/>
        <w:numPr>
          <w:ilvl w:val="0"/>
          <w:numId w:val="1"/>
        </w:numPr>
        <w:tabs>
          <w:tab w:val="left" w:pos="1916"/>
          <w:tab w:val="left" w:pos="1917"/>
        </w:tabs>
        <w:spacing w:line="360" w:lineRule="auto"/>
        <w:ind w:right="413" w:firstLine="851"/>
        <w:rPr>
          <w:sz w:val="28"/>
        </w:rPr>
      </w:pPr>
      <w:r>
        <w:rPr>
          <w:color w:val="000009"/>
          <w:sz w:val="28"/>
        </w:rPr>
        <w:t xml:space="preserve">На панелях або самих регіонах </w:t>
      </w:r>
      <w:r>
        <w:rPr>
          <w:color w:val="000009"/>
          <w:spacing w:val="-3"/>
          <w:sz w:val="28"/>
        </w:rPr>
        <w:t xml:space="preserve">знаходяться </w:t>
      </w:r>
      <w:r>
        <w:rPr>
          <w:color w:val="000009"/>
          <w:sz w:val="28"/>
        </w:rPr>
        <w:t xml:space="preserve">різні елементи управління (кнопки, </w:t>
      </w:r>
      <w:r>
        <w:rPr>
          <w:color w:val="000009"/>
          <w:spacing w:val="-3"/>
          <w:sz w:val="28"/>
        </w:rPr>
        <w:t xml:space="preserve">поля, </w:t>
      </w:r>
      <w:r>
        <w:rPr>
          <w:color w:val="000009"/>
          <w:sz w:val="28"/>
        </w:rPr>
        <w:t xml:space="preserve">середовища, списки </w:t>
      </w:r>
      <w:r>
        <w:rPr>
          <w:color w:val="000009"/>
          <w:spacing w:val="2"/>
          <w:sz w:val="28"/>
        </w:rPr>
        <w:t>та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ін.)</w:t>
      </w:r>
    </w:p>
    <w:p w:rsidR="005A2FC7" w:rsidRDefault="005A2FC7" w:rsidP="005A2FC7">
      <w:pPr>
        <w:pStyle w:val="a3"/>
        <w:spacing w:line="360" w:lineRule="auto"/>
        <w:ind w:right="404" w:firstLine="851"/>
      </w:pPr>
      <w:r>
        <w:rPr>
          <w:color w:val="000009"/>
        </w:rPr>
        <w:t>По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замовчуванню,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вікно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Blender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поділено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п’ять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областей.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Відповідно,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 xml:space="preserve">при запуску програми відкривається п’ять редакторів. Це </w:t>
      </w:r>
      <w:r>
        <w:rPr>
          <w:b/>
          <w:color w:val="000009"/>
        </w:rPr>
        <w:t xml:space="preserve">Info, 3D </w:t>
      </w:r>
      <w:r>
        <w:rPr>
          <w:b/>
          <w:color w:val="000009"/>
          <w:spacing w:val="-6"/>
        </w:rPr>
        <w:t xml:space="preserve">View, </w:t>
      </w:r>
      <w:r>
        <w:rPr>
          <w:b/>
          <w:color w:val="000009"/>
        </w:rPr>
        <w:t xml:space="preserve">Timeline, </w:t>
      </w:r>
      <w:r>
        <w:rPr>
          <w:b/>
          <w:color w:val="000009"/>
          <w:spacing w:val="-4"/>
        </w:rPr>
        <w:t>Outliner,</w:t>
      </w:r>
      <w:r>
        <w:rPr>
          <w:b/>
          <w:color w:val="000009"/>
          <w:spacing w:val="62"/>
        </w:rPr>
        <w:t xml:space="preserve"> </w:t>
      </w:r>
      <w:r>
        <w:rPr>
          <w:b/>
          <w:color w:val="000009"/>
        </w:rPr>
        <w:t xml:space="preserve">Properties </w:t>
      </w:r>
      <w:r>
        <w:rPr>
          <w:color w:val="000009"/>
        </w:rPr>
        <w:t xml:space="preserve">– Інформація, Тривимірний вид, Шкала </w:t>
      </w:r>
      <w:r>
        <w:rPr>
          <w:color w:val="000009"/>
          <w:spacing w:val="-8"/>
        </w:rPr>
        <w:t xml:space="preserve">часу, </w:t>
      </w:r>
      <w:r>
        <w:rPr>
          <w:color w:val="000009"/>
        </w:rPr>
        <w:t>Менеджер об’єктів,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Властивості.</w:t>
      </w:r>
    </w:p>
    <w:p w:rsidR="005A2FC7" w:rsidRDefault="005A2FC7" w:rsidP="005A2FC7">
      <w:pPr>
        <w:pStyle w:val="a3"/>
        <w:spacing w:line="360" w:lineRule="auto"/>
        <w:ind w:right="400" w:firstLine="851"/>
      </w:pPr>
      <w:r>
        <w:rPr>
          <w:color w:val="000009"/>
        </w:rPr>
        <w:t xml:space="preserve">У заголовку </w:t>
      </w:r>
      <w:r>
        <w:rPr>
          <w:color w:val="000009"/>
          <w:spacing w:val="-5"/>
        </w:rPr>
        <w:t xml:space="preserve">кожного </w:t>
      </w:r>
      <w:r>
        <w:rPr>
          <w:color w:val="000009"/>
        </w:rPr>
        <w:t xml:space="preserve">з них з </w:t>
      </w:r>
      <w:r>
        <w:rPr>
          <w:color w:val="000009"/>
          <w:spacing w:val="-3"/>
        </w:rPr>
        <w:t xml:space="preserve">лівого </w:t>
      </w:r>
      <w:r>
        <w:rPr>
          <w:color w:val="000009"/>
        </w:rPr>
        <w:t xml:space="preserve">боку є випадаючий список з </w:t>
      </w:r>
      <w:r>
        <w:rPr>
          <w:color w:val="000009"/>
          <w:spacing w:val="-4"/>
        </w:rPr>
        <w:t xml:space="preserve">іконками, </w:t>
      </w:r>
      <w:r>
        <w:rPr>
          <w:color w:val="000009"/>
        </w:rPr>
        <w:t xml:space="preserve">що дозволяє перемикатися на інші редактори. </w:t>
      </w:r>
      <w:r>
        <w:rPr>
          <w:b/>
          <w:color w:val="000009"/>
          <w:spacing w:val="-3"/>
        </w:rPr>
        <w:t xml:space="preserve">Заголовок </w:t>
      </w:r>
      <w:r>
        <w:rPr>
          <w:color w:val="000009"/>
        </w:rPr>
        <w:t>(</w:t>
      </w:r>
      <w:r>
        <w:rPr>
          <w:b/>
          <w:color w:val="000009"/>
        </w:rPr>
        <w:t>hearder</w:t>
      </w:r>
      <w:r>
        <w:rPr>
          <w:color w:val="000009"/>
        </w:rPr>
        <w:t xml:space="preserve">) редактора – це </w:t>
      </w:r>
      <w:r>
        <w:rPr>
          <w:color w:val="000009"/>
          <w:spacing w:val="-3"/>
        </w:rPr>
        <w:t xml:space="preserve">один </w:t>
      </w:r>
      <w:r>
        <w:rPr>
          <w:color w:val="000009"/>
        </w:rPr>
        <w:t xml:space="preserve">з </w:t>
      </w:r>
      <w:r>
        <w:rPr>
          <w:color w:val="000009"/>
          <w:spacing w:val="-3"/>
        </w:rPr>
        <w:t xml:space="preserve">його </w:t>
      </w:r>
      <w:r>
        <w:rPr>
          <w:color w:val="000009"/>
        </w:rPr>
        <w:t xml:space="preserve">регіонів. Він </w:t>
      </w:r>
      <w:r>
        <w:rPr>
          <w:color w:val="000009"/>
          <w:spacing w:val="-3"/>
        </w:rPr>
        <w:t xml:space="preserve">знаходиться </w:t>
      </w:r>
      <w:r>
        <w:rPr>
          <w:color w:val="000009"/>
        </w:rPr>
        <w:t>внизу або вгорі свого редактора. На зображенні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нижче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активовано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3"/>
        </w:rPr>
        <w:t>перемикач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редакторів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3"/>
        </w:rPr>
        <w:t>заголовку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редактора</w:t>
      </w:r>
      <w:r>
        <w:rPr>
          <w:color w:val="000009"/>
          <w:spacing w:val="-16"/>
        </w:rPr>
        <w:t xml:space="preserve"> </w:t>
      </w:r>
      <w:r>
        <w:rPr>
          <w:b/>
          <w:color w:val="000009"/>
        </w:rPr>
        <w:t>3D</w:t>
      </w:r>
      <w:r>
        <w:rPr>
          <w:b/>
          <w:color w:val="000009"/>
          <w:spacing w:val="-22"/>
        </w:rPr>
        <w:t xml:space="preserve"> </w:t>
      </w:r>
      <w:r>
        <w:rPr>
          <w:b/>
          <w:color w:val="000009"/>
          <w:spacing w:val="-3"/>
        </w:rPr>
        <w:t>View</w:t>
      </w:r>
      <w:r>
        <w:rPr>
          <w:color w:val="000009"/>
          <w:spacing w:val="-3"/>
        </w:rPr>
        <w:t xml:space="preserve">. </w:t>
      </w:r>
      <w:r>
        <w:rPr>
          <w:color w:val="000009"/>
        </w:rPr>
        <w:t xml:space="preserve">У списку </w:t>
      </w:r>
      <w:r>
        <w:rPr>
          <w:color w:val="000009"/>
          <w:spacing w:val="-3"/>
        </w:rPr>
        <w:t xml:space="preserve">можна </w:t>
      </w:r>
      <w:r>
        <w:rPr>
          <w:color w:val="000009"/>
        </w:rPr>
        <w:t xml:space="preserve">вибрати інший редактор. Після </w:t>
      </w:r>
      <w:r>
        <w:rPr>
          <w:color w:val="000009"/>
          <w:spacing w:val="-3"/>
        </w:rPr>
        <w:t xml:space="preserve">чого </w:t>
      </w:r>
      <w:r>
        <w:rPr>
          <w:color w:val="000009"/>
        </w:rPr>
        <w:t>він займе відповідну область (</w:t>
      </w:r>
      <w:r>
        <w:rPr>
          <w:b/>
          <w:color w:val="000009"/>
        </w:rPr>
        <w:t>area</w:t>
      </w:r>
      <w:r>
        <w:rPr>
          <w:color w:val="000009"/>
        </w:rPr>
        <w:t>).</w:t>
      </w:r>
    </w:p>
    <w:p w:rsidR="005A2FC7" w:rsidRDefault="005A2FC7" w:rsidP="005A2FC7">
      <w:pPr>
        <w:pStyle w:val="a3"/>
        <w:spacing w:line="360" w:lineRule="auto"/>
        <w:ind w:left="5075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6052A6B1" wp14:editId="5DD1B88E">
            <wp:extent cx="1009081" cy="2682049"/>
            <wp:effectExtent l="0" t="0" r="0" b="0"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081" cy="268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FC7" w:rsidRDefault="005A2FC7" w:rsidP="005A2FC7">
      <w:pPr>
        <w:pStyle w:val="a3"/>
        <w:spacing w:before="139" w:line="360" w:lineRule="auto"/>
        <w:ind w:right="403" w:firstLine="851"/>
        <w:rPr>
          <w:b/>
        </w:rPr>
      </w:pPr>
      <w:r>
        <w:rPr>
          <w:color w:val="000009"/>
        </w:rPr>
        <w:t>Blender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містить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ряд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5"/>
        </w:rPr>
        <w:t>вже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3"/>
        </w:rPr>
        <w:t>підготовлених</w:t>
      </w:r>
      <w:r>
        <w:rPr>
          <w:color w:val="000009"/>
          <w:spacing w:val="-7"/>
        </w:rPr>
        <w:t xml:space="preserve"> </w:t>
      </w:r>
      <w:r>
        <w:rPr>
          <w:b/>
          <w:color w:val="000009"/>
        </w:rPr>
        <w:t>екранів</w:t>
      </w:r>
      <w:r>
        <w:rPr>
          <w:b/>
          <w:color w:val="000009"/>
          <w:spacing w:val="-9"/>
        </w:rPr>
        <w:t xml:space="preserve"> </w:t>
      </w:r>
      <w:r>
        <w:rPr>
          <w:color w:val="000009"/>
        </w:rPr>
        <w:t>(</w:t>
      </w:r>
      <w:r>
        <w:rPr>
          <w:b/>
          <w:color w:val="000009"/>
        </w:rPr>
        <w:t>screens</w:t>
      </w:r>
      <w:r>
        <w:rPr>
          <w:color w:val="000009"/>
        </w:rPr>
        <w:t>)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3"/>
        </w:rPr>
        <w:t>поділів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3"/>
        </w:rPr>
        <w:t xml:space="preserve">головного </w:t>
      </w:r>
      <w:r>
        <w:rPr>
          <w:color w:val="000009"/>
        </w:rPr>
        <w:t>вікна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області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зі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своїм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4"/>
        </w:rPr>
        <w:t>комплектом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редакторів.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6"/>
        </w:rPr>
        <w:t>Кожен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такий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екран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 xml:space="preserve">пристосований для </w:t>
      </w:r>
      <w:r>
        <w:rPr>
          <w:color w:val="000009"/>
          <w:spacing w:val="-3"/>
        </w:rPr>
        <w:t xml:space="preserve">виконання </w:t>
      </w:r>
      <w:r>
        <w:rPr>
          <w:color w:val="000009"/>
        </w:rPr>
        <w:t xml:space="preserve">певних завдань, наприклад, створення анімації. По замовчуванню вибраний екран під ім’ям </w:t>
      </w:r>
      <w:r>
        <w:rPr>
          <w:b/>
          <w:color w:val="000009"/>
        </w:rPr>
        <w:t>Default</w:t>
      </w:r>
      <w:r>
        <w:rPr>
          <w:color w:val="000009"/>
        </w:rPr>
        <w:t xml:space="preserve">. </w:t>
      </w:r>
      <w:r>
        <w:rPr>
          <w:color w:val="000009"/>
          <w:spacing w:val="-3"/>
        </w:rPr>
        <w:t xml:space="preserve">Перемикач </w:t>
      </w:r>
      <w:r>
        <w:rPr>
          <w:color w:val="000009"/>
        </w:rPr>
        <w:t xml:space="preserve">екранів знаходиться в </w:t>
      </w:r>
      <w:r>
        <w:rPr>
          <w:color w:val="000009"/>
          <w:spacing w:val="-3"/>
        </w:rPr>
        <w:t xml:space="preserve">заголовку </w:t>
      </w:r>
      <w:r>
        <w:rPr>
          <w:color w:val="000009"/>
        </w:rPr>
        <w:t>редактора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Info.</w:t>
      </w:r>
    </w:p>
    <w:p w:rsidR="005A2FC7" w:rsidRDefault="005A2FC7" w:rsidP="005A2FC7">
      <w:pPr>
        <w:spacing w:line="360" w:lineRule="auto"/>
        <w:sectPr w:rsidR="005A2FC7">
          <w:pgSz w:w="11910" w:h="16840"/>
          <w:pgMar w:top="840" w:right="160" w:bottom="1240" w:left="940" w:header="229" w:footer="924" w:gutter="0"/>
          <w:cols w:space="720"/>
        </w:sectPr>
      </w:pPr>
    </w:p>
    <w:p w:rsidR="005A2FC7" w:rsidRDefault="005A2FC7" w:rsidP="005A2FC7">
      <w:pPr>
        <w:pStyle w:val="a3"/>
        <w:spacing w:before="6" w:line="360" w:lineRule="auto"/>
        <w:ind w:left="0"/>
        <w:jc w:val="left"/>
        <w:rPr>
          <w:b/>
          <w:sz w:val="9"/>
        </w:rPr>
      </w:pPr>
    </w:p>
    <w:p w:rsidR="005A2FC7" w:rsidRDefault="005A2FC7" w:rsidP="005A2FC7">
      <w:pPr>
        <w:pStyle w:val="a3"/>
        <w:spacing w:line="360" w:lineRule="auto"/>
        <w:ind w:left="3153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51A1FAC6" wp14:editId="4E1E59F1">
            <wp:extent cx="3429772" cy="2235707"/>
            <wp:effectExtent l="0" t="0" r="0" b="0"/>
            <wp:docPr id="1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772" cy="223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FC7" w:rsidRDefault="005A2FC7" w:rsidP="005A2FC7">
      <w:pPr>
        <w:pStyle w:val="a3"/>
        <w:spacing w:line="360" w:lineRule="auto"/>
        <w:ind w:left="0"/>
        <w:jc w:val="left"/>
        <w:rPr>
          <w:b/>
          <w:sz w:val="7"/>
        </w:rPr>
      </w:pPr>
    </w:p>
    <w:p w:rsidR="005A2FC7" w:rsidRDefault="005A2FC7" w:rsidP="005A2FC7">
      <w:pPr>
        <w:pStyle w:val="a3"/>
        <w:spacing w:before="89" w:line="360" w:lineRule="auto"/>
        <w:ind w:right="408" w:firstLine="851"/>
      </w:pPr>
      <w:r>
        <w:rPr>
          <w:color w:val="000009"/>
        </w:rPr>
        <w:t>За необхідністю можна зберігати свої варіанти екранів і видаляти існуючі (кнопки “</w:t>
      </w:r>
      <w:r>
        <w:rPr>
          <w:b/>
          <w:color w:val="000009"/>
        </w:rPr>
        <w:t>+</w:t>
      </w:r>
      <w:r>
        <w:rPr>
          <w:color w:val="000009"/>
        </w:rPr>
        <w:t>” та “</w:t>
      </w:r>
      <w:r>
        <w:rPr>
          <w:b/>
          <w:color w:val="000009"/>
        </w:rPr>
        <w:t>Х</w:t>
      </w:r>
      <w:r>
        <w:rPr>
          <w:color w:val="000009"/>
        </w:rPr>
        <w:t>”).</w:t>
      </w:r>
    </w:p>
    <w:p w:rsidR="005A2FC7" w:rsidRDefault="005A2FC7" w:rsidP="005A2FC7">
      <w:pPr>
        <w:pStyle w:val="a3"/>
        <w:spacing w:before="2" w:line="360" w:lineRule="auto"/>
        <w:ind w:right="400" w:firstLine="851"/>
      </w:pPr>
      <w:r>
        <w:rPr>
          <w:color w:val="000009"/>
        </w:rPr>
        <w:t xml:space="preserve">Головним редактором Blender є </w:t>
      </w:r>
      <w:r>
        <w:rPr>
          <w:b/>
          <w:color w:val="000009"/>
        </w:rPr>
        <w:t>3D View</w:t>
      </w:r>
      <w:r>
        <w:rPr>
          <w:color w:val="000009"/>
        </w:rPr>
        <w:t>. На його прикладі розглянемо, як організований редактор. Хоча редактори не схожі між собою, однак загальні принципи роботи з ними збігаються.</w:t>
      </w:r>
    </w:p>
    <w:p w:rsidR="005A2FC7" w:rsidRDefault="005A2FC7" w:rsidP="005A2FC7">
      <w:pPr>
        <w:spacing w:line="360" w:lineRule="auto"/>
        <w:ind w:left="1328"/>
        <w:jc w:val="both"/>
        <w:rPr>
          <w:sz w:val="28"/>
        </w:rPr>
      </w:pPr>
      <w:r>
        <w:rPr>
          <w:color w:val="000009"/>
          <w:sz w:val="28"/>
        </w:rPr>
        <w:t xml:space="preserve">У </w:t>
      </w:r>
      <w:r>
        <w:rPr>
          <w:b/>
          <w:color w:val="000009"/>
          <w:sz w:val="28"/>
        </w:rPr>
        <w:t xml:space="preserve">3D View </w:t>
      </w:r>
      <w:r>
        <w:rPr>
          <w:color w:val="000009"/>
          <w:sz w:val="28"/>
        </w:rPr>
        <w:t>є чотири регіони:</w:t>
      </w:r>
    </w:p>
    <w:p w:rsidR="005A2FC7" w:rsidRDefault="005A2FC7" w:rsidP="005A2FC7">
      <w:pPr>
        <w:pStyle w:val="a5"/>
        <w:numPr>
          <w:ilvl w:val="0"/>
          <w:numId w:val="3"/>
        </w:numPr>
        <w:tabs>
          <w:tab w:val="left" w:pos="1917"/>
        </w:tabs>
        <w:spacing w:before="162" w:line="360" w:lineRule="auto"/>
        <w:ind w:right="408" w:firstLine="851"/>
        <w:rPr>
          <w:sz w:val="28"/>
        </w:rPr>
      </w:pPr>
      <w:r>
        <w:rPr>
          <w:color w:val="000009"/>
          <w:spacing w:val="-5"/>
          <w:sz w:val="28"/>
        </w:rPr>
        <w:t xml:space="preserve">Головний </w:t>
      </w:r>
      <w:r>
        <w:rPr>
          <w:color w:val="000009"/>
          <w:sz w:val="28"/>
        </w:rPr>
        <w:t>регіон (</w:t>
      </w:r>
      <w:r>
        <w:rPr>
          <w:b/>
          <w:color w:val="000009"/>
          <w:sz w:val="28"/>
        </w:rPr>
        <w:t>Main region</w:t>
      </w:r>
      <w:r>
        <w:rPr>
          <w:color w:val="000009"/>
          <w:sz w:val="28"/>
        </w:rPr>
        <w:t xml:space="preserve">). У ньому знаходяться тривимірні </w:t>
      </w:r>
      <w:r>
        <w:rPr>
          <w:color w:val="000009"/>
          <w:spacing w:val="-3"/>
          <w:sz w:val="28"/>
        </w:rPr>
        <w:t xml:space="preserve">моделі, </w:t>
      </w:r>
      <w:r>
        <w:rPr>
          <w:color w:val="000009"/>
          <w:sz w:val="28"/>
        </w:rPr>
        <w:t xml:space="preserve">камери, лампи </w:t>
      </w:r>
      <w:r>
        <w:rPr>
          <w:color w:val="000009"/>
          <w:spacing w:val="2"/>
          <w:sz w:val="28"/>
        </w:rPr>
        <w:t>та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z w:val="28"/>
        </w:rPr>
        <w:t>ін.</w:t>
      </w:r>
    </w:p>
    <w:p w:rsidR="005A2FC7" w:rsidRDefault="005A2FC7" w:rsidP="005A2FC7">
      <w:pPr>
        <w:pStyle w:val="a5"/>
        <w:numPr>
          <w:ilvl w:val="0"/>
          <w:numId w:val="3"/>
        </w:numPr>
        <w:tabs>
          <w:tab w:val="left" w:pos="1917"/>
        </w:tabs>
        <w:spacing w:before="5" w:line="360" w:lineRule="auto"/>
        <w:ind w:right="404" w:firstLine="851"/>
        <w:rPr>
          <w:sz w:val="28"/>
        </w:rPr>
      </w:pPr>
      <w:r>
        <w:rPr>
          <w:color w:val="000009"/>
          <w:spacing w:val="-5"/>
          <w:sz w:val="28"/>
        </w:rPr>
        <w:t xml:space="preserve">Головна </w:t>
      </w:r>
      <w:r>
        <w:rPr>
          <w:color w:val="000009"/>
          <w:sz w:val="28"/>
        </w:rPr>
        <w:t>панель (</w:t>
      </w:r>
      <w:r>
        <w:rPr>
          <w:b/>
          <w:color w:val="000009"/>
          <w:sz w:val="28"/>
        </w:rPr>
        <w:t>Header</w:t>
      </w:r>
      <w:r>
        <w:rPr>
          <w:color w:val="000009"/>
          <w:sz w:val="28"/>
        </w:rPr>
        <w:t xml:space="preserve">), на якій </w:t>
      </w:r>
      <w:r>
        <w:rPr>
          <w:color w:val="000009"/>
          <w:spacing w:val="-3"/>
          <w:sz w:val="28"/>
        </w:rPr>
        <w:t xml:space="preserve">знаходяться </w:t>
      </w:r>
      <w:r>
        <w:rPr>
          <w:color w:val="000009"/>
          <w:sz w:val="28"/>
        </w:rPr>
        <w:t>меню, ряд кнопок і випадаючих</w:t>
      </w:r>
      <w:r>
        <w:rPr>
          <w:color w:val="000009"/>
          <w:spacing w:val="-20"/>
          <w:sz w:val="28"/>
        </w:rPr>
        <w:t xml:space="preserve"> </w:t>
      </w:r>
      <w:r>
        <w:rPr>
          <w:color w:val="000009"/>
          <w:sz w:val="28"/>
        </w:rPr>
        <w:t>списків.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-19"/>
          <w:sz w:val="28"/>
        </w:rPr>
        <w:t xml:space="preserve"> </w:t>
      </w:r>
      <w:r>
        <w:rPr>
          <w:color w:val="000009"/>
          <w:sz w:val="28"/>
        </w:rPr>
        <w:t>замовчуванням</w:t>
      </w:r>
      <w:r>
        <w:rPr>
          <w:color w:val="000009"/>
          <w:spacing w:val="-21"/>
          <w:sz w:val="28"/>
        </w:rPr>
        <w:t xml:space="preserve"> </w:t>
      </w:r>
      <w:r>
        <w:rPr>
          <w:color w:val="000009"/>
          <w:sz w:val="28"/>
        </w:rPr>
        <w:t>розташовується</w:t>
      </w:r>
      <w:r>
        <w:rPr>
          <w:color w:val="000009"/>
          <w:spacing w:val="-20"/>
          <w:sz w:val="28"/>
        </w:rPr>
        <w:t xml:space="preserve"> </w:t>
      </w:r>
      <w:r>
        <w:rPr>
          <w:color w:val="000009"/>
          <w:sz w:val="28"/>
        </w:rPr>
        <w:t>внизу</w:t>
      </w:r>
      <w:r>
        <w:rPr>
          <w:color w:val="000009"/>
          <w:spacing w:val="-26"/>
          <w:sz w:val="28"/>
        </w:rPr>
        <w:t xml:space="preserve"> </w:t>
      </w:r>
      <w:r>
        <w:rPr>
          <w:color w:val="000009"/>
          <w:sz w:val="28"/>
        </w:rPr>
        <w:t>редактора.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pacing w:val="-3"/>
          <w:sz w:val="28"/>
        </w:rPr>
        <w:t xml:space="preserve">Ховається </w:t>
      </w:r>
      <w:r>
        <w:rPr>
          <w:color w:val="000009"/>
          <w:sz w:val="28"/>
        </w:rPr>
        <w:t xml:space="preserve">і відображається натисканням </w:t>
      </w:r>
      <w:r>
        <w:rPr>
          <w:b/>
          <w:color w:val="000009"/>
          <w:sz w:val="28"/>
        </w:rPr>
        <w:t>Alt +</w:t>
      </w:r>
      <w:r>
        <w:rPr>
          <w:b/>
          <w:color w:val="000009"/>
          <w:spacing w:val="7"/>
          <w:sz w:val="28"/>
        </w:rPr>
        <w:t xml:space="preserve"> </w:t>
      </w:r>
      <w:r>
        <w:rPr>
          <w:b/>
          <w:color w:val="000009"/>
          <w:sz w:val="28"/>
        </w:rPr>
        <w:t>F9</w:t>
      </w:r>
      <w:r>
        <w:rPr>
          <w:color w:val="000009"/>
          <w:sz w:val="28"/>
        </w:rPr>
        <w:t>.</w:t>
      </w:r>
    </w:p>
    <w:p w:rsidR="005A2FC7" w:rsidRDefault="005A2FC7" w:rsidP="005A2FC7">
      <w:pPr>
        <w:pStyle w:val="a5"/>
        <w:numPr>
          <w:ilvl w:val="0"/>
          <w:numId w:val="3"/>
        </w:numPr>
        <w:tabs>
          <w:tab w:val="left" w:pos="1917"/>
        </w:tabs>
        <w:spacing w:line="360" w:lineRule="auto"/>
        <w:ind w:right="410" w:firstLine="851"/>
        <w:rPr>
          <w:sz w:val="28"/>
        </w:rPr>
      </w:pPr>
      <w:r>
        <w:rPr>
          <w:color w:val="000009"/>
          <w:sz w:val="28"/>
        </w:rPr>
        <w:t>Область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інструментів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pacing w:val="-5"/>
          <w:sz w:val="28"/>
        </w:rPr>
        <w:t>(</w:t>
      </w:r>
      <w:r>
        <w:rPr>
          <w:b/>
          <w:color w:val="000009"/>
          <w:spacing w:val="-5"/>
          <w:sz w:val="28"/>
        </w:rPr>
        <w:t>Tool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shelf</w:t>
      </w:r>
      <w:r>
        <w:rPr>
          <w:color w:val="000009"/>
          <w:sz w:val="28"/>
        </w:rPr>
        <w:t>).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замовчуванням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pacing w:val="-3"/>
          <w:sz w:val="28"/>
        </w:rPr>
        <w:t>знаходиться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 xml:space="preserve">зліва. Приховування/відображення клавішею </w:t>
      </w:r>
      <w:r>
        <w:rPr>
          <w:b/>
          <w:color w:val="000009"/>
          <w:sz w:val="28"/>
        </w:rPr>
        <w:t>T</w:t>
      </w:r>
      <w:r>
        <w:rPr>
          <w:color w:val="000009"/>
          <w:sz w:val="28"/>
        </w:rPr>
        <w:t>.</w:t>
      </w:r>
    </w:p>
    <w:p w:rsidR="005A2FC7" w:rsidRDefault="005A2FC7" w:rsidP="005A2FC7">
      <w:pPr>
        <w:pStyle w:val="a5"/>
        <w:numPr>
          <w:ilvl w:val="0"/>
          <w:numId w:val="3"/>
        </w:numPr>
        <w:tabs>
          <w:tab w:val="left" w:pos="1917"/>
        </w:tabs>
        <w:spacing w:before="2" w:line="360" w:lineRule="auto"/>
        <w:ind w:right="403" w:firstLine="851"/>
        <w:rPr>
          <w:sz w:val="28"/>
        </w:rPr>
      </w:pPr>
      <w:r>
        <w:rPr>
          <w:color w:val="000009"/>
          <w:sz w:val="28"/>
        </w:rPr>
        <w:t>Регіон властивостей (</w:t>
      </w:r>
      <w:r>
        <w:rPr>
          <w:b/>
          <w:color w:val="000009"/>
          <w:sz w:val="28"/>
        </w:rPr>
        <w:t>Properties region</w:t>
      </w:r>
      <w:r>
        <w:rPr>
          <w:color w:val="000009"/>
          <w:sz w:val="28"/>
        </w:rPr>
        <w:t xml:space="preserve">). </w:t>
      </w:r>
      <w:r>
        <w:rPr>
          <w:color w:val="000009"/>
          <w:spacing w:val="-3"/>
          <w:sz w:val="28"/>
        </w:rPr>
        <w:t xml:space="preserve">Знаходиться </w:t>
      </w:r>
      <w:r>
        <w:rPr>
          <w:color w:val="000009"/>
          <w:sz w:val="28"/>
        </w:rPr>
        <w:t>праворуч. За замовчуванням прихований. Гаряча клавіша</w:t>
      </w:r>
      <w:r>
        <w:rPr>
          <w:color w:val="000009"/>
          <w:spacing w:val="5"/>
          <w:sz w:val="28"/>
        </w:rPr>
        <w:t xml:space="preserve"> </w:t>
      </w:r>
      <w:r>
        <w:rPr>
          <w:b/>
          <w:color w:val="000009"/>
          <w:sz w:val="28"/>
        </w:rPr>
        <w:t>N</w:t>
      </w:r>
      <w:r>
        <w:rPr>
          <w:color w:val="000009"/>
          <w:sz w:val="28"/>
        </w:rPr>
        <w:t>.</w:t>
      </w:r>
    </w:p>
    <w:p w:rsidR="005A2FC7" w:rsidRDefault="005A2FC7" w:rsidP="005A2FC7">
      <w:pPr>
        <w:pStyle w:val="a3"/>
        <w:spacing w:line="360" w:lineRule="auto"/>
        <w:ind w:right="404" w:firstLine="851"/>
      </w:pPr>
      <w:r>
        <w:rPr>
          <w:color w:val="000009"/>
          <w:spacing w:val="-5"/>
        </w:rPr>
        <w:t>Коли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регіон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прихований,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замість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нього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межі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редактора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 xml:space="preserve">відображається маленький знак плюса. Клік по ньому </w:t>
      </w:r>
      <w:r>
        <w:rPr>
          <w:color w:val="000009"/>
          <w:spacing w:val="-5"/>
        </w:rPr>
        <w:t xml:space="preserve">також </w:t>
      </w:r>
      <w:r>
        <w:rPr>
          <w:color w:val="000009"/>
        </w:rPr>
        <w:t xml:space="preserve">розкриває регіон, як і гаряча клавіша. При натисканні гарячих клавіш необхідно, щоб курсор миші </w:t>
      </w:r>
      <w:r>
        <w:rPr>
          <w:color w:val="000009"/>
          <w:spacing w:val="-3"/>
        </w:rPr>
        <w:t xml:space="preserve">перебував </w:t>
      </w:r>
      <w:r>
        <w:rPr>
          <w:color w:val="000009"/>
        </w:rPr>
        <w:t xml:space="preserve">у межах відповідного редактора. Інакше, </w:t>
      </w:r>
      <w:r>
        <w:rPr>
          <w:color w:val="000009"/>
          <w:spacing w:val="-4"/>
        </w:rPr>
        <w:t xml:space="preserve">команди </w:t>
      </w:r>
      <w:r>
        <w:rPr>
          <w:color w:val="000009"/>
          <w:spacing w:val="-5"/>
        </w:rPr>
        <w:t xml:space="preserve">будуть </w:t>
      </w:r>
      <w:r>
        <w:rPr>
          <w:color w:val="000009"/>
        </w:rPr>
        <w:t>належати до іншого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редактора.</w:t>
      </w:r>
    </w:p>
    <w:p w:rsidR="005A2FC7" w:rsidRDefault="005A2FC7" w:rsidP="005A2FC7">
      <w:pPr>
        <w:spacing w:line="360" w:lineRule="auto"/>
        <w:ind w:left="476" w:right="401" w:firstLine="851"/>
        <w:jc w:val="both"/>
        <w:rPr>
          <w:i/>
          <w:sz w:val="28"/>
        </w:rPr>
      </w:pPr>
      <w:r>
        <w:rPr>
          <w:i/>
          <w:color w:val="000009"/>
          <w:sz w:val="28"/>
        </w:rPr>
        <w:t>Примітка: в ОС Ubuntu при включеній українській розкладці можуть не працювати літерні клавіші.</w:t>
      </w:r>
    </w:p>
    <w:p w:rsidR="005A2FC7" w:rsidRDefault="005A2FC7" w:rsidP="005A2FC7">
      <w:pPr>
        <w:spacing w:line="360" w:lineRule="auto"/>
        <w:jc w:val="both"/>
        <w:rPr>
          <w:sz w:val="28"/>
        </w:rPr>
        <w:sectPr w:rsidR="005A2FC7">
          <w:pgSz w:w="11910" w:h="16840"/>
          <w:pgMar w:top="840" w:right="160" w:bottom="1240" w:left="940" w:header="229" w:footer="924" w:gutter="0"/>
          <w:cols w:space="720"/>
        </w:sectPr>
      </w:pPr>
    </w:p>
    <w:p w:rsidR="005A2FC7" w:rsidRDefault="005A2FC7" w:rsidP="005A2FC7">
      <w:pPr>
        <w:pStyle w:val="a3"/>
        <w:spacing w:before="104" w:line="360" w:lineRule="auto"/>
        <w:ind w:right="402" w:firstLine="851"/>
      </w:pPr>
      <w:r>
        <w:rPr>
          <w:color w:val="000009"/>
        </w:rPr>
        <w:lastRenderedPageBreak/>
        <w:t>Область інструментів містить вкладки з панелями, регіон властивостей – тільки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панелі.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Нижче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подано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скріншот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області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інструментів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(зліва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вкладки,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справа</w:t>
      </w:r>
    </w:p>
    <w:p w:rsidR="005A2FC7" w:rsidRDefault="005A2FC7" w:rsidP="005A2FC7">
      <w:pPr>
        <w:pStyle w:val="a5"/>
        <w:numPr>
          <w:ilvl w:val="0"/>
          <w:numId w:val="2"/>
        </w:numPr>
        <w:tabs>
          <w:tab w:val="left" w:pos="689"/>
        </w:tabs>
        <w:spacing w:before="2" w:line="360" w:lineRule="auto"/>
        <w:ind w:hanging="213"/>
        <w:rPr>
          <w:sz w:val="28"/>
        </w:rPr>
      </w:pPr>
      <w:r>
        <w:rPr>
          <w:color w:val="000009"/>
          <w:sz w:val="28"/>
        </w:rPr>
        <w:t>панелі).</w:t>
      </w:r>
    </w:p>
    <w:p w:rsidR="005A2FC7" w:rsidRDefault="005A2FC7" w:rsidP="005A2FC7">
      <w:pPr>
        <w:pStyle w:val="a3"/>
        <w:spacing w:before="1" w:line="360" w:lineRule="auto"/>
        <w:ind w:left="0"/>
        <w:jc w:val="left"/>
        <w:rPr>
          <w:sz w:val="11"/>
        </w:rPr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7D6D4E7C" wp14:editId="6568E660">
            <wp:simplePos x="0" y="0"/>
            <wp:positionH relativeFrom="page">
              <wp:posOffset>3460115</wp:posOffset>
            </wp:positionH>
            <wp:positionV relativeFrom="paragraph">
              <wp:posOffset>106114</wp:posOffset>
            </wp:positionV>
            <wp:extent cx="1727175" cy="2928937"/>
            <wp:effectExtent l="0" t="0" r="0" b="0"/>
            <wp:wrapTopAndBottom/>
            <wp:docPr id="1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75" cy="2928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2FC7" w:rsidRDefault="005A2FC7" w:rsidP="005A2FC7">
      <w:pPr>
        <w:pStyle w:val="a3"/>
        <w:spacing w:before="114" w:line="360" w:lineRule="auto"/>
        <w:ind w:right="410" w:firstLine="851"/>
      </w:pPr>
      <w:r>
        <w:rPr>
          <w:color w:val="000009"/>
        </w:rPr>
        <w:t xml:space="preserve">В інших редакторах вкладки </w:t>
      </w:r>
      <w:r>
        <w:rPr>
          <w:color w:val="000009"/>
          <w:spacing w:val="-2"/>
        </w:rPr>
        <w:t xml:space="preserve">можуть </w:t>
      </w:r>
      <w:r>
        <w:rPr>
          <w:color w:val="000009"/>
          <w:spacing w:val="-3"/>
        </w:rPr>
        <w:t xml:space="preserve">виглядати </w:t>
      </w:r>
      <w:r>
        <w:rPr>
          <w:color w:val="000009"/>
        </w:rPr>
        <w:t xml:space="preserve">по-іншому (у вигляді </w:t>
      </w:r>
      <w:r>
        <w:rPr>
          <w:color w:val="000009"/>
          <w:spacing w:val="-3"/>
        </w:rPr>
        <w:t xml:space="preserve">іконок </w:t>
      </w:r>
      <w:r>
        <w:rPr>
          <w:color w:val="000009"/>
        </w:rPr>
        <w:t>або кнопок, розташовуватися горизонтально тощо).</w:t>
      </w:r>
    </w:p>
    <w:p w:rsidR="00C66708" w:rsidRDefault="00C66708" w:rsidP="005A2FC7">
      <w:pPr>
        <w:spacing w:line="360" w:lineRule="auto"/>
      </w:pPr>
    </w:p>
    <w:sectPr w:rsidR="00C66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459E"/>
    <w:multiLevelType w:val="hybridMultilevel"/>
    <w:tmpl w:val="205A6C1A"/>
    <w:lvl w:ilvl="0" w:tplc="B6100F48">
      <w:start w:val="1"/>
      <w:numFmt w:val="decimal"/>
      <w:lvlText w:val="%1)"/>
      <w:lvlJc w:val="left"/>
      <w:pPr>
        <w:ind w:left="476" w:hanging="589"/>
        <w:jc w:val="left"/>
      </w:pPr>
      <w:rPr>
        <w:rFonts w:ascii="Times New Roman" w:eastAsia="Times New Roman" w:hAnsi="Times New Roman" w:cs="Times New Roman" w:hint="default"/>
        <w:color w:val="000009"/>
        <w:spacing w:val="-26"/>
        <w:w w:val="100"/>
        <w:sz w:val="28"/>
        <w:szCs w:val="28"/>
        <w:lang w:val="uk-UA" w:eastAsia="en-US" w:bidi="ar-SA"/>
      </w:rPr>
    </w:lvl>
    <w:lvl w:ilvl="1" w:tplc="B48CE6E8">
      <w:numFmt w:val="bullet"/>
      <w:lvlText w:val="•"/>
      <w:lvlJc w:val="left"/>
      <w:pPr>
        <w:ind w:left="1512" w:hanging="589"/>
      </w:pPr>
      <w:rPr>
        <w:rFonts w:hint="default"/>
        <w:lang w:val="uk-UA" w:eastAsia="en-US" w:bidi="ar-SA"/>
      </w:rPr>
    </w:lvl>
    <w:lvl w:ilvl="2" w:tplc="052A761A">
      <w:numFmt w:val="bullet"/>
      <w:lvlText w:val="•"/>
      <w:lvlJc w:val="left"/>
      <w:pPr>
        <w:ind w:left="2545" w:hanging="589"/>
      </w:pPr>
      <w:rPr>
        <w:rFonts w:hint="default"/>
        <w:lang w:val="uk-UA" w:eastAsia="en-US" w:bidi="ar-SA"/>
      </w:rPr>
    </w:lvl>
    <w:lvl w:ilvl="3" w:tplc="4356ABBE">
      <w:numFmt w:val="bullet"/>
      <w:lvlText w:val="•"/>
      <w:lvlJc w:val="left"/>
      <w:pPr>
        <w:ind w:left="3578" w:hanging="589"/>
      </w:pPr>
      <w:rPr>
        <w:rFonts w:hint="default"/>
        <w:lang w:val="uk-UA" w:eastAsia="en-US" w:bidi="ar-SA"/>
      </w:rPr>
    </w:lvl>
    <w:lvl w:ilvl="4" w:tplc="2B64EFE8">
      <w:numFmt w:val="bullet"/>
      <w:lvlText w:val="•"/>
      <w:lvlJc w:val="left"/>
      <w:pPr>
        <w:ind w:left="4611" w:hanging="589"/>
      </w:pPr>
      <w:rPr>
        <w:rFonts w:hint="default"/>
        <w:lang w:val="uk-UA" w:eastAsia="en-US" w:bidi="ar-SA"/>
      </w:rPr>
    </w:lvl>
    <w:lvl w:ilvl="5" w:tplc="534283B4">
      <w:numFmt w:val="bullet"/>
      <w:lvlText w:val="•"/>
      <w:lvlJc w:val="left"/>
      <w:pPr>
        <w:ind w:left="5644" w:hanging="589"/>
      </w:pPr>
      <w:rPr>
        <w:rFonts w:hint="default"/>
        <w:lang w:val="uk-UA" w:eastAsia="en-US" w:bidi="ar-SA"/>
      </w:rPr>
    </w:lvl>
    <w:lvl w:ilvl="6" w:tplc="10086C70">
      <w:numFmt w:val="bullet"/>
      <w:lvlText w:val="•"/>
      <w:lvlJc w:val="left"/>
      <w:pPr>
        <w:ind w:left="6676" w:hanging="589"/>
      </w:pPr>
      <w:rPr>
        <w:rFonts w:hint="default"/>
        <w:lang w:val="uk-UA" w:eastAsia="en-US" w:bidi="ar-SA"/>
      </w:rPr>
    </w:lvl>
    <w:lvl w:ilvl="7" w:tplc="9D844D3A">
      <w:numFmt w:val="bullet"/>
      <w:lvlText w:val="•"/>
      <w:lvlJc w:val="left"/>
      <w:pPr>
        <w:ind w:left="7709" w:hanging="589"/>
      </w:pPr>
      <w:rPr>
        <w:rFonts w:hint="default"/>
        <w:lang w:val="uk-UA" w:eastAsia="en-US" w:bidi="ar-SA"/>
      </w:rPr>
    </w:lvl>
    <w:lvl w:ilvl="8" w:tplc="2D6263FC">
      <w:numFmt w:val="bullet"/>
      <w:lvlText w:val="•"/>
      <w:lvlJc w:val="left"/>
      <w:pPr>
        <w:ind w:left="8742" w:hanging="589"/>
      </w:pPr>
      <w:rPr>
        <w:rFonts w:hint="default"/>
        <w:lang w:val="uk-UA" w:eastAsia="en-US" w:bidi="ar-SA"/>
      </w:rPr>
    </w:lvl>
  </w:abstractNum>
  <w:abstractNum w:abstractNumId="1" w15:restartNumberingAfterBreak="0">
    <w:nsid w:val="5D1C541F"/>
    <w:multiLevelType w:val="hybridMultilevel"/>
    <w:tmpl w:val="C1AC5978"/>
    <w:lvl w:ilvl="0" w:tplc="BD004306">
      <w:numFmt w:val="bullet"/>
      <w:lvlText w:val="•"/>
      <w:lvlJc w:val="left"/>
      <w:pPr>
        <w:ind w:left="476" w:hanging="589"/>
      </w:pPr>
      <w:rPr>
        <w:rFonts w:ascii="Times New Roman" w:eastAsia="Times New Roman" w:hAnsi="Times New Roman" w:cs="Times New Roman" w:hint="default"/>
        <w:color w:val="000009"/>
        <w:spacing w:val="-35"/>
        <w:w w:val="100"/>
        <w:sz w:val="24"/>
        <w:szCs w:val="24"/>
        <w:lang w:val="uk-UA" w:eastAsia="en-US" w:bidi="ar-SA"/>
      </w:rPr>
    </w:lvl>
    <w:lvl w:ilvl="1" w:tplc="9774E204">
      <w:numFmt w:val="bullet"/>
      <w:lvlText w:val="•"/>
      <w:lvlJc w:val="left"/>
      <w:pPr>
        <w:ind w:left="1512" w:hanging="589"/>
      </w:pPr>
      <w:rPr>
        <w:rFonts w:hint="default"/>
        <w:lang w:val="uk-UA" w:eastAsia="en-US" w:bidi="ar-SA"/>
      </w:rPr>
    </w:lvl>
    <w:lvl w:ilvl="2" w:tplc="373C7052">
      <w:numFmt w:val="bullet"/>
      <w:lvlText w:val="•"/>
      <w:lvlJc w:val="left"/>
      <w:pPr>
        <w:ind w:left="2545" w:hanging="589"/>
      </w:pPr>
      <w:rPr>
        <w:rFonts w:hint="default"/>
        <w:lang w:val="uk-UA" w:eastAsia="en-US" w:bidi="ar-SA"/>
      </w:rPr>
    </w:lvl>
    <w:lvl w:ilvl="3" w:tplc="5B9E23F0">
      <w:numFmt w:val="bullet"/>
      <w:lvlText w:val="•"/>
      <w:lvlJc w:val="left"/>
      <w:pPr>
        <w:ind w:left="3578" w:hanging="589"/>
      </w:pPr>
      <w:rPr>
        <w:rFonts w:hint="default"/>
        <w:lang w:val="uk-UA" w:eastAsia="en-US" w:bidi="ar-SA"/>
      </w:rPr>
    </w:lvl>
    <w:lvl w:ilvl="4" w:tplc="F5ECFDC2">
      <w:numFmt w:val="bullet"/>
      <w:lvlText w:val="•"/>
      <w:lvlJc w:val="left"/>
      <w:pPr>
        <w:ind w:left="4611" w:hanging="589"/>
      </w:pPr>
      <w:rPr>
        <w:rFonts w:hint="default"/>
        <w:lang w:val="uk-UA" w:eastAsia="en-US" w:bidi="ar-SA"/>
      </w:rPr>
    </w:lvl>
    <w:lvl w:ilvl="5" w:tplc="A8F40CEE">
      <w:numFmt w:val="bullet"/>
      <w:lvlText w:val="•"/>
      <w:lvlJc w:val="left"/>
      <w:pPr>
        <w:ind w:left="5644" w:hanging="589"/>
      </w:pPr>
      <w:rPr>
        <w:rFonts w:hint="default"/>
        <w:lang w:val="uk-UA" w:eastAsia="en-US" w:bidi="ar-SA"/>
      </w:rPr>
    </w:lvl>
    <w:lvl w:ilvl="6" w:tplc="635C353A">
      <w:numFmt w:val="bullet"/>
      <w:lvlText w:val="•"/>
      <w:lvlJc w:val="left"/>
      <w:pPr>
        <w:ind w:left="6676" w:hanging="589"/>
      </w:pPr>
      <w:rPr>
        <w:rFonts w:hint="default"/>
        <w:lang w:val="uk-UA" w:eastAsia="en-US" w:bidi="ar-SA"/>
      </w:rPr>
    </w:lvl>
    <w:lvl w:ilvl="7" w:tplc="512EB5FC">
      <w:numFmt w:val="bullet"/>
      <w:lvlText w:val="•"/>
      <w:lvlJc w:val="left"/>
      <w:pPr>
        <w:ind w:left="7709" w:hanging="589"/>
      </w:pPr>
      <w:rPr>
        <w:rFonts w:hint="default"/>
        <w:lang w:val="uk-UA" w:eastAsia="en-US" w:bidi="ar-SA"/>
      </w:rPr>
    </w:lvl>
    <w:lvl w:ilvl="8" w:tplc="16B0B37E">
      <w:numFmt w:val="bullet"/>
      <w:lvlText w:val="•"/>
      <w:lvlJc w:val="left"/>
      <w:pPr>
        <w:ind w:left="8742" w:hanging="589"/>
      </w:pPr>
      <w:rPr>
        <w:rFonts w:hint="default"/>
        <w:lang w:val="uk-UA" w:eastAsia="en-US" w:bidi="ar-SA"/>
      </w:rPr>
    </w:lvl>
  </w:abstractNum>
  <w:abstractNum w:abstractNumId="2" w15:restartNumberingAfterBreak="0">
    <w:nsid w:val="5FB32A04"/>
    <w:multiLevelType w:val="hybridMultilevel"/>
    <w:tmpl w:val="3288E358"/>
    <w:lvl w:ilvl="0" w:tplc="4432C8B6">
      <w:numFmt w:val="bullet"/>
      <w:lvlText w:val="–"/>
      <w:lvlJc w:val="left"/>
      <w:pPr>
        <w:ind w:left="688" w:hanging="212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uk-UA" w:eastAsia="en-US" w:bidi="ar-SA"/>
      </w:rPr>
    </w:lvl>
    <w:lvl w:ilvl="1" w:tplc="7EBECE70">
      <w:numFmt w:val="bullet"/>
      <w:lvlText w:val="•"/>
      <w:lvlJc w:val="left"/>
      <w:pPr>
        <w:ind w:left="476" w:hanging="589"/>
      </w:pPr>
      <w:rPr>
        <w:rFonts w:ascii="Times New Roman" w:eastAsia="Times New Roman" w:hAnsi="Times New Roman" w:cs="Times New Roman" w:hint="default"/>
        <w:color w:val="000009"/>
        <w:spacing w:val="-32"/>
        <w:w w:val="100"/>
        <w:sz w:val="24"/>
        <w:szCs w:val="24"/>
        <w:lang w:val="uk-UA" w:eastAsia="en-US" w:bidi="ar-SA"/>
      </w:rPr>
    </w:lvl>
    <w:lvl w:ilvl="2" w:tplc="2AC8B1F4">
      <w:numFmt w:val="bullet"/>
      <w:lvlText w:val="•"/>
      <w:lvlJc w:val="left"/>
      <w:pPr>
        <w:ind w:left="1805" w:hanging="589"/>
      </w:pPr>
      <w:rPr>
        <w:rFonts w:hint="default"/>
        <w:lang w:val="uk-UA" w:eastAsia="en-US" w:bidi="ar-SA"/>
      </w:rPr>
    </w:lvl>
    <w:lvl w:ilvl="3" w:tplc="861A1EA6">
      <w:numFmt w:val="bullet"/>
      <w:lvlText w:val="•"/>
      <w:lvlJc w:val="left"/>
      <w:pPr>
        <w:ind w:left="2930" w:hanging="589"/>
      </w:pPr>
      <w:rPr>
        <w:rFonts w:hint="default"/>
        <w:lang w:val="uk-UA" w:eastAsia="en-US" w:bidi="ar-SA"/>
      </w:rPr>
    </w:lvl>
    <w:lvl w:ilvl="4" w:tplc="326A5FD4">
      <w:numFmt w:val="bullet"/>
      <w:lvlText w:val="•"/>
      <w:lvlJc w:val="left"/>
      <w:pPr>
        <w:ind w:left="4056" w:hanging="589"/>
      </w:pPr>
      <w:rPr>
        <w:rFonts w:hint="default"/>
        <w:lang w:val="uk-UA" w:eastAsia="en-US" w:bidi="ar-SA"/>
      </w:rPr>
    </w:lvl>
    <w:lvl w:ilvl="5" w:tplc="CCBCFACE">
      <w:numFmt w:val="bullet"/>
      <w:lvlText w:val="•"/>
      <w:lvlJc w:val="left"/>
      <w:pPr>
        <w:ind w:left="5181" w:hanging="589"/>
      </w:pPr>
      <w:rPr>
        <w:rFonts w:hint="default"/>
        <w:lang w:val="uk-UA" w:eastAsia="en-US" w:bidi="ar-SA"/>
      </w:rPr>
    </w:lvl>
    <w:lvl w:ilvl="6" w:tplc="6D1062A6">
      <w:numFmt w:val="bullet"/>
      <w:lvlText w:val="•"/>
      <w:lvlJc w:val="left"/>
      <w:pPr>
        <w:ind w:left="6306" w:hanging="589"/>
      </w:pPr>
      <w:rPr>
        <w:rFonts w:hint="default"/>
        <w:lang w:val="uk-UA" w:eastAsia="en-US" w:bidi="ar-SA"/>
      </w:rPr>
    </w:lvl>
    <w:lvl w:ilvl="7" w:tplc="029A1A14">
      <w:numFmt w:val="bullet"/>
      <w:lvlText w:val="•"/>
      <w:lvlJc w:val="left"/>
      <w:pPr>
        <w:ind w:left="7432" w:hanging="589"/>
      </w:pPr>
      <w:rPr>
        <w:rFonts w:hint="default"/>
        <w:lang w:val="uk-UA" w:eastAsia="en-US" w:bidi="ar-SA"/>
      </w:rPr>
    </w:lvl>
    <w:lvl w:ilvl="8" w:tplc="F7900BD2">
      <w:numFmt w:val="bullet"/>
      <w:lvlText w:val="•"/>
      <w:lvlJc w:val="left"/>
      <w:pPr>
        <w:ind w:left="8557" w:hanging="589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FC7"/>
    <w:rsid w:val="005A2FC7"/>
    <w:rsid w:val="00C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B762B-6CB6-43A8-A38A-A55956C2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A2F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A2FC7"/>
    <w:pPr>
      <w:spacing w:before="162"/>
      <w:ind w:left="13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A2FC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A2FC7"/>
    <w:pPr>
      <w:ind w:left="47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A2FC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A2FC7"/>
    <w:pPr>
      <w:ind w:left="476" w:firstLine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2879</Words>
  <Characters>1642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2023-01-24T12:49:00Z</dcterms:created>
  <dcterms:modified xsi:type="dcterms:W3CDTF">2023-01-24T12:50:00Z</dcterms:modified>
</cp:coreProperties>
</file>